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clear" w:color="auto" w:fill="E7E6E6" w:themeFill="background2"/>
        <w:tblLook w:val="04A0" w:firstRow="1" w:lastRow="0" w:firstColumn="1" w:lastColumn="0" w:noHBand="0" w:noVBand="1"/>
      </w:tblPr>
      <w:tblGrid>
        <w:gridCol w:w="9373"/>
      </w:tblGrid>
      <w:tr w:rsidR="006C602E" w14:paraId="68887161" w14:textId="77777777" w:rsidTr="006C602E">
        <w:tc>
          <w:tcPr>
            <w:tcW w:w="9373" w:type="dxa"/>
            <w:shd w:val="clear" w:color="auto" w:fill="E7E6E6" w:themeFill="background2"/>
          </w:tcPr>
          <w:p w14:paraId="443DC986" w14:textId="77777777" w:rsidR="006C602E" w:rsidRPr="008E3E54" w:rsidRDefault="006C602E" w:rsidP="006C602E">
            <w:pPr>
              <w:pStyle w:val="Tytu"/>
              <w:rPr>
                <w:sz w:val="22"/>
                <w:szCs w:val="22"/>
              </w:rPr>
            </w:pPr>
            <w:r w:rsidRPr="008E3E54">
              <w:rPr>
                <w:sz w:val="22"/>
                <w:szCs w:val="22"/>
              </w:rPr>
              <w:t>SPECYFIKACJA ISTOTNYCH WARUNKÓW ZAMÓWIENIA</w:t>
            </w:r>
          </w:p>
          <w:p w14:paraId="1168FDF0" w14:textId="77777777" w:rsidR="00E45DCC" w:rsidRPr="008E3E54" w:rsidRDefault="006C602E" w:rsidP="006C602E">
            <w:pPr>
              <w:pStyle w:val="Tytu"/>
              <w:rPr>
                <w:sz w:val="22"/>
                <w:szCs w:val="22"/>
              </w:rPr>
            </w:pPr>
            <w:r w:rsidRPr="008E3E54">
              <w:rPr>
                <w:sz w:val="22"/>
                <w:szCs w:val="22"/>
              </w:rPr>
              <w:t>dla postępowania o zamówien</w:t>
            </w:r>
            <w:r w:rsidR="00DF28AF" w:rsidRPr="008E3E54">
              <w:rPr>
                <w:sz w:val="22"/>
                <w:szCs w:val="22"/>
              </w:rPr>
              <w:t xml:space="preserve">ie publiczne o wartości poniżej kwot określonych </w:t>
            </w:r>
          </w:p>
          <w:p w14:paraId="03E29504" w14:textId="77777777" w:rsidR="006C602E" w:rsidRPr="008E3E54" w:rsidRDefault="00DF28AF" w:rsidP="006C602E">
            <w:pPr>
              <w:pStyle w:val="Tytu"/>
              <w:rPr>
                <w:sz w:val="22"/>
                <w:szCs w:val="22"/>
              </w:rPr>
            </w:pPr>
            <w:r w:rsidRPr="008E3E54">
              <w:rPr>
                <w:sz w:val="22"/>
                <w:szCs w:val="22"/>
              </w:rPr>
              <w:t xml:space="preserve">w przepisach wydanych na podstawie art. 11 ust. 8 ustawy </w:t>
            </w:r>
            <w:proofErr w:type="spellStart"/>
            <w:r w:rsidRPr="008E3E54">
              <w:rPr>
                <w:sz w:val="22"/>
                <w:szCs w:val="22"/>
              </w:rPr>
              <w:t>Pzp</w:t>
            </w:r>
            <w:proofErr w:type="spellEnd"/>
            <w:r w:rsidRPr="008E3E54">
              <w:rPr>
                <w:sz w:val="22"/>
                <w:szCs w:val="22"/>
              </w:rPr>
              <w:t>.</w:t>
            </w:r>
          </w:p>
          <w:p w14:paraId="267B701B" w14:textId="77777777" w:rsidR="008E3E54" w:rsidRDefault="008E3E54" w:rsidP="006C602E">
            <w:pPr>
              <w:pStyle w:val="Tytu"/>
              <w:rPr>
                <w:sz w:val="28"/>
                <w:szCs w:val="28"/>
              </w:rPr>
            </w:pPr>
            <w:r w:rsidRPr="008E3E54">
              <w:rPr>
                <w:sz w:val="22"/>
                <w:szCs w:val="22"/>
              </w:rPr>
              <w:t xml:space="preserve">PRZETARG NIEOGRANICZONY art. 39 ustawy </w:t>
            </w:r>
            <w:proofErr w:type="spellStart"/>
            <w:r w:rsidRPr="008E3E54">
              <w:rPr>
                <w:sz w:val="22"/>
                <w:szCs w:val="22"/>
              </w:rPr>
              <w:t>Pzp</w:t>
            </w:r>
            <w:proofErr w:type="spellEnd"/>
            <w:r w:rsidRPr="008E3E54">
              <w:rPr>
                <w:sz w:val="22"/>
                <w:szCs w:val="22"/>
              </w:rPr>
              <w:t>.</w:t>
            </w:r>
          </w:p>
        </w:tc>
      </w:tr>
    </w:tbl>
    <w:p w14:paraId="55729192" w14:textId="77777777" w:rsidR="008A24BC" w:rsidRDefault="008A24BC" w:rsidP="00B3483E">
      <w:pPr>
        <w:pStyle w:val="Tekstpodstawowywcity"/>
        <w:widowControl w:val="0"/>
        <w:rPr>
          <w:rFonts w:ascii="Times New Roman" w:hAnsi="Times New Roman"/>
          <w:i/>
          <w:snapToGrid w:val="0"/>
          <w:sz w:val="24"/>
          <w:szCs w:val="24"/>
          <w:u w:val="none"/>
        </w:rPr>
      </w:pPr>
    </w:p>
    <w:p w14:paraId="426635FE" w14:textId="5AAA0A71" w:rsidR="0055039F" w:rsidRPr="00E87F00" w:rsidRDefault="00D92FAF" w:rsidP="0055039F">
      <w:pPr>
        <w:jc w:val="both"/>
        <w:rPr>
          <w:b/>
          <w:sz w:val="22"/>
          <w:szCs w:val="22"/>
        </w:rPr>
      </w:pPr>
      <w:r w:rsidRPr="009A7E19">
        <w:rPr>
          <w:i/>
          <w:snapToGrid w:val="0"/>
          <w:sz w:val="22"/>
          <w:szCs w:val="22"/>
        </w:rPr>
        <w:t xml:space="preserve">Nazwa zadania: </w:t>
      </w:r>
      <w:r w:rsidR="0055039F" w:rsidRPr="00E87F00">
        <w:rPr>
          <w:b/>
          <w:i/>
          <w:snapToGrid w:val="0"/>
          <w:sz w:val="22"/>
          <w:szCs w:val="22"/>
        </w:rPr>
        <w:t>„</w:t>
      </w:r>
      <w:r w:rsidR="0055039F" w:rsidRPr="00E87F00">
        <w:rPr>
          <w:b/>
          <w:i/>
          <w:sz w:val="22"/>
          <w:szCs w:val="22"/>
        </w:rPr>
        <w:t>Ś</w:t>
      </w:r>
      <w:r w:rsidR="0055039F" w:rsidRPr="00E87F00">
        <w:rPr>
          <w:b/>
          <w:i/>
          <w:iCs/>
          <w:sz w:val="22"/>
          <w:szCs w:val="22"/>
        </w:rPr>
        <w:t>wiadczenie usług powszechnych na rzecz Urzędu Miasta w Brzegu oraz realizow</w:t>
      </w:r>
      <w:r w:rsidR="00BA0976">
        <w:rPr>
          <w:b/>
          <w:i/>
          <w:iCs/>
          <w:sz w:val="22"/>
          <w:szCs w:val="22"/>
        </w:rPr>
        <w:t>anie przekazów pocztowych w latach 2021 - 2022</w:t>
      </w:r>
      <w:r w:rsidR="0055039F" w:rsidRPr="00E87F00">
        <w:rPr>
          <w:b/>
          <w:i/>
          <w:iCs/>
          <w:sz w:val="22"/>
          <w:szCs w:val="22"/>
        </w:rPr>
        <w:t>”</w:t>
      </w:r>
    </w:p>
    <w:p w14:paraId="27476721" w14:textId="71B4DBEE" w:rsidR="009A7E19" w:rsidRPr="009A7E19" w:rsidRDefault="009A7E19" w:rsidP="009A7E19">
      <w:pPr>
        <w:pStyle w:val="Standard"/>
        <w:jc w:val="both"/>
        <w:rPr>
          <w:b/>
          <w:sz w:val="22"/>
          <w:szCs w:val="22"/>
          <w:lang w:val="pl-PL"/>
        </w:rPr>
      </w:pPr>
    </w:p>
    <w:p w14:paraId="794C35B3" w14:textId="77777777" w:rsidR="0019619B" w:rsidRDefault="0019619B" w:rsidP="009A7E19">
      <w:pPr>
        <w:jc w:val="both"/>
        <w:rPr>
          <w:b/>
          <w:i/>
          <w:snapToGrid w:val="0"/>
          <w:sz w:val="24"/>
          <w:szCs w:val="24"/>
        </w:rPr>
      </w:pPr>
    </w:p>
    <w:p w14:paraId="7BB516A0" w14:textId="2C048F0E" w:rsidR="004B0B54" w:rsidRDefault="008E3E54" w:rsidP="00B7064A">
      <w:pPr>
        <w:pStyle w:val="Tytu"/>
        <w:rPr>
          <w:sz w:val="22"/>
          <w:szCs w:val="22"/>
        </w:rPr>
      </w:pPr>
      <w:r w:rsidRPr="00B7064A">
        <w:rPr>
          <w:b w:val="0"/>
          <w:i/>
          <w:snapToGrid w:val="0"/>
          <w:sz w:val="22"/>
          <w:szCs w:val="22"/>
        </w:rPr>
        <w:t>Numer sprawy:</w:t>
      </w:r>
      <w:r w:rsidRPr="00B7064A">
        <w:rPr>
          <w:i/>
          <w:snapToGrid w:val="0"/>
          <w:sz w:val="22"/>
          <w:szCs w:val="22"/>
        </w:rPr>
        <w:t xml:space="preserve"> </w:t>
      </w:r>
      <w:r w:rsidR="007A2C6F" w:rsidRPr="00B7064A">
        <w:rPr>
          <w:sz w:val="22"/>
          <w:szCs w:val="22"/>
        </w:rPr>
        <w:t>OR.IV.</w:t>
      </w:r>
      <w:r w:rsidR="00BA0976">
        <w:rPr>
          <w:sz w:val="22"/>
          <w:szCs w:val="22"/>
        </w:rPr>
        <w:t>271.1.8</w:t>
      </w:r>
      <w:r w:rsidR="007A2C6F" w:rsidRPr="00B7064A">
        <w:rPr>
          <w:sz w:val="22"/>
          <w:szCs w:val="22"/>
        </w:rPr>
        <w:t>.</w:t>
      </w:r>
      <w:r w:rsidR="00D10FB1">
        <w:rPr>
          <w:sz w:val="22"/>
          <w:szCs w:val="22"/>
        </w:rPr>
        <w:t>2020</w:t>
      </w:r>
    </w:p>
    <w:p w14:paraId="6D31E90A" w14:textId="77777777" w:rsidR="008841A1" w:rsidRDefault="008841A1" w:rsidP="00B7064A">
      <w:pPr>
        <w:pStyle w:val="Tytu"/>
        <w:rPr>
          <w:sz w:val="22"/>
          <w:szCs w:val="22"/>
        </w:rPr>
      </w:pPr>
    </w:p>
    <w:p w14:paraId="2EC61AA5" w14:textId="77777777" w:rsidR="00DD7A9D" w:rsidRPr="00EE4F0D" w:rsidRDefault="001B23E6" w:rsidP="00FD1401">
      <w:pPr>
        <w:pStyle w:val="Tytu"/>
        <w:ind w:left="426"/>
        <w:jc w:val="left"/>
        <w:rPr>
          <w:sz w:val="22"/>
          <w:szCs w:val="22"/>
        </w:rPr>
      </w:pPr>
      <w:r w:rsidRPr="00EE4F0D">
        <w:rPr>
          <w:sz w:val="22"/>
          <w:szCs w:val="22"/>
        </w:rPr>
        <w:t>Spis treści:</w:t>
      </w:r>
    </w:p>
    <w:p w14:paraId="00F90915" w14:textId="77777777" w:rsidR="00DD7A9D" w:rsidRPr="006C602E" w:rsidRDefault="00DD7A9D" w:rsidP="00427418">
      <w:pPr>
        <w:pStyle w:val="Tekstpodstawowywcity"/>
        <w:widowControl w:val="0"/>
        <w:numPr>
          <w:ilvl w:val="0"/>
          <w:numId w:val="19"/>
        </w:numPr>
        <w:ind w:left="851" w:hanging="425"/>
        <w:jc w:val="both"/>
        <w:rPr>
          <w:rFonts w:ascii="Times New Roman" w:hAnsi="Times New Roman"/>
          <w:sz w:val="22"/>
          <w:szCs w:val="22"/>
          <w:u w:val="none"/>
        </w:rPr>
      </w:pPr>
      <w:r w:rsidRPr="006C602E">
        <w:rPr>
          <w:rFonts w:ascii="Times New Roman" w:hAnsi="Times New Roman"/>
          <w:sz w:val="22"/>
          <w:szCs w:val="22"/>
          <w:u w:val="none"/>
        </w:rPr>
        <w:t>Nazwa i adres Zamawiającego</w:t>
      </w:r>
      <w:r w:rsidR="002D7C06" w:rsidRPr="006C602E">
        <w:rPr>
          <w:rFonts w:ascii="Times New Roman" w:hAnsi="Times New Roman"/>
          <w:sz w:val="22"/>
          <w:szCs w:val="22"/>
          <w:u w:val="none"/>
        </w:rPr>
        <w:t xml:space="preserve"> oraz adres poczty elektronicznej i strony internetowej</w:t>
      </w:r>
      <w:r w:rsidRPr="006C602E">
        <w:rPr>
          <w:rFonts w:ascii="Times New Roman" w:hAnsi="Times New Roman"/>
          <w:sz w:val="22"/>
          <w:szCs w:val="22"/>
          <w:u w:val="none"/>
        </w:rPr>
        <w:t xml:space="preserve">. </w:t>
      </w:r>
    </w:p>
    <w:p w14:paraId="6CDE15A3" w14:textId="77777777" w:rsidR="00DD7A9D" w:rsidRPr="006C602E" w:rsidRDefault="00DD7A9D" w:rsidP="00427418">
      <w:pPr>
        <w:pStyle w:val="Tekstpodstawowywcity"/>
        <w:widowControl w:val="0"/>
        <w:numPr>
          <w:ilvl w:val="0"/>
          <w:numId w:val="19"/>
        </w:numPr>
        <w:ind w:left="851" w:hanging="425"/>
        <w:jc w:val="both"/>
        <w:rPr>
          <w:rFonts w:ascii="Times New Roman" w:hAnsi="Times New Roman"/>
          <w:sz w:val="22"/>
          <w:szCs w:val="22"/>
          <w:u w:val="none"/>
        </w:rPr>
      </w:pPr>
      <w:r w:rsidRPr="006C602E">
        <w:rPr>
          <w:rFonts w:ascii="Times New Roman" w:hAnsi="Times New Roman"/>
          <w:snapToGrid w:val="0"/>
          <w:sz w:val="22"/>
          <w:szCs w:val="22"/>
          <w:u w:val="none"/>
        </w:rPr>
        <w:t>Tryb udzielenia zamówienia.</w:t>
      </w:r>
    </w:p>
    <w:p w14:paraId="1EF0F219" w14:textId="77777777" w:rsidR="00DD7A9D" w:rsidRPr="006C602E" w:rsidRDefault="00DD7A9D" w:rsidP="00427418">
      <w:pPr>
        <w:pStyle w:val="Tekstpodstawowywcity"/>
        <w:widowControl w:val="0"/>
        <w:numPr>
          <w:ilvl w:val="0"/>
          <w:numId w:val="19"/>
        </w:numPr>
        <w:ind w:left="851" w:hanging="425"/>
        <w:jc w:val="both"/>
        <w:rPr>
          <w:rFonts w:ascii="Times New Roman" w:hAnsi="Times New Roman"/>
          <w:sz w:val="22"/>
          <w:szCs w:val="22"/>
          <w:u w:val="none"/>
        </w:rPr>
      </w:pPr>
      <w:r w:rsidRPr="006C602E">
        <w:rPr>
          <w:rFonts w:ascii="Times New Roman" w:hAnsi="Times New Roman"/>
          <w:snapToGrid w:val="0"/>
          <w:sz w:val="22"/>
          <w:szCs w:val="22"/>
          <w:u w:val="none"/>
        </w:rPr>
        <w:t xml:space="preserve">Opis przedmiotu zamówienia. </w:t>
      </w:r>
    </w:p>
    <w:p w14:paraId="1C846D0B" w14:textId="77777777" w:rsidR="00DD7A9D" w:rsidRPr="006C602E" w:rsidRDefault="00DD7A9D" w:rsidP="00427418">
      <w:pPr>
        <w:pStyle w:val="Tekstpodstawowywcity"/>
        <w:widowControl w:val="0"/>
        <w:numPr>
          <w:ilvl w:val="0"/>
          <w:numId w:val="19"/>
        </w:numPr>
        <w:ind w:left="851" w:hanging="425"/>
        <w:jc w:val="both"/>
        <w:rPr>
          <w:rFonts w:ascii="Times New Roman" w:hAnsi="Times New Roman"/>
          <w:sz w:val="22"/>
          <w:szCs w:val="22"/>
          <w:u w:val="none"/>
        </w:rPr>
      </w:pPr>
      <w:r w:rsidRPr="006C602E">
        <w:rPr>
          <w:rFonts w:ascii="Times New Roman" w:hAnsi="Times New Roman"/>
          <w:snapToGrid w:val="0"/>
          <w:sz w:val="22"/>
          <w:szCs w:val="22"/>
          <w:u w:val="none"/>
        </w:rPr>
        <w:t>Termin wykonania zamówienia.</w:t>
      </w:r>
    </w:p>
    <w:p w14:paraId="1F580F2C" w14:textId="77777777" w:rsidR="00DD7A9D" w:rsidRPr="006C602E" w:rsidRDefault="00344B13" w:rsidP="00427418">
      <w:pPr>
        <w:pStyle w:val="Tekstpodstawowywcity"/>
        <w:widowControl w:val="0"/>
        <w:numPr>
          <w:ilvl w:val="0"/>
          <w:numId w:val="19"/>
        </w:numPr>
        <w:tabs>
          <w:tab w:val="left" w:pos="426"/>
        </w:tabs>
        <w:ind w:left="851" w:hanging="425"/>
        <w:jc w:val="both"/>
        <w:rPr>
          <w:rFonts w:ascii="Times New Roman" w:hAnsi="Times New Roman"/>
          <w:sz w:val="22"/>
          <w:szCs w:val="22"/>
          <w:u w:val="none"/>
        </w:rPr>
      </w:pPr>
      <w:r w:rsidRPr="006C602E">
        <w:rPr>
          <w:rFonts w:ascii="Times New Roman" w:hAnsi="Times New Roman"/>
          <w:sz w:val="22"/>
          <w:szCs w:val="22"/>
          <w:u w:val="none"/>
        </w:rPr>
        <w:t>Warunki</w:t>
      </w:r>
      <w:r w:rsidR="00DD7A9D" w:rsidRPr="006C602E">
        <w:rPr>
          <w:rFonts w:ascii="Times New Roman" w:hAnsi="Times New Roman"/>
          <w:sz w:val="22"/>
          <w:szCs w:val="22"/>
          <w:u w:val="none"/>
        </w:rPr>
        <w:t xml:space="preserve"> udziału w postępowa</w:t>
      </w:r>
      <w:r w:rsidR="00D65505" w:rsidRPr="006C602E">
        <w:rPr>
          <w:rFonts w:ascii="Times New Roman" w:hAnsi="Times New Roman"/>
          <w:sz w:val="22"/>
          <w:szCs w:val="22"/>
          <w:u w:val="none"/>
        </w:rPr>
        <w:t>niu.</w:t>
      </w:r>
    </w:p>
    <w:p w14:paraId="104ACC1A" w14:textId="77777777" w:rsidR="00D65505" w:rsidRPr="006C602E" w:rsidRDefault="00D65505" w:rsidP="00427418">
      <w:pPr>
        <w:pStyle w:val="Tekstpodstawowywcity"/>
        <w:widowControl w:val="0"/>
        <w:numPr>
          <w:ilvl w:val="0"/>
          <w:numId w:val="19"/>
        </w:numPr>
        <w:tabs>
          <w:tab w:val="left" w:pos="426"/>
        </w:tabs>
        <w:ind w:left="851" w:hanging="425"/>
        <w:jc w:val="both"/>
        <w:rPr>
          <w:rFonts w:ascii="Times New Roman" w:hAnsi="Times New Roman"/>
          <w:sz w:val="22"/>
          <w:szCs w:val="22"/>
          <w:u w:val="none"/>
        </w:rPr>
      </w:pPr>
      <w:r w:rsidRPr="006C602E">
        <w:rPr>
          <w:rFonts w:ascii="Times New Roman" w:hAnsi="Times New Roman"/>
          <w:sz w:val="22"/>
          <w:szCs w:val="22"/>
          <w:u w:val="none"/>
        </w:rPr>
        <w:t xml:space="preserve">Podstawy wykluczenia, o których mowa w art. 24 ust.5 ustawy </w:t>
      </w:r>
      <w:proofErr w:type="spellStart"/>
      <w:r w:rsidRPr="006C602E">
        <w:rPr>
          <w:rFonts w:ascii="Times New Roman" w:hAnsi="Times New Roman"/>
          <w:sz w:val="22"/>
          <w:szCs w:val="22"/>
          <w:u w:val="none"/>
        </w:rPr>
        <w:t>Pzp</w:t>
      </w:r>
      <w:proofErr w:type="spellEnd"/>
      <w:r w:rsidRPr="006C602E">
        <w:rPr>
          <w:rFonts w:ascii="Times New Roman" w:hAnsi="Times New Roman"/>
          <w:sz w:val="22"/>
          <w:szCs w:val="22"/>
          <w:u w:val="none"/>
        </w:rPr>
        <w:t>.</w:t>
      </w:r>
    </w:p>
    <w:p w14:paraId="2084AF01" w14:textId="77777777" w:rsidR="00DD7A9D" w:rsidRPr="006C602E" w:rsidRDefault="007E1802" w:rsidP="00427418">
      <w:pPr>
        <w:pStyle w:val="Tekstpodstawowywcity"/>
        <w:widowControl w:val="0"/>
        <w:numPr>
          <w:ilvl w:val="0"/>
          <w:numId w:val="19"/>
        </w:numPr>
        <w:tabs>
          <w:tab w:val="left" w:pos="426"/>
        </w:tabs>
        <w:ind w:left="851" w:hanging="425"/>
        <w:jc w:val="both"/>
        <w:rPr>
          <w:rFonts w:ascii="Times New Roman" w:hAnsi="Times New Roman"/>
          <w:sz w:val="22"/>
          <w:szCs w:val="22"/>
          <w:u w:val="none"/>
        </w:rPr>
      </w:pPr>
      <w:r w:rsidRPr="006C602E">
        <w:rPr>
          <w:rFonts w:ascii="Times New Roman" w:hAnsi="Times New Roman"/>
          <w:sz w:val="22"/>
          <w:szCs w:val="22"/>
          <w:u w:val="none"/>
        </w:rPr>
        <w:t xml:space="preserve">Wykaz </w:t>
      </w:r>
      <w:r w:rsidR="00DD7A9D" w:rsidRPr="006C602E">
        <w:rPr>
          <w:rFonts w:ascii="Times New Roman" w:hAnsi="Times New Roman"/>
          <w:sz w:val="22"/>
          <w:szCs w:val="22"/>
          <w:u w:val="none"/>
        </w:rPr>
        <w:t>oświadczeń lub dok</w:t>
      </w:r>
      <w:r w:rsidR="00D65505" w:rsidRPr="006C602E">
        <w:rPr>
          <w:rFonts w:ascii="Times New Roman" w:hAnsi="Times New Roman"/>
          <w:sz w:val="22"/>
          <w:szCs w:val="22"/>
          <w:u w:val="none"/>
        </w:rPr>
        <w:t>umentów, potwierdzających</w:t>
      </w:r>
      <w:r w:rsidR="00344B13" w:rsidRPr="006C602E">
        <w:rPr>
          <w:rFonts w:ascii="Times New Roman" w:hAnsi="Times New Roman"/>
          <w:sz w:val="22"/>
          <w:szCs w:val="22"/>
          <w:u w:val="none"/>
        </w:rPr>
        <w:t xml:space="preserve"> spełnia</w:t>
      </w:r>
      <w:r w:rsidR="00D65505" w:rsidRPr="006C602E">
        <w:rPr>
          <w:rFonts w:ascii="Times New Roman" w:hAnsi="Times New Roman"/>
          <w:sz w:val="22"/>
          <w:szCs w:val="22"/>
          <w:u w:val="none"/>
        </w:rPr>
        <w:t>nie</w:t>
      </w:r>
      <w:r w:rsidR="00DD7A9D" w:rsidRPr="006C602E">
        <w:rPr>
          <w:rFonts w:ascii="Times New Roman" w:hAnsi="Times New Roman"/>
          <w:sz w:val="22"/>
          <w:szCs w:val="22"/>
          <w:u w:val="none"/>
        </w:rPr>
        <w:t xml:space="preserve"> warunków udziału </w:t>
      </w:r>
      <w:r w:rsidR="00843247" w:rsidRPr="006C602E">
        <w:rPr>
          <w:rFonts w:ascii="Times New Roman" w:hAnsi="Times New Roman"/>
          <w:sz w:val="22"/>
          <w:szCs w:val="22"/>
          <w:u w:val="none"/>
        </w:rPr>
        <w:br/>
      </w:r>
      <w:r w:rsidR="00DD7A9D" w:rsidRPr="006C602E">
        <w:rPr>
          <w:rFonts w:ascii="Times New Roman" w:hAnsi="Times New Roman"/>
          <w:sz w:val="22"/>
          <w:szCs w:val="22"/>
          <w:u w:val="none"/>
        </w:rPr>
        <w:t>w postępowaniu</w:t>
      </w:r>
      <w:r w:rsidR="00D65505" w:rsidRPr="006C602E">
        <w:rPr>
          <w:rFonts w:ascii="Times New Roman" w:hAnsi="Times New Roman"/>
          <w:sz w:val="22"/>
          <w:szCs w:val="22"/>
          <w:u w:val="none"/>
        </w:rPr>
        <w:t xml:space="preserve"> oraz brak podstaw wykluczenia</w:t>
      </w:r>
      <w:r w:rsidR="00DD7A9D" w:rsidRPr="006C602E">
        <w:rPr>
          <w:rFonts w:ascii="Times New Roman" w:hAnsi="Times New Roman"/>
          <w:sz w:val="22"/>
          <w:szCs w:val="22"/>
          <w:u w:val="none"/>
        </w:rPr>
        <w:t>.</w:t>
      </w:r>
    </w:p>
    <w:p w14:paraId="1D3A7DA0" w14:textId="77777777" w:rsidR="00DD7A9D" w:rsidRPr="006C602E"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Informacje o sposobie porozumiewania się</w:t>
      </w:r>
      <w:r w:rsidR="00344B13" w:rsidRPr="006C602E">
        <w:rPr>
          <w:rFonts w:ascii="Times New Roman" w:hAnsi="Times New Roman"/>
          <w:sz w:val="22"/>
          <w:szCs w:val="22"/>
          <w:u w:val="none"/>
        </w:rPr>
        <w:t xml:space="preserve"> Zamawiającego z W</w:t>
      </w:r>
      <w:r w:rsidRPr="006C602E">
        <w:rPr>
          <w:rFonts w:ascii="Times New Roman" w:hAnsi="Times New Roman"/>
          <w:sz w:val="22"/>
          <w:szCs w:val="22"/>
          <w:u w:val="none"/>
        </w:rPr>
        <w:t>ykonawcami oraz przekazywania oświadczeń lub dokumentów,</w:t>
      </w:r>
      <w:r w:rsidR="00D65505" w:rsidRPr="006C602E">
        <w:rPr>
          <w:rFonts w:ascii="Times New Roman" w:hAnsi="Times New Roman"/>
          <w:sz w:val="22"/>
          <w:szCs w:val="22"/>
          <w:u w:val="none"/>
        </w:rPr>
        <w:t xml:space="preserve"> jeżeli Zamawiający, w sytuacjach określonych w art. 10c-10e ustawy </w:t>
      </w:r>
      <w:proofErr w:type="spellStart"/>
      <w:r w:rsidR="00D65505" w:rsidRPr="006C602E">
        <w:rPr>
          <w:rFonts w:ascii="Times New Roman" w:hAnsi="Times New Roman"/>
          <w:sz w:val="22"/>
          <w:szCs w:val="22"/>
          <w:u w:val="none"/>
        </w:rPr>
        <w:t>Pzp</w:t>
      </w:r>
      <w:proofErr w:type="spellEnd"/>
      <w:r w:rsidR="00D65505" w:rsidRPr="006C602E">
        <w:rPr>
          <w:rFonts w:ascii="Times New Roman" w:hAnsi="Times New Roman"/>
          <w:sz w:val="22"/>
          <w:szCs w:val="22"/>
          <w:u w:val="none"/>
        </w:rPr>
        <w:t>, przewiduje inny sposób porozumiewania się niż przy użyciu środków komunikacji elektronicznej, a także wskazanie osób uprawnionych do porozumiewania się z Wykonawcami.</w:t>
      </w:r>
    </w:p>
    <w:p w14:paraId="67F228CE" w14:textId="77777777" w:rsidR="00DD7A9D" w:rsidRPr="006C602E"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Wymagania dotyczące wadium.</w:t>
      </w:r>
    </w:p>
    <w:p w14:paraId="50146431" w14:textId="77777777" w:rsidR="00DD7A9D" w:rsidRPr="006C602E"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Termin związania ofertą.</w:t>
      </w:r>
    </w:p>
    <w:p w14:paraId="39548138" w14:textId="77777777" w:rsidR="00DD7A9D" w:rsidRPr="006C602E"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Opis sposobu przygoto</w:t>
      </w:r>
      <w:r w:rsidR="00344B13" w:rsidRPr="006C602E">
        <w:rPr>
          <w:rFonts w:ascii="Times New Roman" w:hAnsi="Times New Roman"/>
          <w:sz w:val="22"/>
          <w:szCs w:val="22"/>
          <w:u w:val="none"/>
        </w:rPr>
        <w:t>wy</w:t>
      </w:r>
      <w:r w:rsidRPr="006C602E">
        <w:rPr>
          <w:rFonts w:ascii="Times New Roman" w:hAnsi="Times New Roman"/>
          <w:sz w:val="22"/>
          <w:szCs w:val="22"/>
          <w:u w:val="none"/>
        </w:rPr>
        <w:t>wania ofert.</w:t>
      </w:r>
    </w:p>
    <w:p w14:paraId="79EE1DE1" w14:textId="77777777" w:rsidR="00DD7A9D" w:rsidRPr="006C602E"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Miejsce oraz termin składania i otwarcia ofert.</w:t>
      </w:r>
    </w:p>
    <w:p w14:paraId="3EFD2717" w14:textId="77777777" w:rsidR="00DD7A9D" w:rsidRPr="006C602E"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Opis sposobu obliczenia ceny.</w:t>
      </w:r>
    </w:p>
    <w:p w14:paraId="10D17BFE" w14:textId="77777777" w:rsidR="00DD7A9D" w:rsidRPr="006C602E" w:rsidRDefault="00344B13"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Opis kryteriów, którymi Z</w:t>
      </w:r>
      <w:r w:rsidR="00DD7A9D" w:rsidRPr="006C602E">
        <w:rPr>
          <w:rFonts w:ascii="Times New Roman" w:hAnsi="Times New Roman"/>
          <w:sz w:val="22"/>
          <w:szCs w:val="22"/>
          <w:u w:val="none"/>
        </w:rPr>
        <w:t>amawiający będzie si</w:t>
      </w:r>
      <w:r w:rsidR="006C602E">
        <w:rPr>
          <w:rFonts w:ascii="Times New Roman" w:hAnsi="Times New Roman"/>
          <w:sz w:val="22"/>
          <w:szCs w:val="22"/>
          <w:u w:val="none"/>
        </w:rPr>
        <w:t xml:space="preserve">ę kierował przy wyborze oferty, </w:t>
      </w:r>
      <w:r w:rsidR="00DD7A9D" w:rsidRPr="006C602E">
        <w:rPr>
          <w:rFonts w:ascii="Times New Roman" w:hAnsi="Times New Roman"/>
          <w:sz w:val="22"/>
          <w:szCs w:val="22"/>
          <w:u w:val="none"/>
        </w:rPr>
        <w:t xml:space="preserve">wraz  </w:t>
      </w:r>
      <w:r w:rsidR="00B4161E" w:rsidRPr="006C602E">
        <w:rPr>
          <w:rFonts w:ascii="Times New Roman" w:hAnsi="Times New Roman"/>
          <w:sz w:val="22"/>
          <w:szCs w:val="22"/>
          <w:u w:val="none"/>
        </w:rPr>
        <w:br/>
      </w:r>
      <w:r w:rsidR="00DD7A9D" w:rsidRPr="006C602E">
        <w:rPr>
          <w:rFonts w:ascii="Times New Roman" w:hAnsi="Times New Roman"/>
          <w:sz w:val="22"/>
          <w:szCs w:val="22"/>
          <w:u w:val="none"/>
        </w:rPr>
        <w:t>z podaniem</w:t>
      </w:r>
      <w:r w:rsidR="009A52BD" w:rsidRPr="006C602E">
        <w:rPr>
          <w:rFonts w:ascii="Times New Roman" w:hAnsi="Times New Roman"/>
          <w:sz w:val="22"/>
          <w:szCs w:val="22"/>
          <w:u w:val="none"/>
        </w:rPr>
        <w:t xml:space="preserve"> wag tych kryteriów i sposobu oceny ofert, a jeżeli przypisanie wagi nie jest możliwe z obiektywnych przyczyn, Zamawiający wskazuje kryteria oceny ofert w kolejności od najważniejszego do najmniej ważnego.</w:t>
      </w:r>
      <w:r w:rsidR="00DD7A9D" w:rsidRPr="006C602E">
        <w:rPr>
          <w:rFonts w:ascii="Times New Roman" w:hAnsi="Times New Roman"/>
          <w:sz w:val="22"/>
          <w:szCs w:val="22"/>
          <w:u w:val="none"/>
        </w:rPr>
        <w:t xml:space="preserve"> </w:t>
      </w:r>
    </w:p>
    <w:p w14:paraId="4F8E828F" w14:textId="77777777" w:rsidR="00DD7A9D" w:rsidRPr="006C602E"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Informacje o formalnościach, jakie powinny być dopełnione po wyborze oferty w celu zawarcia umowy w sprawie zamówienia publicznego.</w:t>
      </w:r>
    </w:p>
    <w:p w14:paraId="29338623" w14:textId="77777777" w:rsidR="00DD7A9D" w:rsidRPr="006C602E"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 xml:space="preserve">Wymagania </w:t>
      </w:r>
      <w:r w:rsidR="00344B13" w:rsidRPr="006C602E">
        <w:rPr>
          <w:rFonts w:ascii="Times New Roman" w:hAnsi="Times New Roman"/>
          <w:sz w:val="22"/>
          <w:szCs w:val="22"/>
          <w:u w:val="none"/>
        </w:rPr>
        <w:t xml:space="preserve">dotyczące </w:t>
      </w:r>
      <w:r w:rsidRPr="006C602E">
        <w:rPr>
          <w:rFonts w:ascii="Times New Roman" w:hAnsi="Times New Roman"/>
          <w:sz w:val="22"/>
          <w:szCs w:val="22"/>
          <w:u w:val="none"/>
        </w:rPr>
        <w:t>zabezpieczenia należytego wykonania umowy.</w:t>
      </w:r>
    </w:p>
    <w:p w14:paraId="38ADAC8E" w14:textId="77777777" w:rsidR="00DD7A9D" w:rsidRPr="006C602E" w:rsidRDefault="006C602E"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Pr>
          <w:rFonts w:ascii="Times New Roman" w:hAnsi="Times New Roman"/>
          <w:sz w:val="22"/>
          <w:szCs w:val="22"/>
          <w:u w:val="none"/>
        </w:rPr>
        <w:t xml:space="preserve">Istotne dla </w:t>
      </w:r>
      <w:r w:rsidR="00DD7A9D" w:rsidRPr="006C602E">
        <w:rPr>
          <w:rFonts w:ascii="Times New Roman" w:hAnsi="Times New Roman"/>
          <w:sz w:val="22"/>
          <w:szCs w:val="22"/>
          <w:u w:val="none"/>
        </w:rPr>
        <w:t xml:space="preserve">stron postanowienia, które zostaną wprowadzone do treści zawieranej umowy </w:t>
      </w:r>
      <w:r w:rsidR="00843247" w:rsidRPr="006C602E">
        <w:rPr>
          <w:rFonts w:ascii="Times New Roman" w:hAnsi="Times New Roman"/>
          <w:sz w:val="22"/>
          <w:szCs w:val="22"/>
          <w:u w:val="none"/>
        </w:rPr>
        <w:br/>
      </w:r>
      <w:r w:rsidR="00DD7A9D" w:rsidRPr="006C602E">
        <w:rPr>
          <w:rFonts w:ascii="Times New Roman" w:hAnsi="Times New Roman"/>
          <w:sz w:val="22"/>
          <w:szCs w:val="22"/>
          <w:u w:val="none"/>
        </w:rPr>
        <w:t>w sprawie zamówienia publicznego, ogólne warunki umowy albo wzór umowy</w:t>
      </w:r>
      <w:r w:rsidR="00344B13" w:rsidRPr="006C602E">
        <w:rPr>
          <w:rFonts w:ascii="Times New Roman" w:hAnsi="Times New Roman"/>
          <w:sz w:val="22"/>
          <w:szCs w:val="22"/>
          <w:u w:val="none"/>
        </w:rPr>
        <w:t>, jeżeli Zamawiający wymaga od W</w:t>
      </w:r>
      <w:r w:rsidR="00DD7A9D" w:rsidRPr="006C602E">
        <w:rPr>
          <w:rFonts w:ascii="Times New Roman" w:hAnsi="Times New Roman"/>
          <w:sz w:val="22"/>
          <w:szCs w:val="22"/>
          <w:u w:val="none"/>
        </w:rPr>
        <w:t>ykonawcy, aby zawarł z nim umowę w sprawie zamówienia publicznego na takich warunkach.</w:t>
      </w:r>
    </w:p>
    <w:p w14:paraId="79C19421" w14:textId="77777777" w:rsidR="00DD7A9D" w:rsidRPr="006C602E"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Pouczenie o środkach o</w:t>
      </w:r>
      <w:r w:rsidR="00344B13" w:rsidRPr="006C602E">
        <w:rPr>
          <w:rFonts w:ascii="Times New Roman" w:hAnsi="Times New Roman"/>
          <w:sz w:val="22"/>
          <w:szCs w:val="22"/>
          <w:u w:val="none"/>
        </w:rPr>
        <w:t>chrony prawnej przysługujących W</w:t>
      </w:r>
      <w:r w:rsidRPr="006C602E">
        <w:rPr>
          <w:rFonts w:ascii="Times New Roman" w:hAnsi="Times New Roman"/>
          <w:sz w:val="22"/>
          <w:szCs w:val="22"/>
          <w:u w:val="none"/>
        </w:rPr>
        <w:t xml:space="preserve">ykonawcy w toku postępowania </w:t>
      </w:r>
      <w:r w:rsidR="00843247" w:rsidRPr="006C602E">
        <w:rPr>
          <w:rFonts w:ascii="Times New Roman" w:hAnsi="Times New Roman"/>
          <w:sz w:val="22"/>
          <w:szCs w:val="22"/>
          <w:u w:val="none"/>
        </w:rPr>
        <w:br/>
      </w:r>
      <w:r w:rsidRPr="006C602E">
        <w:rPr>
          <w:rFonts w:ascii="Times New Roman" w:hAnsi="Times New Roman"/>
          <w:sz w:val="22"/>
          <w:szCs w:val="22"/>
          <w:u w:val="none"/>
        </w:rPr>
        <w:t xml:space="preserve">o udzielnie zamówienia. </w:t>
      </w:r>
    </w:p>
    <w:p w14:paraId="125CC04F" w14:textId="77777777" w:rsidR="00DD7A9D"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Informacja o przewidywan</w:t>
      </w:r>
      <w:r w:rsidR="002D7C06" w:rsidRPr="006C602E">
        <w:rPr>
          <w:rFonts w:ascii="Times New Roman" w:hAnsi="Times New Roman"/>
          <w:sz w:val="22"/>
          <w:szCs w:val="22"/>
          <w:u w:val="none"/>
        </w:rPr>
        <w:t>ych zamówieniach</w:t>
      </w:r>
      <w:r w:rsidRPr="006C602E">
        <w:rPr>
          <w:rFonts w:ascii="Times New Roman" w:hAnsi="Times New Roman"/>
          <w:sz w:val="22"/>
          <w:szCs w:val="22"/>
          <w:u w:val="none"/>
        </w:rPr>
        <w:t>, o których mowa</w:t>
      </w:r>
      <w:r w:rsidR="00344B13" w:rsidRPr="006C602E">
        <w:rPr>
          <w:rFonts w:ascii="Times New Roman" w:hAnsi="Times New Roman"/>
          <w:sz w:val="22"/>
          <w:szCs w:val="22"/>
          <w:u w:val="none"/>
        </w:rPr>
        <w:t xml:space="preserve"> w art. 67 ust.1 pkt 6</w:t>
      </w:r>
      <w:r w:rsidR="002D7C06" w:rsidRPr="006C602E">
        <w:rPr>
          <w:rFonts w:ascii="Times New Roman" w:hAnsi="Times New Roman"/>
          <w:sz w:val="22"/>
          <w:szCs w:val="22"/>
          <w:u w:val="none"/>
        </w:rPr>
        <w:t xml:space="preserve"> lub 7</w:t>
      </w:r>
      <w:r w:rsidR="00344B13" w:rsidRPr="006C602E">
        <w:rPr>
          <w:rFonts w:ascii="Times New Roman" w:hAnsi="Times New Roman"/>
          <w:sz w:val="22"/>
          <w:szCs w:val="22"/>
          <w:u w:val="none"/>
        </w:rPr>
        <w:t>, jeżeli Z</w:t>
      </w:r>
      <w:r w:rsidRPr="006C602E">
        <w:rPr>
          <w:rFonts w:ascii="Times New Roman" w:hAnsi="Times New Roman"/>
          <w:sz w:val="22"/>
          <w:szCs w:val="22"/>
          <w:u w:val="none"/>
        </w:rPr>
        <w:t>amawiający przewiduje udzielanie takich zamówień.</w:t>
      </w:r>
    </w:p>
    <w:p w14:paraId="0B4A562B" w14:textId="77777777" w:rsidR="00F90FF2" w:rsidRPr="00AE3717" w:rsidRDefault="00F90FF2"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AE3717">
        <w:rPr>
          <w:rFonts w:ascii="Times New Roman" w:hAnsi="Times New Roman"/>
          <w:sz w:val="22"/>
          <w:szCs w:val="22"/>
          <w:u w:val="none"/>
        </w:rPr>
        <w:t xml:space="preserve">Informacja dotycząca wymagań Zamawiającego, o których mowa w art. 29 ust. 3a ustawy </w:t>
      </w:r>
      <w:proofErr w:type="spellStart"/>
      <w:r w:rsidRPr="00AE3717">
        <w:rPr>
          <w:rFonts w:ascii="Times New Roman" w:hAnsi="Times New Roman"/>
          <w:sz w:val="22"/>
          <w:szCs w:val="22"/>
          <w:u w:val="none"/>
        </w:rPr>
        <w:t>Pzp</w:t>
      </w:r>
      <w:proofErr w:type="spellEnd"/>
      <w:r w:rsidRPr="00AE3717">
        <w:rPr>
          <w:rFonts w:ascii="Times New Roman" w:hAnsi="Times New Roman"/>
          <w:sz w:val="22"/>
          <w:szCs w:val="22"/>
          <w:u w:val="none"/>
        </w:rPr>
        <w:t>.</w:t>
      </w:r>
    </w:p>
    <w:p w14:paraId="3DD85D54" w14:textId="77777777" w:rsidR="00F90FF2" w:rsidRPr="00AE3717" w:rsidRDefault="00F90FF2"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AE3717">
        <w:rPr>
          <w:rFonts w:ascii="Times New Roman" w:hAnsi="Times New Roman"/>
          <w:sz w:val="22"/>
          <w:szCs w:val="22"/>
          <w:u w:val="none"/>
        </w:rPr>
        <w:t xml:space="preserve">Informacja dotycząca wymagań Zamawiającego, o których mowa w art. 29 ust. 4 ustawy </w:t>
      </w:r>
      <w:proofErr w:type="spellStart"/>
      <w:r w:rsidRPr="00AE3717">
        <w:rPr>
          <w:rFonts w:ascii="Times New Roman" w:hAnsi="Times New Roman"/>
          <w:sz w:val="22"/>
          <w:szCs w:val="22"/>
          <w:u w:val="none"/>
        </w:rPr>
        <w:t>Pzp</w:t>
      </w:r>
      <w:proofErr w:type="spellEnd"/>
      <w:r w:rsidRPr="00AE3717">
        <w:rPr>
          <w:rFonts w:ascii="Times New Roman" w:hAnsi="Times New Roman"/>
          <w:sz w:val="22"/>
          <w:szCs w:val="22"/>
          <w:u w:val="none"/>
        </w:rPr>
        <w:t>.</w:t>
      </w:r>
    </w:p>
    <w:p w14:paraId="308131B7" w14:textId="77777777" w:rsidR="00A31402" w:rsidRPr="006C602E" w:rsidRDefault="00A31402"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 xml:space="preserve">Informacja o obowiązku osobistego wykonania przez Wykonawcę kluczowych części zamówienia, jeżeli Zamawiający dokonuje takiego zastrzeżenia zgodnie z art. 36a ust. 2 ustawy </w:t>
      </w:r>
      <w:proofErr w:type="spellStart"/>
      <w:r w:rsidRPr="006C602E">
        <w:rPr>
          <w:rFonts w:ascii="Times New Roman" w:hAnsi="Times New Roman"/>
          <w:sz w:val="22"/>
          <w:szCs w:val="22"/>
          <w:u w:val="none"/>
        </w:rPr>
        <w:t>Pzp</w:t>
      </w:r>
      <w:proofErr w:type="spellEnd"/>
      <w:r w:rsidRPr="006C602E">
        <w:rPr>
          <w:rFonts w:ascii="Times New Roman" w:hAnsi="Times New Roman"/>
          <w:sz w:val="22"/>
          <w:szCs w:val="22"/>
          <w:u w:val="none"/>
        </w:rPr>
        <w:t>.</w:t>
      </w:r>
    </w:p>
    <w:p w14:paraId="675CF6EB" w14:textId="77777777" w:rsidR="002B77B9" w:rsidRPr="006C602E" w:rsidRDefault="002B77B9"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Podwykonawcy.</w:t>
      </w:r>
      <w:r w:rsidR="00A31402" w:rsidRPr="006C602E">
        <w:rPr>
          <w:rFonts w:ascii="Times New Roman" w:hAnsi="Times New Roman"/>
          <w:sz w:val="22"/>
          <w:szCs w:val="22"/>
          <w:u w:val="none"/>
        </w:rPr>
        <w:t xml:space="preserve"> Informacje o umowach o podwykonawstwo.</w:t>
      </w:r>
    </w:p>
    <w:p w14:paraId="74799379" w14:textId="77777777" w:rsidR="00344B13" w:rsidRPr="006C602E" w:rsidRDefault="00344B13"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Informacja o zaliczkach na poczet wykonania zamówien</w:t>
      </w:r>
      <w:r w:rsidR="006C602E">
        <w:rPr>
          <w:rFonts w:ascii="Times New Roman" w:hAnsi="Times New Roman"/>
          <w:sz w:val="22"/>
          <w:szCs w:val="22"/>
          <w:u w:val="none"/>
        </w:rPr>
        <w:t xml:space="preserve">ia, o których mowa w art. 151a, </w:t>
      </w:r>
      <w:r w:rsidRPr="006C602E">
        <w:rPr>
          <w:rFonts w:ascii="Times New Roman" w:hAnsi="Times New Roman"/>
          <w:sz w:val="22"/>
          <w:szCs w:val="22"/>
          <w:u w:val="none"/>
        </w:rPr>
        <w:t>jeżeli  Zamawiający przewiduje możliwość ich udzielenia.</w:t>
      </w:r>
    </w:p>
    <w:p w14:paraId="771B7DB1" w14:textId="77777777" w:rsidR="00DD7A9D" w:rsidRDefault="00DD7A9D"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6C602E">
        <w:rPr>
          <w:rFonts w:ascii="Times New Roman" w:hAnsi="Times New Roman"/>
          <w:sz w:val="22"/>
          <w:szCs w:val="22"/>
          <w:u w:val="none"/>
        </w:rPr>
        <w:t>Postanowienia końcowe.</w:t>
      </w:r>
    </w:p>
    <w:p w14:paraId="74B1EF80" w14:textId="77777777" w:rsidR="008562E4" w:rsidRDefault="00FD1401" w:rsidP="00427418">
      <w:pPr>
        <w:pStyle w:val="Tekstpodstawowywcity"/>
        <w:widowControl w:val="0"/>
        <w:numPr>
          <w:ilvl w:val="0"/>
          <w:numId w:val="19"/>
        </w:numPr>
        <w:tabs>
          <w:tab w:val="left" w:pos="851"/>
          <w:tab w:val="left" w:pos="2977"/>
          <w:tab w:val="left" w:pos="3119"/>
        </w:tabs>
        <w:ind w:left="851" w:hanging="425"/>
        <w:jc w:val="both"/>
        <w:rPr>
          <w:rFonts w:ascii="Times New Roman" w:hAnsi="Times New Roman"/>
          <w:sz w:val="22"/>
          <w:szCs w:val="22"/>
          <w:u w:val="none"/>
        </w:rPr>
      </w:pPr>
      <w:r w:rsidRPr="00FD1401">
        <w:rPr>
          <w:rFonts w:ascii="Times New Roman" w:hAnsi="Times New Roman"/>
          <w:sz w:val="22"/>
          <w:szCs w:val="22"/>
          <w:u w:val="none"/>
        </w:rPr>
        <w:t>Załączniki.</w:t>
      </w:r>
    </w:p>
    <w:p w14:paraId="693DF99C" w14:textId="77777777" w:rsidR="008C47F5" w:rsidRDefault="008C47F5" w:rsidP="008C47F5">
      <w:pPr>
        <w:pStyle w:val="Tekstpodstawowywcity"/>
        <w:widowControl w:val="0"/>
        <w:tabs>
          <w:tab w:val="left" w:pos="851"/>
          <w:tab w:val="left" w:pos="2977"/>
          <w:tab w:val="left" w:pos="3119"/>
        </w:tabs>
        <w:jc w:val="both"/>
        <w:rPr>
          <w:rFonts w:ascii="Times New Roman" w:hAnsi="Times New Roman"/>
          <w:sz w:val="22"/>
          <w:szCs w:val="22"/>
          <w:u w:val="none"/>
        </w:rPr>
      </w:pPr>
    </w:p>
    <w:p w14:paraId="099DB61C" w14:textId="77777777" w:rsidR="008C47F5" w:rsidRDefault="008C47F5" w:rsidP="008C47F5">
      <w:pPr>
        <w:pStyle w:val="Tekstpodstawowywcity"/>
        <w:widowControl w:val="0"/>
        <w:tabs>
          <w:tab w:val="left" w:pos="851"/>
          <w:tab w:val="left" w:pos="2977"/>
          <w:tab w:val="left" w:pos="3119"/>
        </w:tabs>
        <w:jc w:val="both"/>
        <w:rPr>
          <w:rFonts w:ascii="Times New Roman" w:hAnsi="Times New Roman"/>
          <w:sz w:val="22"/>
          <w:szCs w:val="22"/>
          <w:u w:val="none"/>
        </w:rPr>
      </w:pPr>
    </w:p>
    <w:p w14:paraId="025FFAE3" w14:textId="77777777" w:rsidR="008C47F5" w:rsidRDefault="008C47F5" w:rsidP="008C47F5">
      <w:pPr>
        <w:pStyle w:val="Tekstpodstawowywcity"/>
        <w:widowControl w:val="0"/>
        <w:tabs>
          <w:tab w:val="left" w:pos="851"/>
          <w:tab w:val="left" w:pos="2977"/>
          <w:tab w:val="left" w:pos="3119"/>
        </w:tabs>
        <w:jc w:val="both"/>
        <w:rPr>
          <w:rFonts w:ascii="Times New Roman" w:hAnsi="Times New Roman"/>
          <w:sz w:val="22"/>
          <w:szCs w:val="22"/>
          <w:u w:val="none"/>
        </w:rPr>
      </w:pPr>
    </w:p>
    <w:p w14:paraId="3728781C" w14:textId="77777777" w:rsidR="008C47F5" w:rsidRDefault="008C47F5" w:rsidP="008C47F5">
      <w:pPr>
        <w:pStyle w:val="Tekstpodstawowywcity"/>
        <w:widowControl w:val="0"/>
        <w:tabs>
          <w:tab w:val="left" w:pos="851"/>
          <w:tab w:val="left" w:pos="2977"/>
          <w:tab w:val="left" w:pos="3119"/>
        </w:tabs>
        <w:jc w:val="both"/>
        <w:rPr>
          <w:rFonts w:ascii="Times New Roman" w:hAnsi="Times New Roman"/>
          <w:sz w:val="22"/>
          <w:szCs w:val="22"/>
          <w:u w:val="none"/>
        </w:rPr>
      </w:pPr>
    </w:p>
    <w:p w14:paraId="26949302" w14:textId="77777777" w:rsidR="008C47F5" w:rsidRDefault="008C47F5" w:rsidP="008C47F5">
      <w:pPr>
        <w:pStyle w:val="Tekstpodstawowywcity"/>
        <w:widowControl w:val="0"/>
        <w:tabs>
          <w:tab w:val="left" w:pos="851"/>
          <w:tab w:val="left" w:pos="2977"/>
          <w:tab w:val="left" w:pos="3119"/>
        </w:tabs>
        <w:jc w:val="both"/>
        <w:rPr>
          <w:rFonts w:ascii="Times New Roman" w:hAnsi="Times New Roman"/>
          <w:sz w:val="22"/>
          <w:szCs w:val="22"/>
          <w:u w:val="none"/>
        </w:rPr>
      </w:pPr>
    </w:p>
    <w:p w14:paraId="5B75A610" w14:textId="77777777" w:rsidR="008C47F5" w:rsidRPr="00B7064A" w:rsidRDefault="008C47F5" w:rsidP="008C47F5">
      <w:pPr>
        <w:pStyle w:val="Tekstpodstawowywcity"/>
        <w:widowControl w:val="0"/>
        <w:tabs>
          <w:tab w:val="left" w:pos="851"/>
          <w:tab w:val="left" w:pos="2977"/>
          <w:tab w:val="left" w:pos="3119"/>
        </w:tabs>
        <w:jc w:val="both"/>
        <w:rPr>
          <w:rFonts w:ascii="Times New Roman" w:hAnsi="Times New Roman"/>
          <w:sz w:val="22"/>
          <w:szCs w:val="22"/>
          <w:u w:val="none"/>
        </w:rPr>
      </w:pPr>
    </w:p>
    <w:tbl>
      <w:tblPr>
        <w:tblStyle w:val="Tabela-Siatka"/>
        <w:tblW w:w="0" w:type="auto"/>
        <w:tblLook w:val="04A0" w:firstRow="1" w:lastRow="0" w:firstColumn="1" w:lastColumn="0" w:noHBand="0" w:noVBand="1"/>
      </w:tblPr>
      <w:tblGrid>
        <w:gridCol w:w="9373"/>
      </w:tblGrid>
      <w:tr w:rsidR="00234C6B" w:rsidRPr="00DC4AC6" w14:paraId="3AA8F24D" w14:textId="77777777" w:rsidTr="00234C6B">
        <w:tc>
          <w:tcPr>
            <w:tcW w:w="9373" w:type="dxa"/>
            <w:shd w:val="clear" w:color="auto" w:fill="E7E6E6" w:themeFill="background2"/>
          </w:tcPr>
          <w:p w14:paraId="4B709FA2" w14:textId="77777777" w:rsidR="00234C6B" w:rsidRPr="00DC4AC6" w:rsidRDefault="00234C6B" w:rsidP="00427418">
            <w:pPr>
              <w:pStyle w:val="Tekstpodstawowywcity"/>
              <w:widowControl w:val="0"/>
              <w:numPr>
                <w:ilvl w:val="0"/>
                <w:numId w:val="18"/>
              </w:numPr>
              <w:jc w:val="left"/>
              <w:rPr>
                <w:rFonts w:ascii="Times New Roman" w:hAnsi="Times New Roman"/>
                <w:b/>
                <w:sz w:val="22"/>
                <w:szCs w:val="22"/>
                <w:u w:val="none"/>
              </w:rPr>
            </w:pPr>
            <w:r w:rsidRPr="00DC4AC6">
              <w:rPr>
                <w:rFonts w:ascii="Times New Roman" w:hAnsi="Times New Roman"/>
                <w:b/>
                <w:sz w:val="22"/>
                <w:szCs w:val="22"/>
                <w:u w:val="none"/>
              </w:rPr>
              <w:lastRenderedPageBreak/>
              <w:t xml:space="preserve">Nazwa i adres Zamawiającego oraz adres poczty elektronicznej i strony internetowej: </w:t>
            </w:r>
          </w:p>
        </w:tc>
      </w:tr>
    </w:tbl>
    <w:p w14:paraId="7E6455C0" w14:textId="77777777" w:rsidR="0039481E" w:rsidRPr="006C602E" w:rsidRDefault="0039481E" w:rsidP="00B60940">
      <w:pPr>
        <w:widowControl w:val="0"/>
        <w:jc w:val="both"/>
        <w:rPr>
          <w:sz w:val="24"/>
        </w:rPr>
      </w:pPr>
    </w:p>
    <w:p w14:paraId="6A3AA886" w14:textId="77777777" w:rsidR="009A7E19" w:rsidRPr="006C602E" w:rsidRDefault="009A7E19" w:rsidP="009A7E19">
      <w:pPr>
        <w:widowControl w:val="0"/>
        <w:jc w:val="both"/>
        <w:rPr>
          <w:snapToGrid w:val="0"/>
          <w:color w:val="000000"/>
          <w:sz w:val="22"/>
          <w:szCs w:val="22"/>
        </w:rPr>
      </w:pPr>
      <w:r w:rsidRPr="006C602E">
        <w:rPr>
          <w:sz w:val="22"/>
          <w:szCs w:val="22"/>
        </w:rPr>
        <w:t xml:space="preserve">Zamawiającym jest </w:t>
      </w:r>
      <w:r w:rsidRPr="006C602E">
        <w:rPr>
          <w:b/>
          <w:sz w:val="22"/>
          <w:szCs w:val="22"/>
        </w:rPr>
        <w:t>Gmina Brzeg</w:t>
      </w:r>
      <w:r w:rsidRPr="006C602E">
        <w:rPr>
          <w:sz w:val="22"/>
          <w:szCs w:val="22"/>
        </w:rPr>
        <w:t xml:space="preserve"> reprezentowana przez </w:t>
      </w:r>
      <w:r w:rsidRPr="006C602E">
        <w:rPr>
          <w:b/>
          <w:sz w:val="22"/>
          <w:szCs w:val="22"/>
        </w:rPr>
        <w:t>Burmistrza Brzegu</w:t>
      </w:r>
      <w:r>
        <w:rPr>
          <w:sz w:val="22"/>
          <w:szCs w:val="22"/>
        </w:rPr>
        <w:t>.</w:t>
      </w:r>
    </w:p>
    <w:p w14:paraId="67600D98" w14:textId="77777777" w:rsidR="009A7E19" w:rsidRPr="006C602E" w:rsidRDefault="009A7E19" w:rsidP="009A7E19">
      <w:pPr>
        <w:pStyle w:val="Tekstpodstawowy"/>
        <w:jc w:val="both"/>
        <w:rPr>
          <w:b w:val="0"/>
          <w:sz w:val="22"/>
          <w:szCs w:val="22"/>
        </w:rPr>
      </w:pPr>
      <w:r w:rsidRPr="006C602E">
        <w:rPr>
          <w:b w:val="0"/>
          <w:sz w:val="22"/>
          <w:szCs w:val="22"/>
        </w:rPr>
        <w:t xml:space="preserve">Adres Zamawiającego: </w:t>
      </w:r>
      <w:r w:rsidRPr="006C602E">
        <w:rPr>
          <w:sz w:val="22"/>
          <w:szCs w:val="22"/>
        </w:rPr>
        <w:t>Urząd Miasta w Brzegu, 49-300 Brzeg, ul. Robotnicza 12</w:t>
      </w:r>
      <w:r>
        <w:rPr>
          <w:b w:val="0"/>
          <w:sz w:val="22"/>
          <w:szCs w:val="22"/>
        </w:rPr>
        <w:t>.</w:t>
      </w:r>
      <w:r w:rsidRPr="006C602E">
        <w:rPr>
          <w:b w:val="0"/>
          <w:sz w:val="22"/>
          <w:szCs w:val="22"/>
        </w:rPr>
        <w:t xml:space="preserve"> </w:t>
      </w:r>
    </w:p>
    <w:p w14:paraId="6AF67627" w14:textId="77777777" w:rsidR="009A7E19" w:rsidRPr="006C602E" w:rsidRDefault="009A7E19" w:rsidP="009A7E19">
      <w:pPr>
        <w:pStyle w:val="Tekstpodstawowy"/>
        <w:jc w:val="both"/>
        <w:rPr>
          <w:b w:val="0"/>
          <w:sz w:val="22"/>
          <w:szCs w:val="22"/>
        </w:rPr>
      </w:pPr>
      <w:r>
        <w:rPr>
          <w:b w:val="0"/>
          <w:sz w:val="22"/>
          <w:szCs w:val="22"/>
        </w:rPr>
        <w:t>G</w:t>
      </w:r>
      <w:r w:rsidRPr="006C602E">
        <w:rPr>
          <w:b w:val="0"/>
          <w:sz w:val="22"/>
          <w:szCs w:val="22"/>
        </w:rPr>
        <w:t xml:space="preserve">odziny pracy Urzędu: </w:t>
      </w:r>
    </w:p>
    <w:p w14:paraId="0C1FB2A1" w14:textId="77777777" w:rsidR="009A7E19" w:rsidRPr="006C602E" w:rsidRDefault="009A7E19" w:rsidP="009A7E19">
      <w:pPr>
        <w:pStyle w:val="Tekstpodstawowy"/>
        <w:jc w:val="both"/>
        <w:rPr>
          <w:b w:val="0"/>
          <w:sz w:val="22"/>
          <w:szCs w:val="22"/>
        </w:rPr>
      </w:pPr>
      <w:r w:rsidRPr="006C602E">
        <w:rPr>
          <w:b w:val="0"/>
          <w:sz w:val="22"/>
          <w:szCs w:val="22"/>
        </w:rPr>
        <w:t>w poniedziałki w godzinach od 7</w:t>
      </w:r>
      <w:r w:rsidRPr="006C602E">
        <w:rPr>
          <w:b w:val="0"/>
          <w:sz w:val="22"/>
          <w:szCs w:val="22"/>
          <w:vertAlign w:val="superscript"/>
        </w:rPr>
        <w:t>15</w:t>
      </w:r>
      <w:r w:rsidRPr="006C602E">
        <w:rPr>
          <w:b w:val="0"/>
          <w:sz w:val="22"/>
          <w:szCs w:val="22"/>
        </w:rPr>
        <w:t xml:space="preserve"> do 16</w:t>
      </w:r>
      <w:r w:rsidRPr="006C602E">
        <w:rPr>
          <w:b w:val="0"/>
          <w:sz w:val="22"/>
          <w:szCs w:val="22"/>
          <w:vertAlign w:val="superscript"/>
        </w:rPr>
        <w:t>15</w:t>
      </w:r>
      <w:r w:rsidRPr="006C602E">
        <w:rPr>
          <w:b w:val="0"/>
          <w:sz w:val="22"/>
          <w:szCs w:val="22"/>
        </w:rPr>
        <w:t>, od wtorku do piątku w godzinach od 7</w:t>
      </w:r>
      <w:r w:rsidRPr="006C602E">
        <w:rPr>
          <w:b w:val="0"/>
          <w:sz w:val="22"/>
          <w:szCs w:val="22"/>
          <w:vertAlign w:val="superscript"/>
        </w:rPr>
        <w:t>15</w:t>
      </w:r>
      <w:r w:rsidRPr="006C602E">
        <w:rPr>
          <w:b w:val="0"/>
          <w:sz w:val="22"/>
          <w:szCs w:val="22"/>
        </w:rPr>
        <w:t xml:space="preserve"> do 15</w:t>
      </w:r>
      <w:r w:rsidRPr="006C602E">
        <w:rPr>
          <w:b w:val="0"/>
          <w:sz w:val="22"/>
          <w:szCs w:val="22"/>
          <w:vertAlign w:val="superscript"/>
        </w:rPr>
        <w:t>15</w:t>
      </w:r>
      <w:r w:rsidRPr="006C602E">
        <w:rPr>
          <w:b w:val="0"/>
          <w:sz w:val="22"/>
          <w:szCs w:val="22"/>
        </w:rPr>
        <w:t xml:space="preserve">, </w:t>
      </w:r>
    </w:p>
    <w:p w14:paraId="371472BA" w14:textId="77777777" w:rsidR="009A7E19" w:rsidRPr="006C602E" w:rsidRDefault="009A7E19" w:rsidP="009A7E19">
      <w:pPr>
        <w:pStyle w:val="Tekstpodstawowy"/>
        <w:jc w:val="both"/>
        <w:rPr>
          <w:sz w:val="22"/>
          <w:szCs w:val="22"/>
        </w:rPr>
      </w:pPr>
      <w:r w:rsidRPr="006C602E">
        <w:rPr>
          <w:b w:val="0"/>
          <w:sz w:val="22"/>
          <w:szCs w:val="22"/>
        </w:rPr>
        <w:t>tel.:</w:t>
      </w:r>
      <w:r w:rsidRPr="006C602E">
        <w:rPr>
          <w:sz w:val="22"/>
          <w:szCs w:val="22"/>
        </w:rPr>
        <w:t>77/416-99-50</w:t>
      </w:r>
      <w:r w:rsidRPr="006C602E">
        <w:rPr>
          <w:b w:val="0"/>
          <w:sz w:val="22"/>
          <w:szCs w:val="22"/>
        </w:rPr>
        <w:t>, fax:</w:t>
      </w:r>
      <w:r w:rsidRPr="006C602E">
        <w:rPr>
          <w:sz w:val="22"/>
          <w:szCs w:val="22"/>
        </w:rPr>
        <w:t>77/416-99-52</w:t>
      </w:r>
      <w:r w:rsidRPr="006C602E">
        <w:rPr>
          <w:b w:val="0"/>
          <w:sz w:val="22"/>
          <w:szCs w:val="22"/>
        </w:rPr>
        <w:t>, e-mail:</w:t>
      </w:r>
      <w:hyperlink r:id="rId8" w:history="1">
        <w:r w:rsidRPr="006C602E">
          <w:rPr>
            <w:rStyle w:val="Hipercze"/>
            <w:color w:val="auto"/>
            <w:sz w:val="22"/>
            <w:szCs w:val="22"/>
            <w:u w:val="none"/>
          </w:rPr>
          <w:t>bzp@brzeg.pl</w:t>
        </w:r>
      </w:hyperlink>
      <w:r w:rsidRPr="006C602E">
        <w:rPr>
          <w:sz w:val="22"/>
          <w:szCs w:val="22"/>
        </w:rPr>
        <w:t xml:space="preserve">, </w:t>
      </w:r>
      <w:r w:rsidRPr="006C602E">
        <w:rPr>
          <w:b w:val="0"/>
          <w:sz w:val="22"/>
          <w:szCs w:val="22"/>
        </w:rPr>
        <w:t>adres strony internetowej:</w:t>
      </w:r>
      <w:r w:rsidRPr="006C602E">
        <w:rPr>
          <w:sz w:val="22"/>
          <w:szCs w:val="22"/>
        </w:rPr>
        <w:t xml:space="preserve"> </w:t>
      </w:r>
      <w:hyperlink r:id="rId9" w:history="1">
        <w:r w:rsidRPr="006C602E">
          <w:rPr>
            <w:rStyle w:val="Hipercze"/>
            <w:bCs/>
            <w:snapToGrid w:val="0"/>
            <w:color w:val="000000"/>
            <w:sz w:val="22"/>
            <w:szCs w:val="22"/>
            <w:u w:val="none"/>
          </w:rPr>
          <w:t>www.bip.brzeg.pl</w:t>
        </w:r>
      </w:hyperlink>
      <w:r w:rsidRPr="006C602E">
        <w:rPr>
          <w:rStyle w:val="Hipercze"/>
          <w:bCs/>
          <w:snapToGrid w:val="0"/>
          <w:color w:val="000000"/>
          <w:sz w:val="22"/>
          <w:szCs w:val="22"/>
          <w:u w:val="none"/>
        </w:rPr>
        <w:t>.</w:t>
      </w:r>
    </w:p>
    <w:p w14:paraId="268211CE" w14:textId="77777777" w:rsidR="00DD7A9D" w:rsidRPr="006C602E" w:rsidRDefault="00DD7A9D" w:rsidP="00DD7A9D">
      <w:pPr>
        <w:pStyle w:val="Tekstpodstawowy"/>
        <w:jc w:val="both"/>
      </w:pPr>
    </w:p>
    <w:tbl>
      <w:tblPr>
        <w:tblStyle w:val="Tabela-Siatka"/>
        <w:tblW w:w="0" w:type="auto"/>
        <w:tblLook w:val="04A0" w:firstRow="1" w:lastRow="0" w:firstColumn="1" w:lastColumn="0" w:noHBand="0" w:noVBand="1"/>
      </w:tblPr>
      <w:tblGrid>
        <w:gridCol w:w="9373"/>
      </w:tblGrid>
      <w:tr w:rsidR="00234C6B" w:rsidRPr="00DC4AC6" w14:paraId="63DAAB02" w14:textId="77777777" w:rsidTr="00234C6B">
        <w:tc>
          <w:tcPr>
            <w:tcW w:w="9373" w:type="dxa"/>
            <w:shd w:val="clear" w:color="auto" w:fill="E7E6E6" w:themeFill="background2"/>
          </w:tcPr>
          <w:p w14:paraId="66F1C335" w14:textId="77777777" w:rsidR="00234C6B" w:rsidRPr="00DC4AC6" w:rsidRDefault="00234C6B" w:rsidP="00427418">
            <w:pPr>
              <w:pStyle w:val="Tekstpodstawowy"/>
              <w:numPr>
                <w:ilvl w:val="0"/>
                <w:numId w:val="18"/>
              </w:numPr>
              <w:jc w:val="both"/>
              <w:rPr>
                <w:sz w:val="22"/>
                <w:szCs w:val="22"/>
              </w:rPr>
            </w:pPr>
            <w:r w:rsidRPr="00DC4AC6">
              <w:rPr>
                <w:sz w:val="22"/>
                <w:szCs w:val="22"/>
              </w:rPr>
              <w:t>Tryb udzielenia zamówienia:</w:t>
            </w:r>
          </w:p>
        </w:tc>
      </w:tr>
    </w:tbl>
    <w:p w14:paraId="56DF5500" w14:textId="77777777" w:rsidR="0039481E" w:rsidRPr="006C602E" w:rsidRDefault="0039481E" w:rsidP="00DD7A9D">
      <w:pPr>
        <w:widowControl w:val="0"/>
        <w:jc w:val="both"/>
        <w:rPr>
          <w:snapToGrid w:val="0"/>
          <w:sz w:val="24"/>
          <w:szCs w:val="24"/>
        </w:rPr>
      </w:pPr>
    </w:p>
    <w:p w14:paraId="50CCC2B5" w14:textId="77777777" w:rsidR="00F475A8" w:rsidRPr="006C602E" w:rsidRDefault="00DD7A9D" w:rsidP="00F475A8">
      <w:pPr>
        <w:widowControl w:val="0"/>
        <w:jc w:val="both"/>
        <w:rPr>
          <w:snapToGrid w:val="0"/>
          <w:color w:val="000000"/>
          <w:sz w:val="22"/>
          <w:szCs w:val="22"/>
        </w:rPr>
      </w:pPr>
      <w:r w:rsidRPr="006C602E">
        <w:rPr>
          <w:snapToGrid w:val="0"/>
          <w:sz w:val="22"/>
          <w:szCs w:val="22"/>
        </w:rPr>
        <w:t>Postępowanie o udzielenie zamówienia prowadzone jest w trybie przetargu nieogra</w:t>
      </w:r>
      <w:r w:rsidR="00082B28" w:rsidRPr="006C602E">
        <w:rPr>
          <w:snapToGrid w:val="0"/>
          <w:sz w:val="22"/>
          <w:szCs w:val="22"/>
        </w:rPr>
        <w:t xml:space="preserve">niczonego </w:t>
      </w:r>
      <w:r w:rsidR="00082B28" w:rsidRPr="006C602E">
        <w:rPr>
          <w:snapToGrid w:val="0"/>
          <w:sz w:val="22"/>
          <w:szCs w:val="22"/>
        </w:rPr>
        <w:br/>
        <w:t>o wartości powyżej 30</w:t>
      </w:r>
      <w:r w:rsidRPr="006C602E">
        <w:rPr>
          <w:snapToGrid w:val="0"/>
          <w:sz w:val="22"/>
          <w:szCs w:val="22"/>
        </w:rPr>
        <w:t xml:space="preserve">.000 euro na podstawie art. 10 ust. 1 w związku z art. 39 </w:t>
      </w:r>
      <w:r w:rsidRPr="006C602E">
        <w:rPr>
          <w:snapToGrid w:val="0"/>
          <w:color w:val="000000"/>
          <w:sz w:val="22"/>
          <w:szCs w:val="22"/>
        </w:rPr>
        <w:t xml:space="preserve">ustawy z dnia </w:t>
      </w:r>
      <w:r w:rsidRPr="006C602E">
        <w:rPr>
          <w:snapToGrid w:val="0"/>
          <w:color w:val="000000"/>
          <w:sz w:val="22"/>
          <w:szCs w:val="22"/>
        </w:rPr>
        <w:br/>
        <w:t>29 stycznia 2004 roku Prawo zamówień publicz</w:t>
      </w:r>
      <w:r w:rsidR="00660AA2" w:rsidRPr="006C602E">
        <w:rPr>
          <w:snapToGrid w:val="0"/>
          <w:color w:val="000000"/>
          <w:sz w:val="22"/>
          <w:szCs w:val="22"/>
        </w:rPr>
        <w:t xml:space="preserve">nych </w:t>
      </w:r>
      <w:r w:rsidR="00D15A20" w:rsidRPr="006C602E">
        <w:rPr>
          <w:sz w:val="22"/>
          <w:szCs w:val="22"/>
        </w:rPr>
        <w:t>(tj</w:t>
      </w:r>
      <w:r w:rsidR="00EE5033">
        <w:rPr>
          <w:sz w:val="22"/>
          <w:szCs w:val="22"/>
        </w:rPr>
        <w:t>.: Dz. U. z 2019 r. poz. 1843</w:t>
      </w:r>
      <w:r w:rsidR="008841A1">
        <w:rPr>
          <w:sz w:val="22"/>
          <w:szCs w:val="22"/>
        </w:rPr>
        <w:t xml:space="preserve"> ze zm.</w:t>
      </w:r>
      <w:r w:rsidR="00D15A20" w:rsidRPr="006C602E">
        <w:rPr>
          <w:sz w:val="22"/>
          <w:szCs w:val="22"/>
        </w:rPr>
        <w:t>)</w:t>
      </w:r>
      <w:r w:rsidR="00D15A20" w:rsidRPr="006C602E">
        <w:rPr>
          <w:snapToGrid w:val="0"/>
          <w:color w:val="000000"/>
          <w:sz w:val="22"/>
          <w:szCs w:val="22"/>
        </w:rPr>
        <w:t>.</w:t>
      </w:r>
    </w:p>
    <w:p w14:paraId="5A566E32" w14:textId="77777777" w:rsidR="00D15A20" w:rsidRPr="006C602E" w:rsidRDefault="00D15A20" w:rsidP="00F475A8">
      <w:pPr>
        <w:widowControl w:val="0"/>
        <w:jc w:val="both"/>
      </w:pPr>
    </w:p>
    <w:tbl>
      <w:tblPr>
        <w:tblStyle w:val="Tabela-Siatka"/>
        <w:tblW w:w="0" w:type="auto"/>
        <w:tblLook w:val="04A0" w:firstRow="1" w:lastRow="0" w:firstColumn="1" w:lastColumn="0" w:noHBand="0" w:noVBand="1"/>
      </w:tblPr>
      <w:tblGrid>
        <w:gridCol w:w="9373"/>
      </w:tblGrid>
      <w:tr w:rsidR="00234C6B" w:rsidRPr="00DC4AC6" w14:paraId="49A6BF17" w14:textId="77777777" w:rsidTr="009B0BF6">
        <w:tc>
          <w:tcPr>
            <w:tcW w:w="9373" w:type="dxa"/>
            <w:shd w:val="clear" w:color="auto" w:fill="E7E6E6" w:themeFill="background2"/>
          </w:tcPr>
          <w:p w14:paraId="40CE6934" w14:textId="77777777" w:rsidR="00234C6B" w:rsidRPr="00DC4AC6" w:rsidRDefault="00606BFC" w:rsidP="00427418">
            <w:pPr>
              <w:pStyle w:val="Tekstpodstawowy"/>
              <w:numPr>
                <w:ilvl w:val="0"/>
                <w:numId w:val="18"/>
              </w:numPr>
              <w:jc w:val="both"/>
              <w:rPr>
                <w:sz w:val="22"/>
                <w:szCs w:val="22"/>
              </w:rPr>
            </w:pPr>
            <w:r w:rsidRPr="00DC4AC6">
              <w:rPr>
                <w:sz w:val="22"/>
                <w:szCs w:val="22"/>
              </w:rPr>
              <w:t>Opis przedmiotu zamówienia:</w:t>
            </w:r>
          </w:p>
        </w:tc>
      </w:tr>
    </w:tbl>
    <w:p w14:paraId="1CFDAEF9" w14:textId="77777777" w:rsidR="0039481E" w:rsidRPr="006C602E" w:rsidRDefault="0039481E" w:rsidP="00B60940">
      <w:pPr>
        <w:pStyle w:val="Tekstpodstawowywcity"/>
        <w:widowControl w:val="0"/>
        <w:jc w:val="left"/>
        <w:rPr>
          <w:rFonts w:ascii="Times New Roman" w:hAnsi="Times New Roman"/>
          <w:snapToGrid w:val="0"/>
          <w:color w:val="000000"/>
          <w:sz w:val="24"/>
          <w:szCs w:val="24"/>
          <w:u w:val="none"/>
        </w:rPr>
      </w:pPr>
    </w:p>
    <w:p w14:paraId="4B2E4339" w14:textId="086948E1" w:rsidR="009A7E19" w:rsidRPr="00E87F00" w:rsidRDefault="00660AA2" w:rsidP="009A7E19">
      <w:pPr>
        <w:pStyle w:val="Akapitzlist"/>
        <w:numPr>
          <w:ilvl w:val="0"/>
          <w:numId w:val="36"/>
        </w:numPr>
        <w:ind w:left="284" w:hanging="284"/>
        <w:jc w:val="both"/>
        <w:rPr>
          <w:b/>
          <w:sz w:val="22"/>
          <w:szCs w:val="22"/>
        </w:rPr>
      </w:pPr>
      <w:r w:rsidRPr="005B5E3E">
        <w:rPr>
          <w:snapToGrid w:val="0"/>
          <w:sz w:val="22"/>
          <w:szCs w:val="22"/>
        </w:rPr>
        <w:t xml:space="preserve">Nazwa zadania: </w:t>
      </w:r>
      <w:r w:rsidR="0055039F" w:rsidRPr="00E87F00">
        <w:rPr>
          <w:b/>
          <w:i/>
          <w:snapToGrid w:val="0"/>
          <w:sz w:val="22"/>
          <w:szCs w:val="22"/>
        </w:rPr>
        <w:t>„</w:t>
      </w:r>
      <w:r w:rsidR="0055039F" w:rsidRPr="00E87F00">
        <w:rPr>
          <w:b/>
          <w:i/>
          <w:sz w:val="22"/>
          <w:szCs w:val="22"/>
        </w:rPr>
        <w:t>Ś</w:t>
      </w:r>
      <w:r w:rsidR="003533C3">
        <w:rPr>
          <w:b/>
          <w:i/>
          <w:iCs/>
          <w:sz w:val="22"/>
          <w:szCs w:val="22"/>
        </w:rPr>
        <w:t xml:space="preserve">wiadczenie </w:t>
      </w:r>
      <w:r w:rsidR="0055039F" w:rsidRPr="00E87F00">
        <w:rPr>
          <w:b/>
          <w:i/>
          <w:iCs/>
          <w:sz w:val="22"/>
          <w:szCs w:val="22"/>
        </w:rPr>
        <w:t>usług powszechnych na rzecz Urzędu Miasta w Brzegu oraz realizowanie przekazów pocztowych w roku 2020”</w:t>
      </w:r>
      <w:r w:rsidR="009A7E19" w:rsidRPr="00E87F00">
        <w:rPr>
          <w:b/>
          <w:sz w:val="22"/>
          <w:szCs w:val="22"/>
        </w:rPr>
        <w:t>.</w:t>
      </w:r>
    </w:p>
    <w:p w14:paraId="48D5C776" w14:textId="77777777" w:rsidR="00B3314C" w:rsidRDefault="00B3314C" w:rsidP="00B3314C">
      <w:pPr>
        <w:autoSpaceDE w:val="0"/>
        <w:jc w:val="both"/>
        <w:rPr>
          <w:sz w:val="22"/>
          <w:szCs w:val="22"/>
        </w:rPr>
      </w:pPr>
    </w:p>
    <w:p w14:paraId="35D6F632" w14:textId="77777777" w:rsidR="0055039F" w:rsidRDefault="0055039F" w:rsidP="0055039F">
      <w:pPr>
        <w:autoSpaceDE w:val="0"/>
        <w:autoSpaceDN w:val="0"/>
        <w:adjustRightInd w:val="0"/>
        <w:jc w:val="both"/>
        <w:rPr>
          <w:bCs/>
          <w:sz w:val="22"/>
          <w:szCs w:val="22"/>
        </w:rPr>
      </w:pPr>
      <w:r w:rsidRPr="001D3612">
        <w:rPr>
          <w:bCs/>
          <w:sz w:val="22"/>
          <w:szCs w:val="22"/>
        </w:rPr>
        <w:t xml:space="preserve">Przedmiotem zamówienia jest świadczenie usług pocztowych </w:t>
      </w:r>
      <w:r>
        <w:rPr>
          <w:bCs/>
          <w:sz w:val="22"/>
          <w:szCs w:val="22"/>
        </w:rPr>
        <w:t xml:space="preserve">zgodnie z ustawą z dnia 23 listopada 2012 roku Prawo pocztowe, </w:t>
      </w:r>
      <w:r w:rsidRPr="001D3612">
        <w:rPr>
          <w:bCs/>
          <w:sz w:val="22"/>
          <w:szCs w:val="22"/>
        </w:rPr>
        <w:t>w obrocie krajo</w:t>
      </w:r>
      <w:r>
        <w:rPr>
          <w:bCs/>
          <w:sz w:val="22"/>
          <w:szCs w:val="22"/>
        </w:rPr>
        <w:t>wym</w:t>
      </w:r>
      <w:r w:rsidRPr="001D3612">
        <w:rPr>
          <w:bCs/>
          <w:sz w:val="22"/>
          <w:szCs w:val="22"/>
        </w:rPr>
        <w:t xml:space="preserve"> i zagranicznym przez Wykonawcę – Operatora pocztowego – w zakresie przyjmowania, przemieszczania i doręczania przesyłek pocztowych oraz zwrotu przesyłek nie doręczonych na rzecz Gminy Brzeg – Urząd Miasta w</w:t>
      </w:r>
      <w:r>
        <w:rPr>
          <w:bCs/>
          <w:sz w:val="22"/>
          <w:szCs w:val="22"/>
        </w:rPr>
        <w:t> </w:t>
      </w:r>
      <w:r w:rsidRPr="001D3612">
        <w:rPr>
          <w:bCs/>
          <w:sz w:val="22"/>
          <w:szCs w:val="22"/>
        </w:rPr>
        <w:t xml:space="preserve">Brzegu, ul. Robotnicza 12, 49-300 Brzeg, a także zwrotu zwrotnych potwierdzeń odbioru, </w:t>
      </w:r>
      <w:r>
        <w:rPr>
          <w:bCs/>
          <w:sz w:val="22"/>
          <w:szCs w:val="22"/>
        </w:rPr>
        <w:t xml:space="preserve">oraz realizowanie przekazów pocztowych z tytułu świadczeń pieniężnych dla beneficjentów, polegających na doręczaniu, wypłacie adresatom na terytorium Rzeczpospolitej Polskiej określonych kwot pieniężnych. </w:t>
      </w:r>
    </w:p>
    <w:p w14:paraId="024BED30" w14:textId="7A5927DD" w:rsidR="0055039F" w:rsidRPr="00CA45C2" w:rsidRDefault="0055039F" w:rsidP="0055039F">
      <w:pPr>
        <w:autoSpaceDE w:val="0"/>
        <w:autoSpaceDN w:val="0"/>
        <w:adjustRightInd w:val="0"/>
        <w:jc w:val="both"/>
        <w:rPr>
          <w:sz w:val="22"/>
          <w:szCs w:val="22"/>
        </w:rPr>
      </w:pPr>
      <w:r>
        <w:rPr>
          <w:bCs/>
          <w:sz w:val="22"/>
          <w:szCs w:val="22"/>
        </w:rPr>
        <w:t xml:space="preserve">Szczegółowe zestawienie obejmujące zakres rzeczowy przedmiotu zamówienia stanowią załączniki do umów zgodnie z podziałem zadania na </w:t>
      </w:r>
      <w:r w:rsidRPr="00E87F00">
        <w:rPr>
          <w:bCs/>
          <w:sz w:val="22"/>
          <w:szCs w:val="22"/>
        </w:rPr>
        <w:t xml:space="preserve">2 </w:t>
      </w:r>
      <w:r>
        <w:rPr>
          <w:bCs/>
          <w:sz w:val="22"/>
          <w:szCs w:val="22"/>
        </w:rPr>
        <w:t>części.</w:t>
      </w:r>
    </w:p>
    <w:p w14:paraId="7A97E93B" w14:textId="77777777" w:rsidR="00E87F00" w:rsidRDefault="00E87F00" w:rsidP="00E87F00">
      <w:pPr>
        <w:pStyle w:val="Akapitzlist"/>
        <w:tabs>
          <w:tab w:val="clear" w:pos="360"/>
        </w:tabs>
        <w:autoSpaceDE w:val="0"/>
        <w:ind w:left="803" w:hanging="803"/>
        <w:rPr>
          <w:b/>
          <w:sz w:val="22"/>
          <w:szCs w:val="22"/>
        </w:rPr>
      </w:pPr>
    </w:p>
    <w:p w14:paraId="35271F3F" w14:textId="77777777" w:rsidR="00E87F00" w:rsidRDefault="00E87F00" w:rsidP="00E87F00">
      <w:pPr>
        <w:pStyle w:val="Akapitzlist"/>
        <w:tabs>
          <w:tab w:val="clear" w:pos="360"/>
        </w:tabs>
        <w:autoSpaceDE w:val="0"/>
        <w:ind w:left="803" w:hanging="803"/>
        <w:rPr>
          <w:b/>
          <w:sz w:val="22"/>
          <w:szCs w:val="22"/>
        </w:rPr>
      </w:pPr>
      <w:r w:rsidRPr="00E87F00">
        <w:rPr>
          <w:b/>
          <w:sz w:val="22"/>
          <w:szCs w:val="22"/>
        </w:rPr>
        <w:t>2) Opis części zamówienia:</w:t>
      </w:r>
    </w:p>
    <w:p w14:paraId="2497AA21" w14:textId="77777777" w:rsidR="0005704B" w:rsidRDefault="0005704B" w:rsidP="00E87F00">
      <w:pPr>
        <w:rPr>
          <w:b/>
          <w:sz w:val="22"/>
          <w:szCs w:val="22"/>
          <w:u w:val="single"/>
          <w:shd w:val="clear" w:color="auto" w:fill="D9D9D9" w:themeFill="background1" w:themeFillShade="D9"/>
        </w:rPr>
      </w:pPr>
    </w:p>
    <w:p w14:paraId="2FB9CB19" w14:textId="5323401A" w:rsidR="00E87F00" w:rsidRPr="00913E9B" w:rsidRDefault="00E87F00" w:rsidP="00E87F00">
      <w:pPr>
        <w:rPr>
          <w:b/>
          <w:sz w:val="22"/>
          <w:szCs w:val="22"/>
          <w:u w:val="single"/>
        </w:rPr>
      </w:pPr>
      <w:r w:rsidRPr="00913E9B">
        <w:rPr>
          <w:b/>
          <w:sz w:val="22"/>
          <w:szCs w:val="22"/>
          <w:u w:val="single"/>
          <w:shd w:val="clear" w:color="auto" w:fill="D9D9D9" w:themeFill="background1" w:themeFillShade="D9"/>
        </w:rPr>
        <w:t xml:space="preserve">Część nr 1: </w:t>
      </w:r>
      <w:r w:rsidR="006E65CC">
        <w:rPr>
          <w:b/>
          <w:sz w:val="22"/>
          <w:szCs w:val="22"/>
          <w:u w:val="single"/>
          <w:shd w:val="clear" w:color="auto" w:fill="D9D9D9" w:themeFill="background1" w:themeFillShade="D9"/>
        </w:rPr>
        <w:t>„Świadczenie usług powszechnych</w:t>
      </w:r>
      <w:r>
        <w:rPr>
          <w:b/>
          <w:sz w:val="22"/>
          <w:szCs w:val="22"/>
          <w:u w:val="single"/>
          <w:shd w:val="clear" w:color="auto" w:fill="D9D9D9" w:themeFill="background1" w:themeFillShade="D9"/>
        </w:rPr>
        <w:t>”</w:t>
      </w:r>
    </w:p>
    <w:p w14:paraId="6189ED59" w14:textId="14F73E7B" w:rsidR="00E87F00" w:rsidRDefault="00E87F00" w:rsidP="00E87F00">
      <w:pPr>
        <w:pStyle w:val="Akapitzlist"/>
        <w:tabs>
          <w:tab w:val="clear" w:pos="360"/>
        </w:tabs>
        <w:autoSpaceDE w:val="0"/>
        <w:ind w:left="0"/>
        <w:jc w:val="both"/>
        <w:rPr>
          <w:bCs/>
          <w:sz w:val="22"/>
          <w:szCs w:val="22"/>
        </w:rPr>
      </w:pPr>
      <w:r>
        <w:rPr>
          <w:sz w:val="22"/>
          <w:szCs w:val="22"/>
        </w:rPr>
        <w:t>Przedmiotem</w:t>
      </w:r>
      <w:r w:rsidRPr="00433436">
        <w:rPr>
          <w:sz w:val="22"/>
          <w:szCs w:val="22"/>
        </w:rPr>
        <w:t xml:space="preserve"> zamówienia </w:t>
      </w:r>
      <w:r>
        <w:rPr>
          <w:sz w:val="22"/>
          <w:szCs w:val="22"/>
        </w:rPr>
        <w:t xml:space="preserve">jest </w:t>
      </w:r>
      <w:r w:rsidRPr="001D3612">
        <w:rPr>
          <w:bCs/>
          <w:sz w:val="22"/>
          <w:szCs w:val="22"/>
        </w:rPr>
        <w:t>świadczenie usłu</w:t>
      </w:r>
      <w:r>
        <w:rPr>
          <w:bCs/>
          <w:sz w:val="22"/>
          <w:szCs w:val="22"/>
        </w:rPr>
        <w:t>g pocztowych w obrocie krajowym</w:t>
      </w:r>
      <w:r w:rsidRPr="001D3612">
        <w:rPr>
          <w:bCs/>
          <w:sz w:val="22"/>
          <w:szCs w:val="22"/>
        </w:rPr>
        <w:t xml:space="preserve"> i zagranicznym przez Wykonawcę – Operatora pocztowego – w zakresie przyjmowania, przemieszczania i doręczania przesyłek pocztowych oraz zwrotu przesyłek nie doręczonych na rzecz Gminy Brzeg – Urząd Miasta w Brzegu, </w:t>
      </w:r>
      <w:r>
        <w:rPr>
          <w:bCs/>
          <w:sz w:val="22"/>
          <w:szCs w:val="22"/>
        </w:rPr>
        <w:br/>
      </w:r>
      <w:r w:rsidRPr="001D3612">
        <w:rPr>
          <w:bCs/>
          <w:sz w:val="22"/>
          <w:szCs w:val="22"/>
        </w:rPr>
        <w:t>ul. Robotnicza 12, 49-300 Brzeg, a także zwrotu</w:t>
      </w:r>
      <w:r>
        <w:rPr>
          <w:bCs/>
          <w:sz w:val="22"/>
          <w:szCs w:val="22"/>
        </w:rPr>
        <w:t xml:space="preserve"> zwrotnych potwierdzeń odbioru.</w:t>
      </w:r>
    </w:p>
    <w:p w14:paraId="129F9B0A" w14:textId="77777777" w:rsidR="00E87F00" w:rsidRDefault="00E87F00" w:rsidP="00E87F00">
      <w:pPr>
        <w:rPr>
          <w:b/>
          <w:sz w:val="22"/>
          <w:szCs w:val="22"/>
          <w:u w:val="single"/>
          <w:shd w:val="clear" w:color="auto" w:fill="D9D9D9" w:themeFill="background1" w:themeFillShade="D9"/>
        </w:rPr>
      </w:pPr>
    </w:p>
    <w:p w14:paraId="259CFCEB" w14:textId="1E6BFC16" w:rsidR="00E87F00" w:rsidRPr="00913E9B" w:rsidRDefault="00E87F00" w:rsidP="00E87F00">
      <w:pPr>
        <w:rPr>
          <w:b/>
          <w:sz w:val="22"/>
          <w:szCs w:val="22"/>
          <w:u w:val="single"/>
        </w:rPr>
      </w:pPr>
      <w:r>
        <w:rPr>
          <w:b/>
          <w:sz w:val="22"/>
          <w:szCs w:val="22"/>
          <w:u w:val="single"/>
          <w:shd w:val="clear" w:color="auto" w:fill="D9D9D9" w:themeFill="background1" w:themeFillShade="D9"/>
        </w:rPr>
        <w:t>Część nr 2</w:t>
      </w:r>
      <w:r w:rsidRPr="00913E9B">
        <w:rPr>
          <w:b/>
          <w:sz w:val="22"/>
          <w:szCs w:val="22"/>
          <w:u w:val="single"/>
          <w:shd w:val="clear" w:color="auto" w:fill="D9D9D9" w:themeFill="background1" w:themeFillShade="D9"/>
        </w:rPr>
        <w:t xml:space="preserve">: </w:t>
      </w:r>
      <w:r>
        <w:rPr>
          <w:b/>
          <w:sz w:val="22"/>
          <w:szCs w:val="22"/>
          <w:u w:val="single"/>
          <w:shd w:val="clear" w:color="auto" w:fill="D9D9D9" w:themeFill="background1" w:themeFillShade="D9"/>
        </w:rPr>
        <w:t>„Realizowanie przekazów pocztowych”</w:t>
      </w:r>
    </w:p>
    <w:p w14:paraId="036362A7" w14:textId="0F56FA6B" w:rsidR="00E87F00" w:rsidRPr="001D3612" w:rsidRDefault="00E87F00" w:rsidP="00E87F00">
      <w:pPr>
        <w:ind w:right="110"/>
        <w:jc w:val="both"/>
        <w:rPr>
          <w:sz w:val="22"/>
          <w:szCs w:val="22"/>
        </w:rPr>
      </w:pPr>
      <w:r>
        <w:rPr>
          <w:sz w:val="22"/>
          <w:szCs w:val="22"/>
        </w:rPr>
        <w:t xml:space="preserve">Przedmiotem zamówienia jest </w:t>
      </w:r>
      <w:r w:rsidRPr="001D3612">
        <w:rPr>
          <w:sz w:val="22"/>
          <w:szCs w:val="22"/>
        </w:rPr>
        <w:t>realizowanie przekazów pocztowych</w:t>
      </w:r>
      <w:r>
        <w:rPr>
          <w:sz w:val="22"/>
          <w:szCs w:val="22"/>
        </w:rPr>
        <w:t xml:space="preserve"> </w:t>
      </w:r>
      <w:r w:rsidRPr="00C20180">
        <w:rPr>
          <w:sz w:val="22"/>
          <w:szCs w:val="22"/>
        </w:rPr>
        <w:t>z</w:t>
      </w:r>
      <w:r>
        <w:rPr>
          <w:sz w:val="22"/>
          <w:szCs w:val="22"/>
        </w:rPr>
        <w:t> </w:t>
      </w:r>
      <w:r w:rsidRPr="00C20180">
        <w:rPr>
          <w:sz w:val="22"/>
          <w:szCs w:val="22"/>
        </w:rPr>
        <w:t>tytułu świadczeń pieniężnych dla beneficjentów, polegających na doręczaniu, wypłacie adresatom na terytorium Rzeczpospolitej Polskiej określonych kwot pieniężnych</w:t>
      </w:r>
      <w:r>
        <w:rPr>
          <w:sz w:val="22"/>
          <w:szCs w:val="22"/>
        </w:rPr>
        <w:t xml:space="preserve">. </w:t>
      </w:r>
    </w:p>
    <w:p w14:paraId="0E5BE05B" w14:textId="77777777" w:rsidR="00347F9D" w:rsidRPr="00E601BE" w:rsidRDefault="00347F9D" w:rsidP="00E601BE">
      <w:pPr>
        <w:pStyle w:val="Standard"/>
        <w:jc w:val="both"/>
        <w:rPr>
          <w:sz w:val="22"/>
          <w:szCs w:val="22"/>
          <w:u w:val="single"/>
        </w:rPr>
      </w:pPr>
    </w:p>
    <w:p w14:paraId="68A3F47E" w14:textId="0200CA7B" w:rsidR="00C20E7E" w:rsidRDefault="00E87F00" w:rsidP="0087143F">
      <w:pPr>
        <w:pStyle w:val="Tekstpodstawowywcity2"/>
        <w:tabs>
          <w:tab w:val="num" w:pos="0"/>
        </w:tabs>
        <w:spacing w:after="0" w:line="240" w:lineRule="auto"/>
        <w:ind w:left="0"/>
        <w:jc w:val="both"/>
        <w:rPr>
          <w:b/>
          <w:snapToGrid w:val="0"/>
          <w:sz w:val="22"/>
          <w:szCs w:val="22"/>
        </w:rPr>
      </w:pPr>
      <w:r>
        <w:rPr>
          <w:b/>
          <w:snapToGrid w:val="0"/>
          <w:sz w:val="22"/>
          <w:szCs w:val="22"/>
        </w:rPr>
        <w:t>3</w:t>
      </w:r>
      <w:r w:rsidR="00EC79D8">
        <w:rPr>
          <w:b/>
          <w:snapToGrid w:val="0"/>
          <w:sz w:val="22"/>
          <w:szCs w:val="22"/>
        </w:rPr>
        <w:t xml:space="preserve">) </w:t>
      </w:r>
      <w:r w:rsidR="00577161" w:rsidRPr="006C602E">
        <w:rPr>
          <w:b/>
          <w:snapToGrid w:val="0"/>
          <w:sz w:val="22"/>
          <w:szCs w:val="22"/>
        </w:rPr>
        <w:t>Główny przedmiot zamówienia wg</w:t>
      </w:r>
      <w:r w:rsidR="002D0477" w:rsidRPr="006C602E">
        <w:rPr>
          <w:b/>
          <w:snapToGrid w:val="0"/>
          <w:sz w:val="22"/>
          <w:szCs w:val="22"/>
        </w:rPr>
        <w:t xml:space="preserve"> wspólnego s</w:t>
      </w:r>
      <w:r w:rsidR="00577161" w:rsidRPr="006C602E">
        <w:rPr>
          <w:b/>
          <w:snapToGrid w:val="0"/>
          <w:sz w:val="22"/>
          <w:szCs w:val="22"/>
        </w:rPr>
        <w:t>łow</w:t>
      </w:r>
      <w:r w:rsidR="005A13D0" w:rsidRPr="006C602E">
        <w:rPr>
          <w:b/>
          <w:snapToGrid w:val="0"/>
          <w:sz w:val="22"/>
          <w:szCs w:val="22"/>
        </w:rPr>
        <w:t>nika zamówień (CPV):</w:t>
      </w:r>
    </w:p>
    <w:p w14:paraId="27C65A5C" w14:textId="70715DB7" w:rsidR="0055039F" w:rsidRDefault="0055039F" w:rsidP="00C20E7E">
      <w:pPr>
        <w:overflowPunct w:val="0"/>
        <w:autoSpaceDE w:val="0"/>
        <w:autoSpaceDN w:val="0"/>
        <w:adjustRightInd w:val="0"/>
        <w:jc w:val="both"/>
        <w:textAlignment w:val="baseline"/>
        <w:rPr>
          <w:color w:val="000000"/>
          <w:sz w:val="22"/>
          <w:szCs w:val="22"/>
        </w:rPr>
      </w:pPr>
      <w:r w:rsidRPr="0055039F">
        <w:rPr>
          <w:b/>
          <w:color w:val="000000"/>
          <w:sz w:val="22"/>
          <w:szCs w:val="22"/>
        </w:rPr>
        <w:t>64110000-0</w:t>
      </w:r>
      <w:r w:rsidR="00E87F00">
        <w:rPr>
          <w:color w:val="000000"/>
          <w:sz w:val="22"/>
          <w:szCs w:val="22"/>
        </w:rPr>
        <w:t xml:space="preserve"> – usługi pocztowe,</w:t>
      </w:r>
      <w:r w:rsidRPr="0055039F">
        <w:rPr>
          <w:color w:val="000000"/>
          <w:sz w:val="22"/>
          <w:szCs w:val="22"/>
        </w:rPr>
        <w:t xml:space="preserve"> </w:t>
      </w:r>
    </w:p>
    <w:p w14:paraId="38AC0272" w14:textId="52701B99" w:rsidR="0055039F" w:rsidRDefault="0055039F" w:rsidP="00C20E7E">
      <w:pPr>
        <w:overflowPunct w:val="0"/>
        <w:autoSpaceDE w:val="0"/>
        <w:autoSpaceDN w:val="0"/>
        <w:adjustRightInd w:val="0"/>
        <w:jc w:val="both"/>
        <w:textAlignment w:val="baseline"/>
        <w:rPr>
          <w:color w:val="000000"/>
          <w:sz w:val="22"/>
          <w:szCs w:val="22"/>
        </w:rPr>
      </w:pPr>
      <w:r w:rsidRPr="0055039F">
        <w:rPr>
          <w:b/>
          <w:color w:val="000000"/>
          <w:sz w:val="22"/>
          <w:szCs w:val="22"/>
        </w:rPr>
        <w:t>64112000-4</w:t>
      </w:r>
      <w:r>
        <w:rPr>
          <w:b/>
          <w:color w:val="000000"/>
          <w:sz w:val="22"/>
          <w:szCs w:val="22"/>
        </w:rPr>
        <w:t xml:space="preserve"> </w:t>
      </w:r>
      <w:r>
        <w:rPr>
          <w:color w:val="000000"/>
          <w:sz w:val="22"/>
          <w:szCs w:val="22"/>
        </w:rPr>
        <w:t xml:space="preserve">- </w:t>
      </w:r>
      <w:r w:rsidRPr="0055039F">
        <w:rPr>
          <w:color w:val="000000"/>
          <w:sz w:val="22"/>
          <w:szCs w:val="22"/>
        </w:rPr>
        <w:t>u</w:t>
      </w:r>
      <w:r w:rsidR="00E87F00">
        <w:rPr>
          <w:color w:val="000000"/>
          <w:sz w:val="22"/>
          <w:szCs w:val="22"/>
        </w:rPr>
        <w:t>sługi pocztowe dotyczące listów,</w:t>
      </w:r>
      <w:r w:rsidRPr="0055039F">
        <w:rPr>
          <w:color w:val="000000"/>
          <w:sz w:val="22"/>
          <w:szCs w:val="22"/>
        </w:rPr>
        <w:t xml:space="preserve"> </w:t>
      </w:r>
    </w:p>
    <w:p w14:paraId="5E181564" w14:textId="6CD379CA" w:rsidR="0055039F" w:rsidRDefault="0055039F" w:rsidP="00C20E7E">
      <w:pPr>
        <w:overflowPunct w:val="0"/>
        <w:autoSpaceDE w:val="0"/>
        <w:autoSpaceDN w:val="0"/>
        <w:adjustRightInd w:val="0"/>
        <w:jc w:val="both"/>
        <w:textAlignment w:val="baseline"/>
        <w:rPr>
          <w:color w:val="000000"/>
          <w:sz w:val="22"/>
          <w:szCs w:val="22"/>
        </w:rPr>
      </w:pPr>
      <w:r w:rsidRPr="0055039F">
        <w:rPr>
          <w:b/>
          <w:color w:val="000000"/>
          <w:sz w:val="22"/>
          <w:szCs w:val="22"/>
        </w:rPr>
        <w:t>64113000-1</w:t>
      </w:r>
      <w:r w:rsidRPr="0055039F">
        <w:rPr>
          <w:color w:val="000000"/>
          <w:sz w:val="22"/>
          <w:szCs w:val="22"/>
        </w:rPr>
        <w:t xml:space="preserve"> – u</w:t>
      </w:r>
      <w:r w:rsidR="00E87F00">
        <w:rPr>
          <w:color w:val="000000"/>
          <w:sz w:val="22"/>
          <w:szCs w:val="22"/>
        </w:rPr>
        <w:t>sługi pocztowe dotyczące paczek,</w:t>
      </w:r>
      <w:r w:rsidRPr="0055039F">
        <w:rPr>
          <w:color w:val="000000"/>
          <w:sz w:val="22"/>
          <w:szCs w:val="22"/>
        </w:rPr>
        <w:t xml:space="preserve"> </w:t>
      </w:r>
    </w:p>
    <w:p w14:paraId="6C2C1DF6" w14:textId="673FE51F" w:rsidR="0055039F" w:rsidRDefault="00E87F00" w:rsidP="00C20E7E">
      <w:pPr>
        <w:overflowPunct w:val="0"/>
        <w:autoSpaceDE w:val="0"/>
        <w:autoSpaceDN w:val="0"/>
        <w:adjustRightInd w:val="0"/>
        <w:jc w:val="both"/>
        <w:textAlignment w:val="baseline"/>
        <w:rPr>
          <w:color w:val="000000"/>
          <w:sz w:val="22"/>
          <w:szCs w:val="22"/>
        </w:rPr>
      </w:pPr>
      <w:r>
        <w:rPr>
          <w:b/>
          <w:color w:val="000000"/>
          <w:sz w:val="22"/>
          <w:szCs w:val="22"/>
        </w:rPr>
        <w:t>64121100</w:t>
      </w:r>
      <w:r w:rsidR="0055039F" w:rsidRPr="0055039F">
        <w:rPr>
          <w:b/>
          <w:color w:val="000000"/>
          <w:sz w:val="22"/>
          <w:szCs w:val="22"/>
        </w:rPr>
        <w:t>-1</w:t>
      </w:r>
      <w:r>
        <w:rPr>
          <w:color w:val="000000"/>
          <w:sz w:val="22"/>
          <w:szCs w:val="22"/>
        </w:rPr>
        <w:t xml:space="preserve"> – usługi dostarczania poczty,</w:t>
      </w:r>
      <w:r w:rsidR="0055039F" w:rsidRPr="0055039F">
        <w:rPr>
          <w:color w:val="000000"/>
          <w:sz w:val="22"/>
          <w:szCs w:val="22"/>
        </w:rPr>
        <w:t xml:space="preserve"> </w:t>
      </w:r>
    </w:p>
    <w:p w14:paraId="2DA61199" w14:textId="5F3503C5" w:rsidR="00552D58" w:rsidRPr="0055039F" w:rsidRDefault="0055039F" w:rsidP="00C20E7E">
      <w:pPr>
        <w:overflowPunct w:val="0"/>
        <w:autoSpaceDE w:val="0"/>
        <w:autoSpaceDN w:val="0"/>
        <w:adjustRightInd w:val="0"/>
        <w:jc w:val="both"/>
        <w:textAlignment w:val="baseline"/>
        <w:rPr>
          <w:color w:val="000000"/>
          <w:sz w:val="22"/>
          <w:szCs w:val="22"/>
        </w:rPr>
      </w:pPr>
      <w:r w:rsidRPr="0055039F">
        <w:rPr>
          <w:b/>
          <w:color w:val="000000"/>
          <w:sz w:val="22"/>
          <w:szCs w:val="22"/>
        </w:rPr>
        <w:t>64121200-2</w:t>
      </w:r>
      <w:r w:rsidRPr="0055039F">
        <w:rPr>
          <w:color w:val="000000"/>
          <w:sz w:val="22"/>
          <w:szCs w:val="22"/>
        </w:rPr>
        <w:t xml:space="preserve"> – usługi dostarczania paczek</w:t>
      </w:r>
      <w:r w:rsidR="00E87F00">
        <w:rPr>
          <w:color w:val="000000"/>
          <w:sz w:val="22"/>
          <w:szCs w:val="22"/>
        </w:rPr>
        <w:t>.</w:t>
      </w:r>
    </w:p>
    <w:p w14:paraId="6C3AEA78" w14:textId="77777777" w:rsidR="0055039F" w:rsidRPr="00903758" w:rsidRDefault="0055039F" w:rsidP="00C20E7E">
      <w:pPr>
        <w:overflowPunct w:val="0"/>
        <w:autoSpaceDE w:val="0"/>
        <w:autoSpaceDN w:val="0"/>
        <w:adjustRightInd w:val="0"/>
        <w:jc w:val="both"/>
        <w:textAlignment w:val="baseline"/>
        <w:rPr>
          <w:color w:val="FF0000"/>
          <w:sz w:val="22"/>
          <w:szCs w:val="22"/>
        </w:rPr>
      </w:pPr>
    </w:p>
    <w:tbl>
      <w:tblPr>
        <w:tblStyle w:val="Tabela-Siatka"/>
        <w:tblW w:w="0" w:type="auto"/>
        <w:tblLook w:val="04A0" w:firstRow="1" w:lastRow="0" w:firstColumn="1" w:lastColumn="0" w:noHBand="0" w:noVBand="1"/>
      </w:tblPr>
      <w:tblGrid>
        <w:gridCol w:w="9373"/>
      </w:tblGrid>
      <w:tr w:rsidR="00234C6B" w:rsidRPr="00DC4AC6" w14:paraId="64692981" w14:textId="77777777" w:rsidTr="00C4410B">
        <w:trPr>
          <w:trHeight w:val="56"/>
        </w:trPr>
        <w:tc>
          <w:tcPr>
            <w:tcW w:w="9373" w:type="dxa"/>
            <w:shd w:val="clear" w:color="auto" w:fill="E7E6E6" w:themeFill="background2"/>
          </w:tcPr>
          <w:p w14:paraId="56FDDF37" w14:textId="77777777" w:rsidR="00234C6B" w:rsidRPr="00DC4AC6" w:rsidRDefault="00150901" w:rsidP="00427418">
            <w:pPr>
              <w:pStyle w:val="Tekstpodstawowy"/>
              <w:numPr>
                <w:ilvl w:val="0"/>
                <w:numId w:val="18"/>
              </w:numPr>
              <w:jc w:val="both"/>
              <w:rPr>
                <w:sz w:val="22"/>
                <w:szCs w:val="22"/>
              </w:rPr>
            </w:pPr>
            <w:r w:rsidRPr="00DC4AC6">
              <w:rPr>
                <w:sz w:val="22"/>
                <w:szCs w:val="22"/>
              </w:rPr>
              <w:t>Termin wykonania zamówienia:</w:t>
            </w:r>
          </w:p>
        </w:tc>
      </w:tr>
    </w:tbl>
    <w:p w14:paraId="316A229D" w14:textId="77777777" w:rsidR="00B52305" w:rsidRPr="006C602E" w:rsidRDefault="00B52305" w:rsidP="00F53B9C">
      <w:pPr>
        <w:rPr>
          <w:sz w:val="22"/>
          <w:szCs w:val="22"/>
        </w:rPr>
      </w:pPr>
    </w:p>
    <w:p w14:paraId="0842CB7A" w14:textId="23E73B4B" w:rsidR="0055039F" w:rsidRPr="00FA040E" w:rsidRDefault="00FA040E" w:rsidP="0055039F">
      <w:pPr>
        <w:rPr>
          <w:b/>
          <w:sz w:val="22"/>
          <w:szCs w:val="22"/>
          <w:u w:val="single"/>
        </w:rPr>
      </w:pPr>
      <w:r w:rsidRPr="009B5674">
        <w:rPr>
          <w:b/>
          <w:sz w:val="22"/>
          <w:szCs w:val="22"/>
          <w:u w:val="single"/>
          <w:shd w:val="clear" w:color="auto" w:fill="FFFFFF" w:themeFill="background1"/>
        </w:rPr>
        <w:t>Część nr</w:t>
      </w:r>
      <w:r w:rsidR="006E65CC">
        <w:rPr>
          <w:b/>
          <w:sz w:val="22"/>
          <w:szCs w:val="22"/>
          <w:u w:val="single"/>
          <w:shd w:val="clear" w:color="auto" w:fill="FFFFFF" w:themeFill="background1"/>
        </w:rPr>
        <w:t xml:space="preserve"> 1: „Świadczenie usług powszechnych</w:t>
      </w:r>
      <w:r w:rsidRPr="009B5674">
        <w:rPr>
          <w:b/>
          <w:sz w:val="22"/>
          <w:szCs w:val="22"/>
          <w:shd w:val="clear" w:color="auto" w:fill="FFFFFF" w:themeFill="background1"/>
        </w:rPr>
        <w:t>”</w:t>
      </w:r>
      <w:r w:rsidRPr="009B5674">
        <w:rPr>
          <w:b/>
          <w:sz w:val="22"/>
          <w:szCs w:val="22"/>
        </w:rPr>
        <w:t xml:space="preserve"> - </w:t>
      </w:r>
      <w:r w:rsidR="0055039F" w:rsidRPr="0055039F">
        <w:rPr>
          <w:b/>
          <w:sz w:val="22"/>
          <w:szCs w:val="22"/>
        </w:rPr>
        <w:t xml:space="preserve">od </w:t>
      </w:r>
      <w:r w:rsidR="0055039F">
        <w:rPr>
          <w:b/>
          <w:sz w:val="22"/>
          <w:szCs w:val="22"/>
        </w:rPr>
        <w:t xml:space="preserve">dnia </w:t>
      </w:r>
      <w:r w:rsidR="00BA0976">
        <w:rPr>
          <w:b/>
          <w:sz w:val="22"/>
          <w:szCs w:val="22"/>
        </w:rPr>
        <w:t>01-01-2021</w:t>
      </w:r>
      <w:r w:rsidR="0055039F" w:rsidRPr="0055039F">
        <w:rPr>
          <w:b/>
          <w:sz w:val="22"/>
          <w:szCs w:val="22"/>
        </w:rPr>
        <w:t xml:space="preserve"> r. do </w:t>
      </w:r>
      <w:r w:rsidR="0055039F">
        <w:rPr>
          <w:b/>
          <w:sz w:val="22"/>
          <w:szCs w:val="22"/>
        </w:rPr>
        <w:t xml:space="preserve">dnia </w:t>
      </w:r>
      <w:r w:rsidR="00BA0976">
        <w:rPr>
          <w:b/>
          <w:sz w:val="22"/>
          <w:szCs w:val="22"/>
        </w:rPr>
        <w:t>31-12-2022</w:t>
      </w:r>
      <w:r w:rsidR="0055039F" w:rsidRPr="0055039F">
        <w:rPr>
          <w:b/>
          <w:sz w:val="22"/>
          <w:szCs w:val="22"/>
        </w:rPr>
        <w:t xml:space="preserve"> r.</w:t>
      </w:r>
    </w:p>
    <w:p w14:paraId="1E23D40D" w14:textId="77777777" w:rsidR="00FA040E" w:rsidRDefault="00FA040E" w:rsidP="00FA040E">
      <w:pPr>
        <w:rPr>
          <w:b/>
          <w:sz w:val="22"/>
          <w:szCs w:val="22"/>
          <w:u w:val="single"/>
          <w:shd w:val="clear" w:color="auto" w:fill="D9D9D9" w:themeFill="background1" w:themeFillShade="D9"/>
        </w:rPr>
      </w:pPr>
    </w:p>
    <w:p w14:paraId="15E6F114" w14:textId="6AC565A5" w:rsidR="00FA040E" w:rsidRPr="00913E9B" w:rsidRDefault="00FA040E" w:rsidP="00FA040E">
      <w:pPr>
        <w:rPr>
          <w:b/>
          <w:sz w:val="22"/>
          <w:szCs w:val="22"/>
          <w:u w:val="single"/>
        </w:rPr>
      </w:pPr>
      <w:r w:rsidRPr="009B5674">
        <w:rPr>
          <w:b/>
          <w:sz w:val="22"/>
          <w:szCs w:val="22"/>
          <w:u w:val="single"/>
          <w:shd w:val="clear" w:color="auto" w:fill="FFFFFF" w:themeFill="background1"/>
        </w:rPr>
        <w:t>Część nr 2: „Realizowanie przekazów pocztowych</w:t>
      </w:r>
      <w:r w:rsidRPr="009B5674">
        <w:rPr>
          <w:b/>
          <w:sz w:val="22"/>
          <w:szCs w:val="22"/>
          <w:shd w:val="clear" w:color="auto" w:fill="FFFFFF" w:themeFill="background1"/>
        </w:rPr>
        <w:t>” -</w:t>
      </w:r>
      <w:r w:rsidRPr="009B5674">
        <w:rPr>
          <w:b/>
          <w:sz w:val="22"/>
          <w:szCs w:val="22"/>
        </w:rPr>
        <w:t xml:space="preserve"> </w:t>
      </w:r>
      <w:r w:rsidRPr="0055039F">
        <w:rPr>
          <w:b/>
          <w:sz w:val="22"/>
          <w:szCs w:val="22"/>
        </w:rPr>
        <w:t xml:space="preserve">od </w:t>
      </w:r>
      <w:r>
        <w:rPr>
          <w:b/>
          <w:sz w:val="22"/>
          <w:szCs w:val="22"/>
        </w:rPr>
        <w:t xml:space="preserve">dnia </w:t>
      </w:r>
      <w:r w:rsidR="00BA0976">
        <w:rPr>
          <w:b/>
          <w:sz w:val="22"/>
          <w:szCs w:val="22"/>
        </w:rPr>
        <w:t>01-01-2021</w:t>
      </w:r>
      <w:r w:rsidRPr="0055039F">
        <w:rPr>
          <w:b/>
          <w:sz w:val="22"/>
          <w:szCs w:val="22"/>
        </w:rPr>
        <w:t xml:space="preserve"> r. do </w:t>
      </w:r>
      <w:r>
        <w:rPr>
          <w:b/>
          <w:sz w:val="22"/>
          <w:szCs w:val="22"/>
        </w:rPr>
        <w:t xml:space="preserve">dnia </w:t>
      </w:r>
      <w:r w:rsidR="00BA0976">
        <w:rPr>
          <w:b/>
          <w:sz w:val="22"/>
          <w:szCs w:val="22"/>
        </w:rPr>
        <w:t>31-12-2022</w:t>
      </w:r>
      <w:r w:rsidRPr="0055039F">
        <w:rPr>
          <w:b/>
          <w:sz w:val="22"/>
          <w:szCs w:val="22"/>
        </w:rPr>
        <w:t xml:space="preserve"> r.</w:t>
      </w:r>
    </w:p>
    <w:p w14:paraId="2448F676" w14:textId="77777777" w:rsidR="00FA040E" w:rsidRPr="006E3D31" w:rsidRDefault="00FA040E" w:rsidP="00C56648">
      <w:pPr>
        <w:rPr>
          <w:b/>
          <w:sz w:val="22"/>
          <w:szCs w:val="22"/>
        </w:rPr>
      </w:pPr>
    </w:p>
    <w:tbl>
      <w:tblPr>
        <w:tblStyle w:val="Tabela-Siatka"/>
        <w:tblW w:w="0" w:type="auto"/>
        <w:tblLook w:val="04A0" w:firstRow="1" w:lastRow="0" w:firstColumn="1" w:lastColumn="0" w:noHBand="0" w:noVBand="1"/>
      </w:tblPr>
      <w:tblGrid>
        <w:gridCol w:w="9373"/>
      </w:tblGrid>
      <w:tr w:rsidR="00150901" w:rsidRPr="00DC4AC6" w14:paraId="7D633B14" w14:textId="77777777" w:rsidTr="009B0BF6">
        <w:tc>
          <w:tcPr>
            <w:tcW w:w="9373" w:type="dxa"/>
            <w:shd w:val="clear" w:color="auto" w:fill="E7E6E6" w:themeFill="background2"/>
          </w:tcPr>
          <w:p w14:paraId="6A529677" w14:textId="77777777" w:rsidR="00150901" w:rsidRPr="00DC4AC6" w:rsidRDefault="00150901" w:rsidP="00427418">
            <w:pPr>
              <w:pStyle w:val="Tekstpodstawowy"/>
              <w:numPr>
                <w:ilvl w:val="0"/>
                <w:numId w:val="18"/>
              </w:numPr>
              <w:jc w:val="both"/>
              <w:rPr>
                <w:sz w:val="22"/>
                <w:szCs w:val="22"/>
              </w:rPr>
            </w:pPr>
            <w:r w:rsidRPr="00DC4AC6">
              <w:rPr>
                <w:sz w:val="22"/>
                <w:szCs w:val="22"/>
              </w:rPr>
              <w:lastRenderedPageBreak/>
              <w:t>Warunki udziału w postępowaniu:</w:t>
            </w:r>
          </w:p>
        </w:tc>
      </w:tr>
    </w:tbl>
    <w:p w14:paraId="62DE6506" w14:textId="77777777" w:rsidR="00B52305" w:rsidRPr="006C602E" w:rsidRDefault="00B52305" w:rsidP="009B4B9D">
      <w:pPr>
        <w:pStyle w:val="Tekstpodstawowywcity"/>
        <w:widowControl w:val="0"/>
        <w:tabs>
          <w:tab w:val="left" w:pos="426"/>
        </w:tabs>
        <w:jc w:val="left"/>
        <w:rPr>
          <w:rFonts w:ascii="Times New Roman" w:hAnsi="Times New Roman"/>
          <w:b/>
          <w:sz w:val="22"/>
          <w:szCs w:val="22"/>
          <w:u w:val="none"/>
        </w:rPr>
      </w:pPr>
    </w:p>
    <w:p w14:paraId="08D693A4" w14:textId="77777777" w:rsidR="00704E91" w:rsidRPr="00486F40" w:rsidRDefault="009B4B9D" w:rsidP="009B4B9D">
      <w:pPr>
        <w:pStyle w:val="Tekstpodstawowywcity"/>
        <w:widowControl w:val="0"/>
        <w:tabs>
          <w:tab w:val="left" w:pos="2977"/>
          <w:tab w:val="left" w:pos="3119"/>
        </w:tabs>
        <w:jc w:val="both"/>
        <w:rPr>
          <w:rFonts w:ascii="Times New Roman" w:hAnsi="Times New Roman"/>
          <w:b/>
          <w:sz w:val="22"/>
          <w:szCs w:val="22"/>
          <w:u w:val="none"/>
        </w:rPr>
      </w:pPr>
      <w:r w:rsidRPr="00486F40">
        <w:rPr>
          <w:rFonts w:ascii="Times New Roman" w:hAnsi="Times New Roman"/>
          <w:b/>
          <w:sz w:val="22"/>
          <w:szCs w:val="22"/>
          <w:u w:val="none"/>
        </w:rPr>
        <w:t>W postępowaniu mogą wziąć udział Wykonawcy, którzy</w:t>
      </w:r>
      <w:r w:rsidR="0025265B" w:rsidRPr="00486F40">
        <w:rPr>
          <w:rFonts w:ascii="Times New Roman" w:hAnsi="Times New Roman"/>
          <w:b/>
          <w:sz w:val="22"/>
          <w:szCs w:val="22"/>
          <w:u w:val="none"/>
        </w:rPr>
        <w:t xml:space="preserve"> spełniają warunki określone w SIWZ oraz</w:t>
      </w:r>
      <w:r w:rsidRPr="00486F40">
        <w:rPr>
          <w:rFonts w:ascii="Times New Roman" w:hAnsi="Times New Roman"/>
          <w:b/>
          <w:sz w:val="22"/>
          <w:szCs w:val="22"/>
          <w:u w:val="none"/>
        </w:rPr>
        <w:t xml:space="preserve"> </w:t>
      </w:r>
      <w:r w:rsidR="001133E0" w:rsidRPr="00486F40">
        <w:rPr>
          <w:rFonts w:ascii="Times New Roman" w:hAnsi="Times New Roman"/>
          <w:b/>
          <w:sz w:val="22"/>
          <w:szCs w:val="22"/>
          <w:u w:val="none"/>
        </w:rPr>
        <w:t>nie podlegają wykluczeniu</w:t>
      </w:r>
      <w:r w:rsidR="0025265B" w:rsidRPr="00486F40">
        <w:rPr>
          <w:rFonts w:ascii="Times New Roman" w:hAnsi="Times New Roman"/>
          <w:b/>
          <w:sz w:val="22"/>
          <w:szCs w:val="22"/>
          <w:u w:val="none"/>
        </w:rPr>
        <w:t xml:space="preserve"> z postępowania</w:t>
      </w:r>
      <w:r w:rsidR="00FD1DCE" w:rsidRPr="00486F40">
        <w:rPr>
          <w:rFonts w:ascii="Times New Roman" w:hAnsi="Times New Roman"/>
          <w:b/>
          <w:sz w:val="22"/>
          <w:szCs w:val="22"/>
          <w:u w:val="none"/>
        </w:rPr>
        <w:t xml:space="preserve"> na pods</w:t>
      </w:r>
      <w:r w:rsidR="0025265B" w:rsidRPr="00486F40">
        <w:rPr>
          <w:rFonts w:ascii="Times New Roman" w:hAnsi="Times New Roman"/>
          <w:b/>
          <w:sz w:val="22"/>
          <w:szCs w:val="22"/>
          <w:u w:val="none"/>
        </w:rPr>
        <w:t xml:space="preserve">tawie art. 24 ust. 1 oraz opisanych podstaw wykluczenia z art. 24 </w:t>
      </w:r>
      <w:r w:rsidR="008534A1" w:rsidRPr="00486F40">
        <w:rPr>
          <w:rFonts w:ascii="Times New Roman" w:hAnsi="Times New Roman"/>
          <w:b/>
          <w:sz w:val="22"/>
          <w:szCs w:val="22"/>
          <w:u w:val="none"/>
        </w:rPr>
        <w:t xml:space="preserve">ust. 5 </w:t>
      </w:r>
      <w:r w:rsidR="00FD1DCE" w:rsidRPr="00486F40">
        <w:rPr>
          <w:rFonts w:ascii="Times New Roman" w:hAnsi="Times New Roman"/>
          <w:b/>
          <w:sz w:val="22"/>
          <w:szCs w:val="22"/>
          <w:u w:val="none"/>
        </w:rPr>
        <w:t xml:space="preserve">ustawy </w:t>
      </w:r>
      <w:proofErr w:type="spellStart"/>
      <w:r w:rsidR="00FD1DCE" w:rsidRPr="00486F40">
        <w:rPr>
          <w:rFonts w:ascii="Times New Roman" w:hAnsi="Times New Roman"/>
          <w:b/>
          <w:sz w:val="22"/>
          <w:szCs w:val="22"/>
          <w:u w:val="none"/>
        </w:rPr>
        <w:t>Pzp</w:t>
      </w:r>
      <w:proofErr w:type="spellEnd"/>
      <w:r w:rsidR="00704E91" w:rsidRPr="00486F40">
        <w:rPr>
          <w:rFonts w:ascii="Times New Roman" w:hAnsi="Times New Roman"/>
          <w:b/>
          <w:sz w:val="22"/>
          <w:szCs w:val="22"/>
          <w:u w:val="none"/>
        </w:rPr>
        <w:t>.</w:t>
      </w:r>
    </w:p>
    <w:p w14:paraId="1C8D3C84" w14:textId="77777777" w:rsidR="005044EE" w:rsidRDefault="005044EE" w:rsidP="009B4B9D">
      <w:pPr>
        <w:pStyle w:val="Tekstpodstawowywcity"/>
        <w:widowControl w:val="0"/>
        <w:tabs>
          <w:tab w:val="left" w:pos="2977"/>
          <w:tab w:val="left" w:pos="3119"/>
        </w:tabs>
        <w:jc w:val="both"/>
        <w:rPr>
          <w:rFonts w:ascii="Times New Roman" w:hAnsi="Times New Roman"/>
          <w:b/>
          <w:sz w:val="22"/>
          <w:szCs w:val="22"/>
        </w:rPr>
      </w:pPr>
    </w:p>
    <w:p w14:paraId="2AEAA2BE" w14:textId="77777777" w:rsidR="00581FC0" w:rsidRDefault="00CF3E4D" w:rsidP="009B4B9D">
      <w:pPr>
        <w:pStyle w:val="Tekstpodstawowywcity"/>
        <w:widowControl w:val="0"/>
        <w:tabs>
          <w:tab w:val="left" w:pos="2977"/>
          <w:tab w:val="left" w:pos="3119"/>
        </w:tabs>
        <w:jc w:val="both"/>
        <w:rPr>
          <w:rFonts w:ascii="Times New Roman" w:hAnsi="Times New Roman"/>
          <w:b/>
          <w:sz w:val="22"/>
          <w:szCs w:val="22"/>
        </w:rPr>
      </w:pPr>
      <w:r w:rsidRPr="00704E91">
        <w:rPr>
          <w:rFonts w:ascii="Times New Roman" w:hAnsi="Times New Roman"/>
          <w:b/>
          <w:sz w:val="22"/>
          <w:szCs w:val="22"/>
        </w:rPr>
        <w:t>O udzielenie zamówienia mogą ubiegać się Wykonawcy spełnia</w:t>
      </w:r>
      <w:r w:rsidR="008534A1">
        <w:rPr>
          <w:rFonts w:ascii="Times New Roman" w:hAnsi="Times New Roman"/>
          <w:b/>
          <w:sz w:val="22"/>
          <w:szCs w:val="22"/>
        </w:rPr>
        <w:t>jący warunki określone w art. 22</w:t>
      </w:r>
      <w:r w:rsidRPr="00704E91">
        <w:rPr>
          <w:rFonts w:ascii="Times New Roman" w:hAnsi="Times New Roman"/>
          <w:b/>
          <w:sz w:val="22"/>
          <w:szCs w:val="22"/>
        </w:rPr>
        <w:t xml:space="preserve"> </w:t>
      </w:r>
      <w:r w:rsidR="000F52EE">
        <w:rPr>
          <w:rFonts w:ascii="Times New Roman" w:hAnsi="Times New Roman"/>
          <w:b/>
          <w:sz w:val="22"/>
          <w:szCs w:val="22"/>
        </w:rPr>
        <w:br/>
      </w:r>
      <w:r w:rsidRPr="00704E91">
        <w:rPr>
          <w:rFonts w:ascii="Times New Roman" w:hAnsi="Times New Roman"/>
          <w:b/>
          <w:sz w:val="22"/>
          <w:szCs w:val="22"/>
        </w:rPr>
        <w:t xml:space="preserve">ust. 1b pkt 1-3 </w:t>
      </w:r>
      <w:r w:rsidR="00704E91" w:rsidRPr="00704E91">
        <w:rPr>
          <w:rFonts w:ascii="Times New Roman" w:hAnsi="Times New Roman"/>
          <w:b/>
          <w:sz w:val="22"/>
          <w:szCs w:val="22"/>
        </w:rPr>
        <w:t>dotyczące</w:t>
      </w:r>
      <w:r w:rsidRPr="00704E91">
        <w:rPr>
          <w:rFonts w:ascii="Times New Roman" w:hAnsi="Times New Roman"/>
          <w:b/>
          <w:sz w:val="22"/>
          <w:szCs w:val="22"/>
        </w:rPr>
        <w:t>:</w:t>
      </w:r>
    </w:p>
    <w:p w14:paraId="0672144A" w14:textId="77777777" w:rsidR="001F442A" w:rsidRPr="00704E91" w:rsidRDefault="001F442A" w:rsidP="009B4B9D">
      <w:pPr>
        <w:pStyle w:val="Tekstpodstawowywcity"/>
        <w:widowControl w:val="0"/>
        <w:tabs>
          <w:tab w:val="left" w:pos="2977"/>
          <w:tab w:val="left" w:pos="3119"/>
        </w:tabs>
        <w:jc w:val="both"/>
        <w:rPr>
          <w:rFonts w:ascii="Times New Roman" w:hAnsi="Times New Roman"/>
          <w:b/>
          <w:sz w:val="22"/>
          <w:szCs w:val="22"/>
        </w:rPr>
      </w:pPr>
    </w:p>
    <w:p w14:paraId="00EA3AEF" w14:textId="77777777" w:rsidR="00A67C9D" w:rsidRDefault="00D8193C" w:rsidP="00A67C9D">
      <w:pPr>
        <w:pStyle w:val="Tekstpodstawowywcity"/>
        <w:widowControl w:val="0"/>
        <w:numPr>
          <w:ilvl w:val="0"/>
          <w:numId w:val="20"/>
        </w:numPr>
        <w:tabs>
          <w:tab w:val="left" w:pos="-3969"/>
          <w:tab w:val="left" w:pos="284"/>
        </w:tabs>
        <w:ind w:left="284" w:hanging="284"/>
        <w:jc w:val="both"/>
        <w:rPr>
          <w:rFonts w:ascii="Times New Roman" w:hAnsi="Times New Roman"/>
          <w:b/>
          <w:sz w:val="22"/>
          <w:szCs w:val="22"/>
        </w:rPr>
      </w:pPr>
      <w:r w:rsidRPr="00A81BFB">
        <w:rPr>
          <w:rFonts w:ascii="Times New Roman" w:hAnsi="Times New Roman"/>
          <w:b/>
          <w:sz w:val="22"/>
          <w:szCs w:val="22"/>
        </w:rPr>
        <w:t xml:space="preserve">kompetencji lub uprawnień do prowadzenia określonej działalności zawodowej, o ile wynika to </w:t>
      </w:r>
      <w:r w:rsidRPr="00A81BFB">
        <w:rPr>
          <w:rFonts w:ascii="Times New Roman" w:hAnsi="Times New Roman"/>
          <w:b/>
          <w:sz w:val="22"/>
          <w:szCs w:val="22"/>
        </w:rPr>
        <w:br/>
        <w:t>z odrębnych przepisów:</w:t>
      </w:r>
    </w:p>
    <w:p w14:paraId="45D50169" w14:textId="696679AB" w:rsidR="00D8193C" w:rsidRPr="0005704B" w:rsidRDefault="00A67C9D" w:rsidP="0005704B">
      <w:pPr>
        <w:pStyle w:val="Tekstpodstawowywcity"/>
        <w:widowControl w:val="0"/>
        <w:tabs>
          <w:tab w:val="left" w:pos="-3969"/>
          <w:tab w:val="left" w:pos="284"/>
        </w:tabs>
        <w:ind w:left="284"/>
        <w:jc w:val="both"/>
        <w:rPr>
          <w:rFonts w:ascii="Times New Roman" w:hAnsi="Times New Roman"/>
          <w:b/>
          <w:sz w:val="22"/>
          <w:szCs w:val="22"/>
        </w:rPr>
      </w:pPr>
      <w:r w:rsidRPr="00A67C9D">
        <w:rPr>
          <w:rFonts w:ascii="Times New Roman" w:hAnsi="Times New Roman"/>
          <w:sz w:val="22"/>
          <w:szCs w:val="22"/>
          <w:u w:val="none"/>
        </w:rPr>
        <w:t>Zamawiający nie stawia szczegółowych wymagań w zakresie spełniania tego warunku.</w:t>
      </w:r>
    </w:p>
    <w:p w14:paraId="17A3E919" w14:textId="77777777" w:rsidR="00D8193C" w:rsidRPr="00A81BFB" w:rsidRDefault="00D8193C" w:rsidP="00D8193C">
      <w:pPr>
        <w:pStyle w:val="Tekstpodstawowywcity21"/>
        <w:numPr>
          <w:ilvl w:val="0"/>
          <w:numId w:val="20"/>
        </w:numPr>
        <w:spacing w:after="0" w:line="100" w:lineRule="atLeast"/>
        <w:ind w:left="284" w:hanging="284"/>
        <w:jc w:val="both"/>
        <w:rPr>
          <w:b/>
          <w:sz w:val="22"/>
          <w:szCs w:val="22"/>
          <w:u w:val="single"/>
        </w:rPr>
      </w:pPr>
      <w:r w:rsidRPr="00A81BFB">
        <w:rPr>
          <w:b/>
          <w:sz w:val="22"/>
          <w:szCs w:val="22"/>
          <w:u w:val="single"/>
        </w:rPr>
        <w:t>sytuacji ekonomicznej lub finansowej:</w:t>
      </w:r>
    </w:p>
    <w:p w14:paraId="768205B9" w14:textId="633E27BD" w:rsidR="00D8193C" w:rsidRPr="0005704B" w:rsidRDefault="00D8193C" w:rsidP="0005704B">
      <w:pPr>
        <w:pStyle w:val="Tekstpodstawowywcity"/>
        <w:widowControl w:val="0"/>
        <w:tabs>
          <w:tab w:val="left" w:pos="-3969"/>
          <w:tab w:val="left" w:pos="284"/>
        </w:tabs>
        <w:ind w:left="786" w:hanging="502"/>
        <w:jc w:val="both"/>
        <w:rPr>
          <w:rFonts w:ascii="Times New Roman" w:hAnsi="Times New Roman"/>
          <w:sz w:val="22"/>
          <w:szCs w:val="22"/>
          <w:u w:val="none"/>
        </w:rPr>
      </w:pPr>
      <w:r w:rsidRPr="00A81BFB">
        <w:rPr>
          <w:rFonts w:ascii="Times New Roman" w:hAnsi="Times New Roman"/>
          <w:sz w:val="22"/>
          <w:szCs w:val="22"/>
          <w:u w:val="none"/>
        </w:rPr>
        <w:t>Zamawiający nie stawia szczegółowych wymagań w zakresie spełniania tego warunku.</w:t>
      </w:r>
    </w:p>
    <w:p w14:paraId="752278A6" w14:textId="77777777" w:rsidR="00D8193C" w:rsidRPr="006B59DE" w:rsidRDefault="00D8193C" w:rsidP="00D8193C">
      <w:pPr>
        <w:pStyle w:val="Akapitzlist"/>
        <w:numPr>
          <w:ilvl w:val="0"/>
          <w:numId w:val="20"/>
        </w:numPr>
        <w:ind w:left="284" w:hanging="284"/>
        <w:jc w:val="both"/>
        <w:rPr>
          <w:b/>
          <w:sz w:val="22"/>
          <w:szCs w:val="22"/>
          <w:u w:val="single"/>
        </w:rPr>
      </w:pPr>
      <w:r w:rsidRPr="006B59DE">
        <w:rPr>
          <w:b/>
          <w:sz w:val="22"/>
          <w:szCs w:val="22"/>
          <w:u w:val="single"/>
        </w:rPr>
        <w:t>zdolności technicznej lub zawodowej:</w:t>
      </w:r>
    </w:p>
    <w:p w14:paraId="17B06C45" w14:textId="77777777" w:rsidR="00A67C9D" w:rsidRDefault="00A67C9D" w:rsidP="00A67C9D">
      <w:pPr>
        <w:pStyle w:val="Tekstpodstawowywcity"/>
        <w:widowControl w:val="0"/>
        <w:tabs>
          <w:tab w:val="left" w:pos="-3969"/>
          <w:tab w:val="left" w:pos="284"/>
        </w:tabs>
        <w:ind w:left="786" w:hanging="502"/>
        <w:jc w:val="both"/>
        <w:rPr>
          <w:rFonts w:ascii="Times New Roman" w:hAnsi="Times New Roman"/>
          <w:sz w:val="22"/>
          <w:szCs w:val="22"/>
          <w:u w:val="none"/>
        </w:rPr>
      </w:pPr>
      <w:r w:rsidRPr="00A81BFB">
        <w:rPr>
          <w:rFonts w:ascii="Times New Roman" w:hAnsi="Times New Roman"/>
          <w:sz w:val="22"/>
          <w:szCs w:val="22"/>
          <w:u w:val="none"/>
        </w:rPr>
        <w:t>Zamawiający nie stawia szczegółowych wymagań w zakresie spełniania tego warunku.</w:t>
      </w:r>
    </w:p>
    <w:p w14:paraId="79719E4F" w14:textId="77777777" w:rsidR="00A67C9D" w:rsidRPr="00A81BFB" w:rsidRDefault="00A67C9D" w:rsidP="00A67C9D">
      <w:pPr>
        <w:pStyle w:val="Tekstpodstawowywcity"/>
        <w:widowControl w:val="0"/>
        <w:tabs>
          <w:tab w:val="left" w:pos="-3969"/>
          <w:tab w:val="left" w:pos="284"/>
        </w:tabs>
        <w:ind w:left="786" w:hanging="502"/>
        <w:jc w:val="both"/>
        <w:rPr>
          <w:rFonts w:ascii="Times New Roman" w:hAnsi="Times New Roman"/>
          <w:sz w:val="22"/>
          <w:szCs w:val="22"/>
          <w:u w:val="none"/>
        </w:rPr>
      </w:pPr>
    </w:p>
    <w:p w14:paraId="3EE90092" w14:textId="77777777" w:rsidR="00D8193C" w:rsidRPr="005B2B66" w:rsidRDefault="00D8193C" w:rsidP="00D8193C">
      <w:pPr>
        <w:pStyle w:val="Tekstpodstawowywcity"/>
        <w:widowControl w:val="0"/>
        <w:tabs>
          <w:tab w:val="left" w:pos="2977"/>
          <w:tab w:val="left" w:pos="3119"/>
        </w:tabs>
        <w:jc w:val="both"/>
        <w:rPr>
          <w:rFonts w:ascii="Times New Roman" w:hAnsi="Times New Roman"/>
          <w:b/>
          <w:sz w:val="22"/>
          <w:szCs w:val="22"/>
        </w:rPr>
      </w:pPr>
      <w:r w:rsidRPr="005B2B66">
        <w:rPr>
          <w:rFonts w:ascii="Times New Roman" w:hAnsi="Times New Roman"/>
          <w:b/>
          <w:sz w:val="22"/>
          <w:szCs w:val="22"/>
        </w:rPr>
        <w:t>Ocena spełnienia ww. warunków udziału w postępowaniu zostanie dokonana na podstawie przedłożonych przez Wykonawcę oświadczeń i dokumentów wg zasady spełnia/ nie spełnia.</w:t>
      </w:r>
    </w:p>
    <w:p w14:paraId="0BC7C5E5" w14:textId="77777777" w:rsidR="00284F29" w:rsidRPr="00EA0424" w:rsidRDefault="00284F29" w:rsidP="00FB435A">
      <w:pPr>
        <w:tabs>
          <w:tab w:val="left" w:pos="284"/>
        </w:tabs>
        <w:jc w:val="both"/>
        <w:rPr>
          <w:bCs/>
        </w:rPr>
      </w:pPr>
    </w:p>
    <w:p w14:paraId="09FFA867" w14:textId="77777777" w:rsidR="00F0357C" w:rsidRPr="00C154C4" w:rsidRDefault="00F0357C" w:rsidP="00F0357C">
      <w:pPr>
        <w:pStyle w:val="Tekstpodstawowywcity"/>
        <w:widowControl w:val="0"/>
        <w:tabs>
          <w:tab w:val="left" w:pos="2977"/>
          <w:tab w:val="left" w:pos="3119"/>
        </w:tabs>
        <w:jc w:val="both"/>
        <w:rPr>
          <w:rFonts w:ascii="Times New Roman" w:hAnsi="Times New Roman"/>
          <w:b/>
          <w:sz w:val="22"/>
          <w:szCs w:val="22"/>
          <w:u w:val="none"/>
        </w:rPr>
      </w:pPr>
      <w:r>
        <w:rPr>
          <w:rFonts w:ascii="Times New Roman" w:hAnsi="Times New Roman"/>
          <w:b/>
          <w:sz w:val="22"/>
          <w:szCs w:val="22"/>
          <w:u w:val="none"/>
        </w:rPr>
        <w:t>Wymagania dotyczące możliwości korzystania przez Wykonawcę ze zdolności technicznych lub zawodowych oraz sytuacji finansowej lub ekonomicznej innych podmiotów:</w:t>
      </w:r>
    </w:p>
    <w:p w14:paraId="2FEC3276" w14:textId="77777777" w:rsidR="00F0357C" w:rsidRPr="0000569A" w:rsidRDefault="00F0357C" w:rsidP="00427418">
      <w:pPr>
        <w:pStyle w:val="Akapitzlist"/>
        <w:numPr>
          <w:ilvl w:val="0"/>
          <w:numId w:val="23"/>
        </w:numPr>
        <w:ind w:left="426" w:hanging="426"/>
        <w:jc w:val="both"/>
        <w:rPr>
          <w:sz w:val="22"/>
          <w:szCs w:val="22"/>
        </w:rPr>
      </w:pPr>
      <w:r w:rsidRPr="0000569A">
        <w:rPr>
          <w:sz w:val="22"/>
          <w:szCs w:val="22"/>
        </w:rPr>
        <w:t>Wykonawca może w celu potwierdzenia spełniania warunków udziału w postępowaniu, w stosownych sytuacjach oraz w odniesieniu do konkretnego zamówienia, lub jego części, polegać na zdolnościach techniczny</w:t>
      </w:r>
      <w:r>
        <w:rPr>
          <w:sz w:val="22"/>
          <w:szCs w:val="22"/>
        </w:rPr>
        <w:t>ch lub zawodowych oraz</w:t>
      </w:r>
      <w:r w:rsidRPr="0000569A">
        <w:rPr>
          <w:sz w:val="22"/>
          <w:szCs w:val="22"/>
        </w:rPr>
        <w:t xml:space="preserve"> sytuacji finansowej lub ekonomicznej innych podmiotów, niezależnie od charakteru prawnego łączących go z nim stosunków prawnych. </w:t>
      </w:r>
    </w:p>
    <w:p w14:paraId="1358B7CE" w14:textId="2661C2E5" w:rsidR="00F0357C" w:rsidRPr="0039417F" w:rsidRDefault="00F0357C" w:rsidP="00427418">
      <w:pPr>
        <w:pStyle w:val="Akapitzlist"/>
        <w:numPr>
          <w:ilvl w:val="0"/>
          <w:numId w:val="23"/>
        </w:numPr>
        <w:ind w:left="426" w:hanging="426"/>
        <w:jc w:val="both"/>
        <w:rPr>
          <w:sz w:val="22"/>
          <w:szCs w:val="22"/>
          <w:u w:val="single"/>
        </w:rPr>
      </w:pPr>
      <w:r w:rsidRPr="0000569A">
        <w:rPr>
          <w:sz w:val="22"/>
          <w:szCs w:val="22"/>
        </w:rPr>
        <w:t>Wykonawca, który polega na zdolnościach lub sytuacji in</w:t>
      </w:r>
      <w:r>
        <w:rPr>
          <w:sz w:val="22"/>
          <w:szCs w:val="22"/>
        </w:rPr>
        <w:t>nych podmiotów, musi udowodnić Z</w:t>
      </w:r>
      <w:r w:rsidRPr="0000569A">
        <w:rPr>
          <w:sz w:val="22"/>
          <w:szCs w:val="22"/>
        </w:rPr>
        <w:t xml:space="preserve">amawiającemu, że realizując zamówienie, będzie dysponował niezbędnymi zasobami tych podmiotów, w szczególności przedstawiając zobowiązanie tych podmiotów </w:t>
      </w:r>
      <w:r>
        <w:rPr>
          <w:sz w:val="22"/>
          <w:szCs w:val="22"/>
        </w:rPr>
        <w:t xml:space="preserve">(oryginał) </w:t>
      </w:r>
      <w:r w:rsidRPr="0000569A">
        <w:rPr>
          <w:sz w:val="22"/>
          <w:szCs w:val="22"/>
        </w:rPr>
        <w:t>do oddania mu do dyspozycji niezbędnych zasobów na</w:t>
      </w:r>
      <w:r>
        <w:rPr>
          <w:sz w:val="22"/>
          <w:szCs w:val="22"/>
        </w:rPr>
        <w:t xml:space="preserve"> potrzeby realizacji zamówienia </w:t>
      </w:r>
      <w:r>
        <w:rPr>
          <w:bCs/>
          <w:sz w:val="22"/>
          <w:szCs w:val="22"/>
        </w:rPr>
        <w:t xml:space="preserve">– </w:t>
      </w:r>
      <w:r w:rsidRPr="00F8047E">
        <w:rPr>
          <w:bCs/>
          <w:i/>
          <w:sz w:val="22"/>
          <w:szCs w:val="22"/>
          <w:u w:val="single"/>
          <w:shd w:val="clear" w:color="auto" w:fill="D9D9D9" w:themeFill="background1" w:themeFillShade="D9"/>
        </w:rPr>
        <w:t>wzór zobowiązania stanowi</w:t>
      </w:r>
      <w:r w:rsidR="00CC6006">
        <w:rPr>
          <w:bCs/>
          <w:i/>
          <w:sz w:val="22"/>
          <w:szCs w:val="22"/>
          <w:u w:val="single"/>
          <w:shd w:val="clear" w:color="auto" w:fill="D9D9D9" w:themeFill="background1" w:themeFillShade="D9"/>
        </w:rPr>
        <w:t>ą</w:t>
      </w:r>
      <w:r w:rsidRPr="00F8047E">
        <w:rPr>
          <w:bCs/>
          <w:i/>
          <w:sz w:val="22"/>
          <w:szCs w:val="22"/>
          <w:u w:val="single"/>
          <w:shd w:val="clear" w:color="auto" w:fill="D9D9D9" w:themeFill="background1" w:themeFillShade="D9"/>
        </w:rPr>
        <w:t xml:space="preserve"> załącznik</w:t>
      </w:r>
      <w:r w:rsidR="00CC6006">
        <w:rPr>
          <w:bCs/>
          <w:i/>
          <w:sz w:val="22"/>
          <w:szCs w:val="22"/>
          <w:u w:val="single"/>
          <w:shd w:val="clear" w:color="auto" w:fill="D9D9D9" w:themeFill="background1" w:themeFillShade="D9"/>
        </w:rPr>
        <w:t>i</w:t>
      </w:r>
      <w:r w:rsidRPr="00F8047E">
        <w:rPr>
          <w:bCs/>
          <w:i/>
          <w:sz w:val="22"/>
          <w:szCs w:val="22"/>
          <w:u w:val="single"/>
          <w:shd w:val="clear" w:color="auto" w:fill="D9D9D9" w:themeFill="background1" w:themeFillShade="D9"/>
        </w:rPr>
        <w:t xml:space="preserve"> nr 6</w:t>
      </w:r>
      <w:r w:rsidR="00CC6006">
        <w:rPr>
          <w:bCs/>
          <w:i/>
          <w:sz w:val="22"/>
          <w:szCs w:val="22"/>
          <w:u w:val="single"/>
          <w:shd w:val="clear" w:color="auto" w:fill="D9D9D9" w:themeFill="background1" w:themeFillShade="D9"/>
        </w:rPr>
        <w:t>/1 i 6/2</w:t>
      </w:r>
      <w:r w:rsidR="00284F29" w:rsidRPr="00F8047E">
        <w:rPr>
          <w:bCs/>
          <w:i/>
          <w:sz w:val="22"/>
          <w:szCs w:val="22"/>
          <w:u w:val="single"/>
          <w:shd w:val="clear" w:color="auto" w:fill="D9D9D9" w:themeFill="background1" w:themeFillShade="D9"/>
        </w:rPr>
        <w:t xml:space="preserve"> </w:t>
      </w:r>
      <w:r w:rsidRPr="00F8047E">
        <w:rPr>
          <w:bCs/>
          <w:i/>
          <w:sz w:val="22"/>
          <w:szCs w:val="22"/>
          <w:u w:val="single"/>
          <w:shd w:val="clear" w:color="auto" w:fill="D9D9D9" w:themeFill="background1" w:themeFillShade="D9"/>
        </w:rPr>
        <w:t>do SIWZ</w:t>
      </w:r>
      <w:r w:rsidR="005C13B4" w:rsidRPr="00F8047E">
        <w:rPr>
          <w:bCs/>
          <w:i/>
          <w:sz w:val="22"/>
          <w:szCs w:val="22"/>
          <w:u w:val="single"/>
          <w:shd w:val="clear" w:color="auto" w:fill="D9D9D9" w:themeFill="background1" w:themeFillShade="D9"/>
        </w:rPr>
        <w:t>.</w:t>
      </w:r>
      <w:r w:rsidRPr="00F8047E">
        <w:rPr>
          <w:sz w:val="22"/>
          <w:szCs w:val="22"/>
          <w:u w:val="single"/>
          <w:shd w:val="clear" w:color="auto" w:fill="D9D9D9" w:themeFill="background1" w:themeFillShade="D9"/>
        </w:rPr>
        <w:t xml:space="preserve"> </w:t>
      </w:r>
    </w:p>
    <w:p w14:paraId="4D9012A2" w14:textId="77777777" w:rsidR="00F0357C" w:rsidRPr="0000569A" w:rsidRDefault="00F0357C" w:rsidP="00427418">
      <w:pPr>
        <w:pStyle w:val="Akapitzlist"/>
        <w:numPr>
          <w:ilvl w:val="0"/>
          <w:numId w:val="23"/>
        </w:numPr>
        <w:ind w:left="426" w:hanging="426"/>
        <w:jc w:val="both"/>
        <w:rPr>
          <w:sz w:val="22"/>
          <w:szCs w:val="22"/>
        </w:rPr>
      </w:pPr>
      <w:r w:rsidRPr="0000569A">
        <w:rPr>
          <w:sz w:val="22"/>
          <w:szCs w:val="22"/>
        </w:rPr>
        <w:t>Zamawiający ocenia, czy udostępniane wykonawcy przez inne podmioty zdolności techniczne lub zawodowe lub ich sytuacja finansowa lub ekonomiczna</w:t>
      </w:r>
      <w:r>
        <w:rPr>
          <w:sz w:val="22"/>
          <w:szCs w:val="22"/>
        </w:rPr>
        <w:t>, pozwalają na wykazanie przez W</w:t>
      </w:r>
      <w:r w:rsidRPr="0000569A">
        <w:rPr>
          <w:sz w:val="22"/>
          <w:szCs w:val="22"/>
        </w:rPr>
        <w:t xml:space="preserve">ykonawcę spełniania warunków udziału w </w:t>
      </w:r>
      <w:r w:rsidR="00F66AAA">
        <w:rPr>
          <w:sz w:val="22"/>
          <w:szCs w:val="22"/>
        </w:rPr>
        <w:t xml:space="preserve">postępowaniu oraz bada, czy nie </w:t>
      </w:r>
      <w:r w:rsidRPr="0000569A">
        <w:rPr>
          <w:sz w:val="22"/>
          <w:szCs w:val="22"/>
        </w:rPr>
        <w:t xml:space="preserve">zachodzą wobec tego podmiotu podstawy wykluczenia, o których mowa w art. 24 ust. 1 pkt 13–22 i ust. 5. </w:t>
      </w:r>
    </w:p>
    <w:p w14:paraId="2B279E8E" w14:textId="77777777" w:rsidR="00F0357C" w:rsidRPr="0000569A" w:rsidRDefault="00F0357C" w:rsidP="00427418">
      <w:pPr>
        <w:pStyle w:val="Akapitzlist"/>
        <w:numPr>
          <w:ilvl w:val="0"/>
          <w:numId w:val="23"/>
        </w:numPr>
        <w:ind w:left="426" w:hanging="426"/>
        <w:jc w:val="both"/>
        <w:rPr>
          <w:sz w:val="22"/>
          <w:szCs w:val="22"/>
        </w:rPr>
      </w:pPr>
      <w:r w:rsidRPr="0000569A">
        <w:rPr>
          <w:sz w:val="22"/>
          <w:szCs w:val="22"/>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29FA6EED" w14:textId="77777777" w:rsidR="00F0357C" w:rsidRPr="0000569A" w:rsidRDefault="00F0357C" w:rsidP="00427418">
      <w:pPr>
        <w:pStyle w:val="Akapitzlist"/>
        <w:numPr>
          <w:ilvl w:val="0"/>
          <w:numId w:val="23"/>
        </w:numPr>
        <w:ind w:left="426" w:hanging="426"/>
        <w:jc w:val="both"/>
        <w:rPr>
          <w:sz w:val="22"/>
          <w:szCs w:val="22"/>
        </w:rPr>
      </w:pPr>
      <w:r w:rsidRPr="0000569A">
        <w:rPr>
          <w:sz w:val="22"/>
          <w:szCs w:val="22"/>
        </w:rPr>
        <w:t>Wykonawca, który polega na sytuacji finansowej lub ekonomicznej innych podmiotów, odpowiada solidarnie z podmiotem, który zobowiązał się do udostępnienia zasob</w:t>
      </w:r>
      <w:r>
        <w:rPr>
          <w:sz w:val="22"/>
          <w:szCs w:val="22"/>
        </w:rPr>
        <w:t>ów, za szkodę poniesioną przez Z</w:t>
      </w:r>
      <w:r w:rsidRPr="0000569A">
        <w:rPr>
          <w:sz w:val="22"/>
          <w:szCs w:val="22"/>
        </w:rPr>
        <w:t>amawiającego powstałą wskutek nieud</w:t>
      </w:r>
      <w:r>
        <w:rPr>
          <w:sz w:val="22"/>
          <w:szCs w:val="22"/>
        </w:rPr>
        <w:t xml:space="preserve">ostępnienia tych zasobów, chyba </w:t>
      </w:r>
      <w:r w:rsidRPr="0000569A">
        <w:rPr>
          <w:sz w:val="22"/>
          <w:szCs w:val="22"/>
        </w:rPr>
        <w:t xml:space="preserve">że za nieudostępnienie zasobów nie ponosi winy. </w:t>
      </w:r>
    </w:p>
    <w:p w14:paraId="077E3C90" w14:textId="77777777" w:rsidR="00F0357C" w:rsidRPr="0000569A" w:rsidRDefault="00F0357C" w:rsidP="00427418">
      <w:pPr>
        <w:pStyle w:val="Akapitzlist"/>
        <w:numPr>
          <w:ilvl w:val="0"/>
          <w:numId w:val="23"/>
        </w:numPr>
        <w:ind w:left="426" w:hanging="426"/>
        <w:jc w:val="both"/>
        <w:rPr>
          <w:sz w:val="22"/>
          <w:szCs w:val="22"/>
        </w:rPr>
      </w:pPr>
      <w:r w:rsidRPr="0000569A">
        <w:rPr>
          <w:sz w:val="22"/>
          <w:szCs w:val="22"/>
        </w:rPr>
        <w:t>Jeżeli zdolności techniczne lub zawodowe lub sytuacja ekonomiczna lub finansowa,</w:t>
      </w:r>
      <w:r>
        <w:rPr>
          <w:sz w:val="22"/>
          <w:szCs w:val="22"/>
        </w:rPr>
        <w:t xml:space="preserve"> podmiotu, o którym mowa w pkt </w:t>
      </w:r>
      <w:r w:rsidRPr="0000569A">
        <w:rPr>
          <w:sz w:val="22"/>
          <w:szCs w:val="22"/>
        </w:rPr>
        <w:t>1</w:t>
      </w:r>
      <w:r>
        <w:rPr>
          <w:sz w:val="22"/>
          <w:szCs w:val="22"/>
        </w:rPr>
        <w:t>)</w:t>
      </w:r>
      <w:r w:rsidRPr="0000569A">
        <w:rPr>
          <w:sz w:val="22"/>
          <w:szCs w:val="22"/>
        </w:rPr>
        <w:t>, nie potwierdzają spełnienia</w:t>
      </w:r>
      <w:r>
        <w:rPr>
          <w:sz w:val="22"/>
          <w:szCs w:val="22"/>
        </w:rPr>
        <w:t xml:space="preserve"> przez W</w:t>
      </w:r>
      <w:r w:rsidRPr="0000569A">
        <w:rPr>
          <w:sz w:val="22"/>
          <w:szCs w:val="22"/>
        </w:rPr>
        <w:t>ykonawcę warunków udziału w postępowaniu lub zachodzą wobec tych p</w:t>
      </w:r>
      <w:r>
        <w:rPr>
          <w:sz w:val="22"/>
          <w:szCs w:val="22"/>
        </w:rPr>
        <w:t>odmiotów podstawy wykluczenia, Z</w:t>
      </w:r>
      <w:r w:rsidRPr="0000569A">
        <w:rPr>
          <w:sz w:val="22"/>
          <w:szCs w:val="22"/>
        </w:rPr>
        <w:t>amawiający żąda, aby wykonaw</w:t>
      </w:r>
      <w:r>
        <w:rPr>
          <w:sz w:val="22"/>
          <w:szCs w:val="22"/>
        </w:rPr>
        <w:t>ca w terminie określonym przez Z</w:t>
      </w:r>
      <w:r w:rsidRPr="0000569A">
        <w:rPr>
          <w:sz w:val="22"/>
          <w:szCs w:val="22"/>
        </w:rPr>
        <w:t xml:space="preserve">amawiającego: </w:t>
      </w:r>
    </w:p>
    <w:p w14:paraId="10E61836" w14:textId="77777777" w:rsidR="00F0357C" w:rsidRPr="0000569A" w:rsidRDefault="00F0357C" w:rsidP="00427418">
      <w:pPr>
        <w:pStyle w:val="Akapitzlist"/>
        <w:numPr>
          <w:ilvl w:val="1"/>
          <w:numId w:val="24"/>
        </w:numPr>
        <w:ind w:left="709" w:hanging="283"/>
        <w:jc w:val="both"/>
        <w:rPr>
          <w:sz w:val="22"/>
          <w:szCs w:val="22"/>
        </w:rPr>
      </w:pPr>
      <w:r w:rsidRPr="0000569A">
        <w:rPr>
          <w:sz w:val="22"/>
          <w:szCs w:val="22"/>
        </w:rPr>
        <w:t>zastąpił ten podmiot innym podmiotem lub podmiotami</w:t>
      </w:r>
      <w:r>
        <w:rPr>
          <w:sz w:val="22"/>
          <w:szCs w:val="22"/>
        </w:rPr>
        <w:t>,</w:t>
      </w:r>
      <w:r w:rsidRPr="0000569A">
        <w:rPr>
          <w:sz w:val="22"/>
          <w:szCs w:val="22"/>
        </w:rPr>
        <w:t xml:space="preserve"> lub </w:t>
      </w:r>
    </w:p>
    <w:p w14:paraId="663B966C" w14:textId="77777777" w:rsidR="00946C79" w:rsidRPr="006B4EF3" w:rsidRDefault="00F0357C" w:rsidP="00427418">
      <w:pPr>
        <w:pStyle w:val="Akapitzlist"/>
        <w:numPr>
          <w:ilvl w:val="1"/>
          <w:numId w:val="24"/>
        </w:numPr>
        <w:ind w:left="709" w:hanging="283"/>
        <w:jc w:val="both"/>
        <w:rPr>
          <w:sz w:val="22"/>
          <w:szCs w:val="22"/>
        </w:rPr>
      </w:pPr>
      <w:r w:rsidRPr="0000569A">
        <w:rPr>
          <w:sz w:val="22"/>
          <w:szCs w:val="22"/>
        </w:rPr>
        <w:t>zobowiązał się do osobistego wykonania odpowiedniej części zamówienia, jeżeli wykaże zdolności techniczne lub zawodowe lub sytuację finansową lub ekono</w:t>
      </w:r>
      <w:r>
        <w:rPr>
          <w:sz w:val="22"/>
          <w:szCs w:val="22"/>
        </w:rPr>
        <w:t>miczną, o których mowa w pkt 1).</w:t>
      </w:r>
      <w:r w:rsidRPr="0000569A">
        <w:rPr>
          <w:sz w:val="22"/>
          <w:szCs w:val="22"/>
        </w:rPr>
        <w:t xml:space="preserve"> </w:t>
      </w:r>
    </w:p>
    <w:p w14:paraId="1706A007" w14:textId="77777777" w:rsidR="00552D58" w:rsidRPr="005A4CD9" w:rsidRDefault="00552D58" w:rsidP="005A4CD9">
      <w:pPr>
        <w:jc w:val="both"/>
        <w:rPr>
          <w:sz w:val="22"/>
          <w:szCs w:val="22"/>
        </w:rPr>
      </w:pPr>
    </w:p>
    <w:tbl>
      <w:tblPr>
        <w:tblStyle w:val="Tabela-Siatka"/>
        <w:tblW w:w="0" w:type="auto"/>
        <w:tblLook w:val="04A0" w:firstRow="1" w:lastRow="0" w:firstColumn="1" w:lastColumn="0" w:noHBand="0" w:noVBand="1"/>
      </w:tblPr>
      <w:tblGrid>
        <w:gridCol w:w="9373"/>
      </w:tblGrid>
      <w:tr w:rsidR="00AB6583" w:rsidRPr="00DC4AC6" w14:paraId="53725F62" w14:textId="77777777" w:rsidTr="00AB6583">
        <w:tc>
          <w:tcPr>
            <w:tcW w:w="9373" w:type="dxa"/>
            <w:shd w:val="clear" w:color="auto" w:fill="E7E6E6" w:themeFill="background2"/>
          </w:tcPr>
          <w:p w14:paraId="7435EA81" w14:textId="77777777" w:rsidR="00AB6583" w:rsidRPr="00DC4AC6" w:rsidRDefault="00AB6583" w:rsidP="00427418">
            <w:pPr>
              <w:pStyle w:val="Tekstpodstawowywcity"/>
              <w:widowControl w:val="0"/>
              <w:numPr>
                <w:ilvl w:val="0"/>
                <w:numId w:val="18"/>
              </w:numPr>
              <w:tabs>
                <w:tab w:val="left" w:pos="2977"/>
                <w:tab w:val="left" w:pos="3119"/>
              </w:tabs>
              <w:jc w:val="both"/>
              <w:rPr>
                <w:rFonts w:ascii="Times New Roman" w:hAnsi="Times New Roman"/>
                <w:b/>
                <w:sz w:val="22"/>
                <w:szCs w:val="22"/>
                <w:u w:val="none"/>
              </w:rPr>
            </w:pPr>
            <w:r w:rsidRPr="00DC4AC6">
              <w:rPr>
                <w:rFonts w:ascii="Times New Roman" w:hAnsi="Times New Roman"/>
                <w:b/>
                <w:sz w:val="22"/>
                <w:szCs w:val="22"/>
                <w:u w:val="none"/>
              </w:rPr>
              <w:t xml:space="preserve">Podstawy wykluczenia, o których mowa w art. 24 ust. 5 ustawy </w:t>
            </w:r>
            <w:proofErr w:type="spellStart"/>
            <w:r w:rsidRPr="00DC4AC6">
              <w:rPr>
                <w:rFonts w:ascii="Times New Roman" w:hAnsi="Times New Roman"/>
                <w:b/>
                <w:sz w:val="22"/>
                <w:szCs w:val="22"/>
                <w:u w:val="none"/>
              </w:rPr>
              <w:t>Pzp</w:t>
            </w:r>
            <w:proofErr w:type="spellEnd"/>
            <w:r w:rsidRPr="00DC4AC6">
              <w:rPr>
                <w:rFonts w:ascii="Times New Roman" w:hAnsi="Times New Roman"/>
                <w:b/>
                <w:sz w:val="22"/>
                <w:szCs w:val="22"/>
                <w:u w:val="none"/>
              </w:rPr>
              <w:t>:</w:t>
            </w:r>
          </w:p>
        </w:tc>
      </w:tr>
    </w:tbl>
    <w:p w14:paraId="65C20AA4" w14:textId="77777777" w:rsidR="00CC629D" w:rsidRDefault="00CC629D" w:rsidP="00CC629D">
      <w:pPr>
        <w:pStyle w:val="Akapitzlist"/>
        <w:tabs>
          <w:tab w:val="clear" w:pos="360"/>
          <w:tab w:val="left" w:pos="284"/>
        </w:tabs>
        <w:ind w:left="142"/>
        <w:jc w:val="both"/>
        <w:rPr>
          <w:b/>
          <w:sz w:val="22"/>
          <w:szCs w:val="22"/>
        </w:rPr>
      </w:pPr>
    </w:p>
    <w:p w14:paraId="2514D139" w14:textId="66E259B2" w:rsidR="00CC629D" w:rsidRPr="005044EE" w:rsidRDefault="00CC629D" w:rsidP="00CC629D">
      <w:pPr>
        <w:pStyle w:val="Akapitzlist"/>
        <w:numPr>
          <w:ilvl w:val="3"/>
          <w:numId w:val="30"/>
        </w:numPr>
        <w:tabs>
          <w:tab w:val="left" w:pos="284"/>
        </w:tabs>
        <w:ind w:left="142" w:hanging="142"/>
        <w:jc w:val="both"/>
        <w:rPr>
          <w:b/>
          <w:sz w:val="22"/>
          <w:szCs w:val="22"/>
        </w:rPr>
      </w:pPr>
      <w:r w:rsidRPr="00C34AD9">
        <w:rPr>
          <w:b/>
          <w:sz w:val="22"/>
          <w:szCs w:val="22"/>
        </w:rPr>
        <w:t xml:space="preserve">Zamawiający wykluczy z postępowania Wykonawcę/ów w przypadkach, o których mowa </w:t>
      </w:r>
      <w:r w:rsidRPr="00C34AD9">
        <w:rPr>
          <w:b/>
          <w:sz w:val="22"/>
          <w:szCs w:val="22"/>
        </w:rPr>
        <w:br/>
        <w:t xml:space="preserve">  </w:t>
      </w:r>
      <w:r>
        <w:rPr>
          <w:b/>
          <w:sz w:val="22"/>
          <w:szCs w:val="22"/>
        </w:rPr>
        <w:t xml:space="preserve"> </w:t>
      </w:r>
      <w:r w:rsidRPr="00C34AD9">
        <w:rPr>
          <w:b/>
          <w:sz w:val="22"/>
          <w:szCs w:val="22"/>
        </w:rPr>
        <w:t xml:space="preserve">w art. 24 ust. 1 pkt 12-23 ustawy </w:t>
      </w:r>
      <w:proofErr w:type="spellStart"/>
      <w:r w:rsidRPr="00C34AD9">
        <w:rPr>
          <w:b/>
          <w:sz w:val="22"/>
          <w:szCs w:val="22"/>
        </w:rPr>
        <w:t>Pzp</w:t>
      </w:r>
      <w:proofErr w:type="spellEnd"/>
      <w:r w:rsidRPr="00C34AD9">
        <w:rPr>
          <w:b/>
          <w:sz w:val="22"/>
          <w:szCs w:val="22"/>
        </w:rPr>
        <w:t xml:space="preserve"> (przesłanki wykluczenia obligatoryjne).</w:t>
      </w:r>
    </w:p>
    <w:p w14:paraId="2AAB3CF1" w14:textId="77777777" w:rsidR="00CC629D" w:rsidRPr="00C34AD9" w:rsidRDefault="00CC629D" w:rsidP="00427418">
      <w:pPr>
        <w:pStyle w:val="Akapitzlist"/>
        <w:numPr>
          <w:ilvl w:val="3"/>
          <w:numId w:val="30"/>
        </w:numPr>
        <w:tabs>
          <w:tab w:val="left" w:pos="284"/>
        </w:tabs>
        <w:ind w:left="284" w:hanging="284"/>
        <w:jc w:val="both"/>
        <w:rPr>
          <w:b/>
          <w:sz w:val="22"/>
          <w:szCs w:val="22"/>
        </w:rPr>
      </w:pPr>
      <w:r w:rsidRPr="00C34AD9">
        <w:rPr>
          <w:b/>
          <w:sz w:val="22"/>
          <w:szCs w:val="22"/>
        </w:rPr>
        <w:lastRenderedPageBreak/>
        <w:t>Z postęp</w:t>
      </w:r>
      <w:r>
        <w:rPr>
          <w:b/>
          <w:sz w:val="22"/>
          <w:szCs w:val="22"/>
        </w:rPr>
        <w:t>owania o udzielenie zamówienia Z</w:t>
      </w:r>
      <w:r w:rsidRPr="00C34AD9">
        <w:rPr>
          <w:b/>
          <w:sz w:val="22"/>
          <w:szCs w:val="22"/>
        </w:rPr>
        <w:t xml:space="preserve">amawiający wykluczy także Wykonawcę/ów w </w:t>
      </w:r>
      <w:r>
        <w:rPr>
          <w:b/>
          <w:sz w:val="22"/>
          <w:szCs w:val="22"/>
        </w:rPr>
        <w:t xml:space="preserve">   </w:t>
      </w:r>
      <w:r w:rsidRPr="00C34AD9">
        <w:rPr>
          <w:b/>
          <w:sz w:val="22"/>
          <w:szCs w:val="22"/>
        </w:rPr>
        <w:t>następujących przypadkach</w:t>
      </w:r>
      <w:r>
        <w:rPr>
          <w:b/>
          <w:sz w:val="22"/>
          <w:szCs w:val="22"/>
        </w:rPr>
        <w:t xml:space="preserve"> - wybrane przez Za</w:t>
      </w:r>
      <w:r w:rsidRPr="00C34AD9">
        <w:rPr>
          <w:b/>
          <w:sz w:val="22"/>
          <w:szCs w:val="22"/>
        </w:rPr>
        <w:t>mawiającego przes</w:t>
      </w:r>
      <w:r>
        <w:rPr>
          <w:b/>
          <w:sz w:val="22"/>
          <w:szCs w:val="22"/>
        </w:rPr>
        <w:t>ł</w:t>
      </w:r>
      <w:r w:rsidRPr="00C34AD9">
        <w:rPr>
          <w:b/>
          <w:sz w:val="22"/>
          <w:szCs w:val="22"/>
        </w:rPr>
        <w:t>anki wykluczenia fakultatywne, przewidziane w art. 24 ust. 5 ust</w:t>
      </w:r>
      <w:r>
        <w:rPr>
          <w:b/>
          <w:sz w:val="22"/>
          <w:szCs w:val="22"/>
        </w:rPr>
        <w:t>a</w:t>
      </w:r>
      <w:r w:rsidRPr="00C34AD9">
        <w:rPr>
          <w:b/>
          <w:sz w:val="22"/>
          <w:szCs w:val="22"/>
        </w:rPr>
        <w:t xml:space="preserve">wy </w:t>
      </w:r>
      <w:proofErr w:type="spellStart"/>
      <w:r w:rsidRPr="00C34AD9">
        <w:rPr>
          <w:b/>
          <w:sz w:val="22"/>
          <w:szCs w:val="22"/>
        </w:rPr>
        <w:t>Pzp</w:t>
      </w:r>
      <w:proofErr w:type="spellEnd"/>
      <w:r>
        <w:rPr>
          <w:b/>
          <w:sz w:val="22"/>
          <w:szCs w:val="22"/>
        </w:rPr>
        <w:t>:</w:t>
      </w:r>
    </w:p>
    <w:p w14:paraId="10610492" w14:textId="345427BA" w:rsidR="00A57543" w:rsidRDefault="00A57543" w:rsidP="00A57543">
      <w:pPr>
        <w:pStyle w:val="Tekstpodstawowywcity"/>
        <w:widowControl w:val="0"/>
        <w:tabs>
          <w:tab w:val="left" w:pos="-3969"/>
          <w:tab w:val="left" w:pos="284"/>
        </w:tabs>
        <w:ind w:left="735" w:hanging="451"/>
        <w:jc w:val="both"/>
        <w:rPr>
          <w:rFonts w:ascii="Times New Roman" w:hAnsi="Times New Roman"/>
          <w:sz w:val="22"/>
          <w:szCs w:val="22"/>
          <w:u w:val="none"/>
        </w:rPr>
      </w:pPr>
      <w:r w:rsidRPr="00A81BFB">
        <w:rPr>
          <w:rFonts w:ascii="Times New Roman" w:hAnsi="Times New Roman"/>
          <w:sz w:val="22"/>
          <w:szCs w:val="22"/>
          <w:u w:val="none"/>
        </w:rPr>
        <w:t xml:space="preserve">Zamawiający nie </w:t>
      </w:r>
      <w:r>
        <w:rPr>
          <w:rFonts w:ascii="Times New Roman" w:hAnsi="Times New Roman"/>
          <w:sz w:val="22"/>
          <w:szCs w:val="22"/>
          <w:u w:val="none"/>
        </w:rPr>
        <w:t>przewiduje fakultatywnych podstaw wykluczenia</w:t>
      </w:r>
      <w:r w:rsidRPr="00A81BFB">
        <w:rPr>
          <w:rFonts w:ascii="Times New Roman" w:hAnsi="Times New Roman"/>
          <w:sz w:val="22"/>
          <w:szCs w:val="22"/>
          <w:u w:val="none"/>
        </w:rPr>
        <w:t>.</w:t>
      </w:r>
    </w:p>
    <w:p w14:paraId="5CB9DB98" w14:textId="77777777" w:rsidR="00CC629D" w:rsidRPr="00C34AD9" w:rsidRDefault="00CC629D" w:rsidP="00CC629D">
      <w:pPr>
        <w:tabs>
          <w:tab w:val="left" w:pos="284"/>
        </w:tabs>
        <w:suppressAutoHyphens/>
        <w:ind w:left="284"/>
        <w:jc w:val="both"/>
        <w:rPr>
          <w:sz w:val="22"/>
          <w:szCs w:val="22"/>
        </w:rPr>
      </w:pPr>
    </w:p>
    <w:p w14:paraId="612A4436" w14:textId="77777777" w:rsidR="00CC629D" w:rsidRPr="00FB435A" w:rsidRDefault="00CC629D" w:rsidP="00CC629D">
      <w:pPr>
        <w:tabs>
          <w:tab w:val="left" w:pos="284"/>
        </w:tabs>
        <w:jc w:val="both"/>
        <w:rPr>
          <w:b/>
          <w:bCs/>
          <w:sz w:val="22"/>
          <w:szCs w:val="22"/>
        </w:rPr>
      </w:pPr>
      <w:r>
        <w:rPr>
          <w:b/>
          <w:bCs/>
          <w:sz w:val="22"/>
          <w:szCs w:val="22"/>
        </w:rPr>
        <w:t xml:space="preserve">3. </w:t>
      </w:r>
      <w:r w:rsidRPr="00FB435A">
        <w:rPr>
          <w:b/>
          <w:bCs/>
          <w:sz w:val="22"/>
          <w:szCs w:val="22"/>
        </w:rPr>
        <w:t>Śr</w:t>
      </w:r>
      <w:r>
        <w:rPr>
          <w:b/>
          <w:bCs/>
          <w:sz w:val="22"/>
          <w:szCs w:val="22"/>
        </w:rPr>
        <w:t>odki naprawcze (</w:t>
      </w:r>
      <w:proofErr w:type="spellStart"/>
      <w:r>
        <w:rPr>
          <w:b/>
          <w:bCs/>
          <w:sz w:val="22"/>
          <w:szCs w:val="22"/>
        </w:rPr>
        <w:t>self</w:t>
      </w:r>
      <w:proofErr w:type="spellEnd"/>
      <w:r>
        <w:rPr>
          <w:b/>
          <w:bCs/>
          <w:sz w:val="22"/>
          <w:szCs w:val="22"/>
        </w:rPr>
        <w:t xml:space="preserve">- </w:t>
      </w:r>
      <w:proofErr w:type="spellStart"/>
      <w:r>
        <w:rPr>
          <w:b/>
          <w:bCs/>
          <w:sz w:val="22"/>
          <w:szCs w:val="22"/>
        </w:rPr>
        <w:t>cleaning</w:t>
      </w:r>
      <w:proofErr w:type="spellEnd"/>
      <w:r>
        <w:rPr>
          <w:b/>
          <w:bCs/>
          <w:sz w:val="22"/>
          <w:szCs w:val="22"/>
        </w:rPr>
        <w:t>):</w:t>
      </w:r>
    </w:p>
    <w:p w14:paraId="2D87BE55" w14:textId="77777777" w:rsidR="00CC629D" w:rsidRPr="00FB435A" w:rsidRDefault="00CC629D" w:rsidP="00CC629D">
      <w:pPr>
        <w:tabs>
          <w:tab w:val="left" w:pos="0"/>
        </w:tabs>
        <w:jc w:val="both"/>
        <w:rPr>
          <w:bCs/>
          <w:sz w:val="22"/>
          <w:szCs w:val="22"/>
        </w:rPr>
      </w:pPr>
      <w:r w:rsidRPr="00FB435A">
        <w:rPr>
          <w:bCs/>
          <w:sz w:val="22"/>
          <w:szCs w:val="22"/>
        </w:rPr>
        <w:t xml:space="preserve">Wykonawca, który podlega wykluczeniu </w:t>
      </w:r>
      <w:r>
        <w:rPr>
          <w:bCs/>
          <w:sz w:val="22"/>
          <w:szCs w:val="22"/>
        </w:rPr>
        <w:t xml:space="preserve">na podstawie art. 24 ust. 1 pkt 13 i 14 </w:t>
      </w:r>
      <w:r w:rsidRPr="00FB435A">
        <w:rPr>
          <w:bCs/>
          <w:sz w:val="22"/>
          <w:szCs w:val="22"/>
        </w:rPr>
        <w:t xml:space="preserve">oraz </w:t>
      </w:r>
      <w:r>
        <w:rPr>
          <w:bCs/>
          <w:sz w:val="22"/>
          <w:szCs w:val="22"/>
        </w:rPr>
        <w:t>pkt 16-20 lub ust. 5</w:t>
      </w:r>
      <w:r w:rsidRPr="00FB435A">
        <w:rPr>
          <w:bCs/>
          <w:sz w:val="22"/>
          <w:szCs w:val="22"/>
        </w:rPr>
        <w:t xml:space="preserve"> ustawy</w:t>
      </w:r>
      <w:r>
        <w:rPr>
          <w:bCs/>
          <w:sz w:val="22"/>
          <w:szCs w:val="22"/>
        </w:rPr>
        <w:t xml:space="preserve"> </w:t>
      </w:r>
      <w:proofErr w:type="spellStart"/>
      <w:r>
        <w:rPr>
          <w:bCs/>
          <w:sz w:val="22"/>
          <w:szCs w:val="22"/>
        </w:rPr>
        <w:t>Pzp</w:t>
      </w:r>
      <w:proofErr w:type="spellEnd"/>
      <w:r w:rsidRPr="00FB435A">
        <w:rPr>
          <w:bCs/>
          <w:sz w:val="22"/>
          <w:szCs w:val="22"/>
        </w:rPr>
        <w:t xml:space="preserve"> może na podstawie art. 24 ust. 8 ustawy</w:t>
      </w:r>
      <w:r>
        <w:rPr>
          <w:bCs/>
          <w:sz w:val="22"/>
          <w:szCs w:val="22"/>
        </w:rPr>
        <w:t xml:space="preserve"> </w:t>
      </w:r>
      <w:proofErr w:type="spellStart"/>
      <w:r>
        <w:rPr>
          <w:bCs/>
          <w:sz w:val="22"/>
          <w:szCs w:val="22"/>
        </w:rPr>
        <w:t>Pzp</w:t>
      </w:r>
      <w:proofErr w:type="spellEnd"/>
      <w:r w:rsidRPr="00FB435A">
        <w:rPr>
          <w:bCs/>
          <w:sz w:val="22"/>
          <w:szCs w:val="22"/>
        </w:rPr>
        <w:t xml:space="preserv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w:t>
      </w:r>
      <w:r w:rsidR="008118A2">
        <w:rPr>
          <w:bCs/>
          <w:sz w:val="22"/>
          <w:szCs w:val="22"/>
        </w:rPr>
        <w:t xml:space="preserve">lub przestępstwom skarbowym lub </w:t>
      </w:r>
      <w:r w:rsidRPr="00FB435A">
        <w:rPr>
          <w:bCs/>
          <w:sz w:val="22"/>
          <w:szCs w:val="22"/>
        </w:rPr>
        <w:t xml:space="preserve">nieprawidłowemu postępowaniu Wykonawcy. </w:t>
      </w:r>
    </w:p>
    <w:p w14:paraId="4B9DA03D" w14:textId="77777777" w:rsidR="00CC629D" w:rsidRPr="00FB435A" w:rsidRDefault="00CC629D" w:rsidP="00CC629D">
      <w:pPr>
        <w:tabs>
          <w:tab w:val="left" w:pos="0"/>
        </w:tabs>
        <w:jc w:val="both"/>
        <w:rPr>
          <w:bCs/>
          <w:sz w:val="22"/>
          <w:szCs w:val="22"/>
        </w:rPr>
      </w:pPr>
      <w:r w:rsidRPr="00FB435A">
        <w:rPr>
          <w:bCs/>
          <w:sz w:val="22"/>
          <w:szCs w:val="22"/>
        </w:rPr>
        <w:t xml:space="preserve">Zastosowanie środków naprawczych nie będzie miało </w:t>
      </w:r>
      <w:r>
        <w:rPr>
          <w:bCs/>
          <w:sz w:val="22"/>
          <w:szCs w:val="22"/>
        </w:rPr>
        <w:t>miejsca w stosunku do Wykonawcy będącego podmiotem zbiorowym,</w:t>
      </w:r>
      <w:r w:rsidRPr="00FB435A">
        <w:rPr>
          <w:bCs/>
          <w:sz w:val="22"/>
          <w:szCs w:val="22"/>
        </w:rPr>
        <w:t xml:space="preserve"> wobec którego orzeczono prawomocnym wyrokiem sądu zakaz ubiegania się o udzielenie zamówienia oraz wobec którego nie upłynął jeszcze określony w tym wyroku okres obowiązywania tego zakazu.</w:t>
      </w:r>
    </w:p>
    <w:p w14:paraId="79192A6F" w14:textId="77777777" w:rsidR="00CC629D" w:rsidRPr="00FB435A" w:rsidRDefault="00CC629D" w:rsidP="00CC629D">
      <w:pPr>
        <w:tabs>
          <w:tab w:val="left" w:pos="0"/>
        </w:tabs>
        <w:jc w:val="both"/>
        <w:rPr>
          <w:bCs/>
          <w:sz w:val="22"/>
          <w:szCs w:val="22"/>
        </w:rPr>
      </w:pPr>
      <w:r w:rsidRPr="00FB435A">
        <w:rPr>
          <w:bCs/>
          <w:sz w:val="22"/>
          <w:szCs w:val="22"/>
        </w:rPr>
        <w:t>Wykonawca nie podlega wykluczeniu, j</w:t>
      </w:r>
      <w:r>
        <w:rPr>
          <w:bCs/>
          <w:sz w:val="22"/>
          <w:szCs w:val="22"/>
        </w:rPr>
        <w:t>eżeli Zamawiający, uwzględni</w:t>
      </w:r>
      <w:r w:rsidRPr="00FB435A">
        <w:rPr>
          <w:bCs/>
          <w:sz w:val="22"/>
          <w:szCs w:val="22"/>
        </w:rPr>
        <w:t xml:space="preserve"> wagę i szczególne okoliczności czynu W</w:t>
      </w:r>
      <w:r>
        <w:rPr>
          <w:bCs/>
          <w:sz w:val="22"/>
          <w:szCs w:val="22"/>
        </w:rPr>
        <w:t xml:space="preserve">ykonawcy oraz </w:t>
      </w:r>
      <w:r w:rsidRPr="00FB435A">
        <w:rPr>
          <w:bCs/>
          <w:sz w:val="22"/>
          <w:szCs w:val="22"/>
        </w:rPr>
        <w:t>uzna za wystarczające przedstawione przez niego dowody. W przypadku nieuwzględnienia przedstawionych dowodów</w:t>
      </w:r>
      <w:r>
        <w:rPr>
          <w:bCs/>
          <w:sz w:val="22"/>
          <w:szCs w:val="22"/>
        </w:rPr>
        <w:t xml:space="preserve"> </w:t>
      </w:r>
      <w:r w:rsidRPr="00FB435A">
        <w:rPr>
          <w:bCs/>
          <w:sz w:val="22"/>
          <w:szCs w:val="22"/>
        </w:rPr>
        <w:t>Zamawiający może wykluczyć Wykonawcę na każdym etapie postępowania.</w:t>
      </w:r>
    </w:p>
    <w:p w14:paraId="557DE234" w14:textId="77777777" w:rsidR="00AB6583" w:rsidRPr="006C602E" w:rsidRDefault="00AB6583" w:rsidP="001133E0">
      <w:pPr>
        <w:pStyle w:val="Tekstpodstawowywcity"/>
        <w:widowControl w:val="0"/>
        <w:tabs>
          <w:tab w:val="left" w:pos="2977"/>
          <w:tab w:val="left" w:pos="3119"/>
        </w:tabs>
        <w:jc w:val="both"/>
        <w:rPr>
          <w:rFonts w:ascii="Times New Roman" w:hAnsi="Times New Roman"/>
          <w:b/>
          <w:sz w:val="22"/>
          <w:szCs w:val="22"/>
          <w:u w:val="none"/>
        </w:rPr>
      </w:pPr>
    </w:p>
    <w:tbl>
      <w:tblPr>
        <w:tblStyle w:val="Tabela-Siatka"/>
        <w:tblW w:w="0" w:type="auto"/>
        <w:tblLook w:val="04A0" w:firstRow="1" w:lastRow="0" w:firstColumn="1" w:lastColumn="0" w:noHBand="0" w:noVBand="1"/>
      </w:tblPr>
      <w:tblGrid>
        <w:gridCol w:w="9373"/>
      </w:tblGrid>
      <w:tr w:rsidR="00AB6583" w:rsidRPr="00DC4AC6" w14:paraId="3096D343" w14:textId="77777777" w:rsidTr="009B0BF6">
        <w:tc>
          <w:tcPr>
            <w:tcW w:w="9373" w:type="dxa"/>
            <w:shd w:val="clear" w:color="auto" w:fill="E7E6E6" w:themeFill="background2"/>
          </w:tcPr>
          <w:p w14:paraId="595BC4B9" w14:textId="77777777" w:rsidR="00AB6583" w:rsidRPr="00DC4AC6" w:rsidRDefault="00AB6583" w:rsidP="00427418">
            <w:pPr>
              <w:pStyle w:val="Tekstpodstawowywcity"/>
              <w:widowControl w:val="0"/>
              <w:numPr>
                <w:ilvl w:val="0"/>
                <w:numId w:val="18"/>
              </w:numPr>
              <w:tabs>
                <w:tab w:val="left" w:pos="2977"/>
                <w:tab w:val="left" w:pos="3119"/>
              </w:tabs>
              <w:jc w:val="both"/>
              <w:rPr>
                <w:rFonts w:ascii="Times New Roman" w:hAnsi="Times New Roman"/>
                <w:b/>
                <w:sz w:val="22"/>
                <w:szCs w:val="22"/>
                <w:u w:val="none"/>
              </w:rPr>
            </w:pPr>
            <w:r w:rsidRPr="00DC4AC6">
              <w:rPr>
                <w:rFonts w:ascii="Times New Roman" w:hAnsi="Times New Roman"/>
                <w:b/>
                <w:sz w:val="22"/>
                <w:szCs w:val="22"/>
                <w:u w:val="none"/>
              </w:rPr>
              <w:t>Wykaz oświadczeń lub dokumentów, potwierdzających spełnianie warunków udziału w postępowaniu oraz brak podstaw wykluczenia:</w:t>
            </w:r>
          </w:p>
        </w:tc>
      </w:tr>
    </w:tbl>
    <w:p w14:paraId="62875A32" w14:textId="09D9E983" w:rsidR="0005704B" w:rsidRDefault="00CC629D" w:rsidP="0005704B">
      <w:pPr>
        <w:keepNext/>
        <w:numPr>
          <w:ilvl w:val="0"/>
          <w:numId w:val="22"/>
        </w:numPr>
        <w:tabs>
          <w:tab w:val="left" w:pos="240"/>
        </w:tabs>
        <w:spacing w:before="240"/>
        <w:ind w:left="284" w:hanging="284"/>
        <w:jc w:val="both"/>
        <w:rPr>
          <w:b/>
          <w:bCs/>
          <w:sz w:val="22"/>
          <w:szCs w:val="22"/>
        </w:rPr>
      </w:pPr>
      <w:bookmarkStart w:id="0" w:name="_Toc273450024"/>
      <w:r w:rsidRPr="00C20098">
        <w:rPr>
          <w:b/>
          <w:bCs/>
          <w:sz w:val="22"/>
          <w:szCs w:val="22"/>
        </w:rPr>
        <w:t>W celu</w:t>
      </w:r>
      <w:r>
        <w:rPr>
          <w:b/>
          <w:bCs/>
          <w:sz w:val="22"/>
          <w:szCs w:val="22"/>
        </w:rPr>
        <w:t xml:space="preserve"> wykazania braku podstaw wykluczenia z postępowania o udzielenie zamówienia oraz</w:t>
      </w:r>
      <w:r w:rsidRPr="00C20098">
        <w:rPr>
          <w:b/>
          <w:bCs/>
          <w:sz w:val="22"/>
          <w:szCs w:val="22"/>
        </w:rPr>
        <w:t xml:space="preserve"> potwierdzenia spełniania warunków udziału w postępowaniu</w:t>
      </w:r>
      <w:bookmarkEnd w:id="0"/>
      <w:r w:rsidRPr="00C20098">
        <w:rPr>
          <w:b/>
          <w:bCs/>
          <w:sz w:val="22"/>
          <w:szCs w:val="22"/>
        </w:rPr>
        <w:t xml:space="preserve"> </w:t>
      </w:r>
      <w:r>
        <w:rPr>
          <w:b/>
          <w:bCs/>
          <w:sz w:val="22"/>
          <w:szCs w:val="22"/>
        </w:rPr>
        <w:t xml:space="preserve">określonych przez zamawiającego </w:t>
      </w:r>
      <w:r w:rsidR="00CC6006">
        <w:rPr>
          <w:b/>
          <w:bCs/>
          <w:sz w:val="22"/>
          <w:szCs w:val="22"/>
        </w:rPr>
        <w:br/>
      </w:r>
      <w:r>
        <w:rPr>
          <w:b/>
          <w:bCs/>
          <w:sz w:val="22"/>
          <w:szCs w:val="22"/>
        </w:rPr>
        <w:t xml:space="preserve">w pkt 5 SIWZ </w:t>
      </w:r>
      <w:r w:rsidR="00EA0249" w:rsidRPr="008F587E">
        <w:rPr>
          <w:b/>
          <w:bCs/>
          <w:sz w:val="22"/>
          <w:szCs w:val="22"/>
          <w:u w:val="single"/>
        </w:rPr>
        <w:t>do Formularza oferty</w:t>
      </w:r>
      <w:r w:rsidR="00EA0249" w:rsidRPr="008F587E">
        <w:rPr>
          <w:b/>
          <w:bCs/>
          <w:sz w:val="22"/>
          <w:szCs w:val="22"/>
        </w:rPr>
        <w:t xml:space="preserve"> </w:t>
      </w:r>
      <w:r w:rsidR="00EA0249" w:rsidRPr="00F8047E">
        <w:rPr>
          <w:bCs/>
          <w:i/>
          <w:sz w:val="22"/>
          <w:szCs w:val="22"/>
          <w:shd w:val="clear" w:color="auto" w:fill="D9D9D9" w:themeFill="background1" w:themeFillShade="D9"/>
        </w:rPr>
        <w:t>(</w:t>
      </w:r>
      <w:r w:rsidR="00EA0249" w:rsidRPr="00F8047E">
        <w:rPr>
          <w:bCs/>
          <w:i/>
          <w:sz w:val="22"/>
          <w:szCs w:val="22"/>
          <w:u w:val="single"/>
          <w:shd w:val="clear" w:color="auto" w:fill="D9D9D9" w:themeFill="background1" w:themeFillShade="D9"/>
        </w:rPr>
        <w:t>załącznik</w:t>
      </w:r>
      <w:r w:rsidR="00CC6006">
        <w:rPr>
          <w:bCs/>
          <w:i/>
          <w:sz w:val="22"/>
          <w:szCs w:val="22"/>
          <w:u w:val="single"/>
          <w:shd w:val="clear" w:color="auto" w:fill="D9D9D9" w:themeFill="background1" w:themeFillShade="D9"/>
        </w:rPr>
        <w:t>i</w:t>
      </w:r>
      <w:r w:rsidR="00EA0249" w:rsidRPr="00F8047E">
        <w:rPr>
          <w:bCs/>
          <w:i/>
          <w:sz w:val="22"/>
          <w:szCs w:val="22"/>
          <w:u w:val="single"/>
          <w:shd w:val="clear" w:color="auto" w:fill="D9D9D9" w:themeFill="background1" w:themeFillShade="D9"/>
        </w:rPr>
        <w:t xml:space="preserve"> nr 1</w:t>
      </w:r>
      <w:r w:rsidR="00CC6006">
        <w:rPr>
          <w:bCs/>
          <w:i/>
          <w:sz w:val="22"/>
          <w:szCs w:val="22"/>
          <w:u w:val="single"/>
          <w:shd w:val="clear" w:color="auto" w:fill="D9D9D9" w:themeFill="background1" w:themeFillShade="D9"/>
        </w:rPr>
        <w:t xml:space="preserve">/1 i 1/2 </w:t>
      </w:r>
      <w:r w:rsidR="00EA0249" w:rsidRPr="00F8047E">
        <w:rPr>
          <w:bCs/>
          <w:i/>
          <w:sz w:val="22"/>
          <w:szCs w:val="22"/>
          <w:u w:val="single"/>
          <w:shd w:val="clear" w:color="auto" w:fill="D9D9D9" w:themeFill="background1" w:themeFillShade="D9"/>
        </w:rPr>
        <w:t>do SIWZ</w:t>
      </w:r>
      <w:r w:rsidR="00EA0249" w:rsidRPr="00F8047E">
        <w:rPr>
          <w:bCs/>
          <w:i/>
          <w:sz w:val="22"/>
          <w:szCs w:val="22"/>
          <w:shd w:val="clear" w:color="auto" w:fill="D9D9D9" w:themeFill="background1" w:themeFillShade="D9"/>
        </w:rPr>
        <w:t>)</w:t>
      </w:r>
      <w:r w:rsidR="00EA0249" w:rsidRPr="008F587E">
        <w:rPr>
          <w:bCs/>
          <w:i/>
          <w:sz w:val="22"/>
          <w:szCs w:val="22"/>
        </w:rPr>
        <w:t xml:space="preserve"> </w:t>
      </w:r>
      <w:r w:rsidR="00EA0249" w:rsidRPr="008F587E">
        <w:rPr>
          <w:b/>
          <w:bCs/>
          <w:sz w:val="22"/>
          <w:szCs w:val="22"/>
          <w:u w:val="single"/>
        </w:rPr>
        <w:t>należy dołączyć</w:t>
      </w:r>
      <w:r w:rsidR="00EA0249" w:rsidRPr="008F587E">
        <w:rPr>
          <w:b/>
          <w:bCs/>
          <w:sz w:val="22"/>
          <w:szCs w:val="22"/>
        </w:rPr>
        <w:t xml:space="preserve"> aktualne na dzień składania ofert dokumenty:</w:t>
      </w:r>
    </w:p>
    <w:p w14:paraId="07E00383" w14:textId="77777777" w:rsidR="0005704B" w:rsidRPr="0005704B" w:rsidRDefault="0005704B" w:rsidP="0005704B">
      <w:pPr>
        <w:keepNext/>
        <w:tabs>
          <w:tab w:val="left" w:pos="240"/>
        </w:tabs>
        <w:ind w:left="284"/>
        <w:jc w:val="both"/>
        <w:rPr>
          <w:b/>
          <w:bCs/>
          <w:sz w:val="22"/>
          <w:szCs w:val="22"/>
        </w:rPr>
      </w:pPr>
    </w:p>
    <w:p w14:paraId="4D1B8FE3" w14:textId="239E33A6" w:rsidR="00EA0249" w:rsidRPr="00EA0249" w:rsidRDefault="00EA0249" w:rsidP="004A26EA">
      <w:pPr>
        <w:pStyle w:val="Akapitzlist"/>
        <w:numPr>
          <w:ilvl w:val="4"/>
          <w:numId w:val="37"/>
        </w:numPr>
        <w:ind w:left="709" w:hanging="425"/>
        <w:jc w:val="both"/>
        <w:rPr>
          <w:sz w:val="22"/>
          <w:szCs w:val="22"/>
          <w:u w:val="single"/>
        </w:rPr>
      </w:pPr>
      <w:r w:rsidRPr="008F587E">
        <w:rPr>
          <w:bCs/>
          <w:sz w:val="22"/>
          <w:szCs w:val="22"/>
        </w:rPr>
        <w:t xml:space="preserve">oświadczenie dotyczące spełniania warunków udziału w postepowaniu określonych w art. 22 ust. 1b pkt 1-3 ustawy </w:t>
      </w:r>
      <w:proofErr w:type="spellStart"/>
      <w:r w:rsidRPr="008F587E">
        <w:rPr>
          <w:bCs/>
          <w:sz w:val="22"/>
          <w:szCs w:val="22"/>
        </w:rPr>
        <w:t>Pzp</w:t>
      </w:r>
      <w:proofErr w:type="spellEnd"/>
      <w:r w:rsidRPr="008F587E">
        <w:rPr>
          <w:bCs/>
          <w:sz w:val="22"/>
          <w:szCs w:val="22"/>
        </w:rPr>
        <w:t xml:space="preserve"> – </w:t>
      </w:r>
      <w:r w:rsidR="00CC6006">
        <w:rPr>
          <w:bCs/>
          <w:i/>
          <w:sz w:val="22"/>
          <w:szCs w:val="22"/>
          <w:u w:val="single"/>
          <w:shd w:val="clear" w:color="auto" w:fill="D9D9D9" w:themeFill="background1" w:themeFillShade="D9"/>
        </w:rPr>
        <w:t>wzór oświadczenia</w:t>
      </w:r>
      <w:r w:rsidRPr="00F8047E">
        <w:rPr>
          <w:bCs/>
          <w:i/>
          <w:sz w:val="22"/>
          <w:szCs w:val="22"/>
          <w:u w:val="single"/>
          <w:shd w:val="clear" w:color="auto" w:fill="D9D9D9" w:themeFill="background1" w:themeFillShade="D9"/>
        </w:rPr>
        <w:t xml:space="preserve"> stanowi</w:t>
      </w:r>
      <w:r w:rsidR="00CC6006">
        <w:rPr>
          <w:bCs/>
          <w:i/>
          <w:sz w:val="22"/>
          <w:szCs w:val="22"/>
          <w:u w:val="single"/>
          <w:shd w:val="clear" w:color="auto" w:fill="D9D9D9" w:themeFill="background1" w:themeFillShade="D9"/>
        </w:rPr>
        <w:t>ą</w:t>
      </w:r>
      <w:r w:rsidRPr="00F8047E">
        <w:rPr>
          <w:bCs/>
          <w:i/>
          <w:sz w:val="22"/>
          <w:szCs w:val="22"/>
          <w:u w:val="single"/>
          <w:shd w:val="clear" w:color="auto" w:fill="D9D9D9" w:themeFill="background1" w:themeFillShade="D9"/>
        </w:rPr>
        <w:t xml:space="preserve"> </w:t>
      </w:r>
      <w:r w:rsidRPr="00CC6006">
        <w:rPr>
          <w:bCs/>
          <w:i/>
          <w:sz w:val="22"/>
          <w:szCs w:val="22"/>
          <w:u w:val="single"/>
          <w:shd w:val="clear" w:color="auto" w:fill="D9D9D9" w:themeFill="background1" w:themeFillShade="D9"/>
        </w:rPr>
        <w:t>załącznik</w:t>
      </w:r>
      <w:r w:rsidR="00CC6006">
        <w:rPr>
          <w:bCs/>
          <w:i/>
          <w:sz w:val="22"/>
          <w:szCs w:val="22"/>
          <w:u w:val="single"/>
          <w:shd w:val="clear" w:color="auto" w:fill="D9D9D9" w:themeFill="background1" w:themeFillShade="D9"/>
        </w:rPr>
        <w:t>i</w:t>
      </w:r>
      <w:r w:rsidRPr="00CC6006">
        <w:rPr>
          <w:bCs/>
          <w:i/>
          <w:sz w:val="22"/>
          <w:szCs w:val="22"/>
          <w:u w:val="single"/>
          <w:shd w:val="clear" w:color="auto" w:fill="D9D9D9" w:themeFill="background1" w:themeFillShade="D9"/>
        </w:rPr>
        <w:t xml:space="preserve"> </w:t>
      </w:r>
      <w:r w:rsidR="00CC6006">
        <w:rPr>
          <w:bCs/>
          <w:i/>
          <w:sz w:val="22"/>
          <w:szCs w:val="22"/>
          <w:u w:val="single"/>
          <w:shd w:val="clear" w:color="auto" w:fill="D9D9D9" w:themeFill="background1" w:themeFillShade="D9"/>
        </w:rPr>
        <w:t xml:space="preserve">nr 3/1 i </w:t>
      </w:r>
      <w:r w:rsidR="00CC6006" w:rsidRPr="00CC6006">
        <w:rPr>
          <w:bCs/>
          <w:i/>
          <w:sz w:val="22"/>
          <w:szCs w:val="22"/>
          <w:u w:val="single"/>
          <w:shd w:val="clear" w:color="auto" w:fill="D9D9D9" w:themeFill="background1" w:themeFillShade="D9"/>
        </w:rPr>
        <w:t>nr 3/2</w:t>
      </w:r>
      <w:r w:rsidRPr="00F8047E">
        <w:rPr>
          <w:bCs/>
          <w:i/>
          <w:sz w:val="22"/>
          <w:szCs w:val="22"/>
          <w:u w:val="single"/>
          <w:shd w:val="clear" w:color="auto" w:fill="D9D9D9" w:themeFill="background1" w:themeFillShade="D9"/>
        </w:rPr>
        <w:t xml:space="preserve"> do SIWZ</w:t>
      </w:r>
      <w:r w:rsidRPr="00F8047E">
        <w:rPr>
          <w:bCs/>
          <w:sz w:val="22"/>
          <w:szCs w:val="22"/>
          <w:u w:val="single"/>
          <w:shd w:val="clear" w:color="auto" w:fill="D9D9D9" w:themeFill="background1" w:themeFillShade="D9"/>
        </w:rPr>
        <w:t>,</w:t>
      </w:r>
    </w:p>
    <w:p w14:paraId="356BC4A4" w14:textId="5ED0362D" w:rsidR="00EA0249" w:rsidRDefault="00EA0249" w:rsidP="004A26EA">
      <w:pPr>
        <w:pStyle w:val="Akapitzlist"/>
        <w:numPr>
          <w:ilvl w:val="4"/>
          <w:numId w:val="37"/>
        </w:numPr>
        <w:ind w:left="709" w:hanging="425"/>
        <w:jc w:val="both"/>
        <w:rPr>
          <w:bCs/>
          <w:sz w:val="22"/>
          <w:szCs w:val="22"/>
          <w:u w:val="single"/>
        </w:rPr>
      </w:pPr>
      <w:r w:rsidRPr="008F587E">
        <w:rPr>
          <w:bCs/>
          <w:sz w:val="22"/>
          <w:szCs w:val="22"/>
        </w:rPr>
        <w:t xml:space="preserve">oświadczenie dotyczące spełniania przesłanek określonych w art. 24 ust.1 pkt 12-23 ustawy </w:t>
      </w:r>
      <w:proofErr w:type="spellStart"/>
      <w:r w:rsidRPr="008F587E">
        <w:rPr>
          <w:bCs/>
          <w:sz w:val="22"/>
          <w:szCs w:val="22"/>
        </w:rPr>
        <w:t>Pzp</w:t>
      </w:r>
      <w:proofErr w:type="spellEnd"/>
      <w:r w:rsidRPr="008F587E">
        <w:rPr>
          <w:bCs/>
          <w:sz w:val="22"/>
          <w:szCs w:val="22"/>
        </w:rPr>
        <w:t xml:space="preserve"> </w:t>
      </w:r>
      <w:r w:rsidRPr="002A2502">
        <w:rPr>
          <w:bCs/>
          <w:sz w:val="22"/>
          <w:szCs w:val="22"/>
        </w:rPr>
        <w:t xml:space="preserve">skutkujących wykluczeniem z postępowania – </w:t>
      </w:r>
      <w:r w:rsidRPr="00F8047E">
        <w:rPr>
          <w:bCs/>
          <w:i/>
          <w:sz w:val="22"/>
          <w:szCs w:val="22"/>
          <w:u w:val="single"/>
          <w:shd w:val="clear" w:color="auto" w:fill="D9D9D9" w:themeFill="background1" w:themeFillShade="D9"/>
        </w:rPr>
        <w:t>wzór oświadczenia stanowi</w:t>
      </w:r>
      <w:r w:rsidR="00CC6006">
        <w:rPr>
          <w:bCs/>
          <w:i/>
          <w:sz w:val="22"/>
          <w:szCs w:val="22"/>
          <w:u w:val="single"/>
          <w:shd w:val="clear" w:color="auto" w:fill="D9D9D9" w:themeFill="background1" w:themeFillShade="D9"/>
        </w:rPr>
        <w:t>ą</w:t>
      </w:r>
      <w:r w:rsidRPr="00F8047E">
        <w:rPr>
          <w:bCs/>
          <w:i/>
          <w:sz w:val="22"/>
          <w:szCs w:val="22"/>
          <w:u w:val="single"/>
          <w:shd w:val="clear" w:color="auto" w:fill="D9D9D9" w:themeFill="background1" w:themeFillShade="D9"/>
        </w:rPr>
        <w:t xml:space="preserve"> załącznik</w:t>
      </w:r>
      <w:r w:rsidR="00CC6006">
        <w:rPr>
          <w:bCs/>
          <w:i/>
          <w:sz w:val="22"/>
          <w:szCs w:val="22"/>
          <w:u w:val="single"/>
          <w:shd w:val="clear" w:color="auto" w:fill="D9D9D9" w:themeFill="background1" w:themeFillShade="D9"/>
        </w:rPr>
        <w:t>i</w:t>
      </w:r>
      <w:r w:rsidRPr="00F8047E">
        <w:rPr>
          <w:bCs/>
          <w:i/>
          <w:sz w:val="22"/>
          <w:szCs w:val="22"/>
          <w:u w:val="single"/>
          <w:shd w:val="clear" w:color="auto" w:fill="D9D9D9" w:themeFill="background1" w:themeFillShade="D9"/>
        </w:rPr>
        <w:t xml:space="preserve"> nr 4</w:t>
      </w:r>
      <w:r w:rsidR="00CC6006">
        <w:rPr>
          <w:bCs/>
          <w:i/>
          <w:sz w:val="22"/>
          <w:szCs w:val="22"/>
          <w:u w:val="single"/>
          <w:shd w:val="clear" w:color="auto" w:fill="D9D9D9" w:themeFill="background1" w:themeFillShade="D9"/>
        </w:rPr>
        <w:t>/1 i 4/2</w:t>
      </w:r>
      <w:r w:rsidRPr="00F8047E">
        <w:rPr>
          <w:bCs/>
          <w:i/>
          <w:sz w:val="22"/>
          <w:szCs w:val="22"/>
          <w:u w:val="single"/>
          <w:shd w:val="clear" w:color="auto" w:fill="D9D9D9" w:themeFill="background1" w:themeFillShade="D9"/>
        </w:rPr>
        <w:t xml:space="preserve"> do SIWZ</w:t>
      </w:r>
      <w:r w:rsidRPr="002A2502">
        <w:rPr>
          <w:bCs/>
          <w:sz w:val="22"/>
          <w:szCs w:val="22"/>
          <w:u w:val="single"/>
        </w:rPr>
        <w:t>,</w:t>
      </w:r>
    </w:p>
    <w:p w14:paraId="2B68016F" w14:textId="6E25FF0E" w:rsidR="005044EE" w:rsidRPr="005044EE" w:rsidRDefault="00D10FB1" w:rsidP="00130862">
      <w:pPr>
        <w:pStyle w:val="Akapitzlist"/>
        <w:numPr>
          <w:ilvl w:val="4"/>
          <w:numId w:val="37"/>
        </w:numPr>
        <w:ind w:left="709" w:hanging="425"/>
        <w:jc w:val="both"/>
        <w:rPr>
          <w:bCs/>
          <w:sz w:val="22"/>
          <w:szCs w:val="22"/>
          <w:u w:val="single"/>
        </w:rPr>
      </w:pPr>
      <w:r>
        <w:rPr>
          <w:b/>
          <w:szCs w:val="24"/>
        </w:rPr>
        <w:t>wypełnione</w:t>
      </w:r>
      <w:r w:rsidR="005044EE" w:rsidRPr="005044EE">
        <w:rPr>
          <w:b/>
          <w:szCs w:val="24"/>
        </w:rPr>
        <w:t xml:space="preserve"> formularz</w:t>
      </w:r>
      <w:r>
        <w:rPr>
          <w:b/>
          <w:szCs w:val="24"/>
        </w:rPr>
        <w:t>e cenowe (odpowiednio dla każdej z części)</w:t>
      </w:r>
      <w:r w:rsidR="005044EE" w:rsidRPr="005044EE">
        <w:rPr>
          <w:b/>
          <w:szCs w:val="24"/>
        </w:rPr>
        <w:t xml:space="preserve"> </w:t>
      </w:r>
      <w:r w:rsidR="005044EE">
        <w:rPr>
          <w:b/>
          <w:szCs w:val="24"/>
        </w:rPr>
        <w:t xml:space="preserve">– </w:t>
      </w:r>
      <w:r w:rsidRPr="00D10FB1">
        <w:rPr>
          <w:b/>
          <w:i/>
          <w:szCs w:val="24"/>
          <w:shd w:val="clear" w:color="auto" w:fill="D9D9D9" w:themeFill="background1" w:themeFillShade="D9"/>
        </w:rPr>
        <w:t>dla części nr 1</w:t>
      </w:r>
      <w:r w:rsidRPr="00D10FB1">
        <w:rPr>
          <w:b/>
          <w:i/>
          <w:szCs w:val="24"/>
        </w:rPr>
        <w:t xml:space="preserve"> </w:t>
      </w:r>
      <w:r w:rsidR="005044EE" w:rsidRPr="00D10FB1">
        <w:rPr>
          <w:b/>
          <w:i/>
          <w:szCs w:val="24"/>
          <w:shd w:val="clear" w:color="auto" w:fill="D9D9D9" w:themeFill="background1" w:themeFillShade="D9"/>
        </w:rPr>
        <w:t>załącznik do wzoru umowy na część nr 1</w:t>
      </w:r>
      <w:r>
        <w:rPr>
          <w:b/>
          <w:i/>
          <w:szCs w:val="24"/>
          <w:shd w:val="clear" w:color="auto" w:fill="D9D9D9" w:themeFill="background1" w:themeFillShade="D9"/>
        </w:rPr>
        <w:t xml:space="preserve">, </w:t>
      </w:r>
      <w:r w:rsidRPr="00D10FB1">
        <w:rPr>
          <w:b/>
          <w:i/>
          <w:szCs w:val="24"/>
          <w:shd w:val="clear" w:color="auto" w:fill="D9D9D9" w:themeFill="background1" w:themeFillShade="D9"/>
        </w:rPr>
        <w:t xml:space="preserve">dla części nr 2 załącznik do wzoru umowy na część nr </w:t>
      </w:r>
      <w:r>
        <w:rPr>
          <w:b/>
          <w:i/>
          <w:szCs w:val="24"/>
          <w:shd w:val="clear" w:color="auto" w:fill="D9D9D9" w:themeFill="background1" w:themeFillShade="D9"/>
        </w:rPr>
        <w:t>2</w:t>
      </w:r>
      <w:r w:rsidR="005044EE" w:rsidRPr="005044EE">
        <w:rPr>
          <w:szCs w:val="24"/>
          <w:shd w:val="clear" w:color="auto" w:fill="D9D9D9" w:themeFill="background1" w:themeFillShade="D9"/>
        </w:rPr>
        <w:t>,</w:t>
      </w:r>
      <w:r w:rsidR="005044EE" w:rsidRPr="005044EE">
        <w:rPr>
          <w:bCs/>
          <w:sz w:val="22"/>
          <w:szCs w:val="22"/>
        </w:rPr>
        <w:t xml:space="preserve"> </w:t>
      </w:r>
    </w:p>
    <w:p w14:paraId="43B89198" w14:textId="79B8D1E8" w:rsidR="00EA0249" w:rsidRPr="00130862" w:rsidRDefault="00EA0249" w:rsidP="00130862">
      <w:pPr>
        <w:pStyle w:val="Akapitzlist"/>
        <w:numPr>
          <w:ilvl w:val="4"/>
          <w:numId w:val="37"/>
        </w:numPr>
        <w:ind w:left="709" w:hanging="425"/>
        <w:jc w:val="both"/>
        <w:rPr>
          <w:bCs/>
          <w:sz w:val="22"/>
          <w:szCs w:val="22"/>
          <w:u w:val="single"/>
        </w:rPr>
      </w:pPr>
      <w:r w:rsidRPr="00130862">
        <w:rPr>
          <w:bCs/>
          <w:sz w:val="22"/>
          <w:szCs w:val="22"/>
        </w:rPr>
        <w:t xml:space="preserve">zobowiązanie podmiotu trzeciego do oddania do dyspozycji Wykonawcy niezbędnych zasobów na potrzeby realizacji zamówienia – </w:t>
      </w:r>
      <w:r w:rsidRPr="00130862">
        <w:rPr>
          <w:bCs/>
          <w:i/>
          <w:sz w:val="22"/>
          <w:szCs w:val="22"/>
          <w:u w:val="single"/>
          <w:shd w:val="clear" w:color="auto" w:fill="D9D9D9" w:themeFill="background1" w:themeFillShade="D9"/>
        </w:rPr>
        <w:t>wzór zobowiązania stanowi</w:t>
      </w:r>
      <w:r w:rsidR="00CC6006">
        <w:rPr>
          <w:bCs/>
          <w:i/>
          <w:sz w:val="22"/>
          <w:szCs w:val="22"/>
          <w:u w:val="single"/>
          <w:shd w:val="clear" w:color="auto" w:fill="D9D9D9" w:themeFill="background1" w:themeFillShade="D9"/>
        </w:rPr>
        <w:t>ą</w:t>
      </w:r>
      <w:r w:rsidRPr="00130862">
        <w:rPr>
          <w:bCs/>
          <w:i/>
          <w:sz w:val="22"/>
          <w:szCs w:val="22"/>
          <w:u w:val="single"/>
          <w:shd w:val="clear" w:color="auto" w:fill="D9D9D9" w:themeFill="background1" w:themeFillShade="D9"/>
        </w:rPr>
        <w:t xml:space="preserve"> załącznik</w:t>
      </w:r>
      <w:r w:rsidR="00CC6006">
        <w:rPr>
          <w:bCs/>
          <w:i/>
          <w:sz w:val="22"/>
          <w:szCs w:val="22"/>
          <w:u w:val="single"/>
          <w:shd w:val="clear" w:color="auto" w:fill="D9D9D9" w:themeFill="background1" w:themeFillShade="D9"/>
        </w:rPr>
        <w:t>i</w:t>
      </w:r>
      <w:r w:rsidRPr="00130862">
        <w:rPr>
          <w:bCs/>
          <w:i/>
          <w:sz w:val="22"/>
          <w:szCs w:val="22"/>
          <w:u w:val="single"/>
          <w:shd w:val="clear" w:color="auto" w:fill="D9D9D9" w:themeFill="background1" w:themeFillShade="D9"/>
        </w:rPr>
        <w:t xml:space="preserve"> nr 6</w:t>
      </w:r>
      <w:r w:rsidR="00CC6006">
        <w:rPr>
          <w:bCs/>
          <w:i/>
          <w:sz w:val="22"/>
          <w:szCs w:val="22"/>
          <w:u w:val="single"/>
          <w:shd w:val="clear" w:color="auto" w:fill="D9D9D9" w:themeFill="background1" w:themeFillShade="D9"/>
        </w:rPr>
        <w:t>/1 i 6/2</w:t>
      </w:r>
      <w:r w:rsidRPr="00130862">
        <w:rPr>
          <w:bCs/>
          <w:i/>
          <w:sz w:val="22"/>
          <w:szCs w:val="22"/>
          <w:u w:val="single"/>
          <w:shd w:val="clear" w:color="auto" w:fill="D9D9D9" w:themeFill="background1" w:themeFillShade="D9"/>
        </w:rPr>
        <w:t xml:space="preserve"> do SIWZ</w:t>
      </w:r>
      <w:r w:rsidRPr="00130862">
        <w:rPr>
          <w:sz w:val="22"/>
          <w:szCs w:val="22"/>
          <w:u w:val="single"/>
          <w:shd w:val="clear" w:color="auto" w:fill="D9D9D9" w:themeFill="background1" w:themeFillShade="D9"/>
        </w:rPr>
        <w:t xml:space="preserve">, </w:t>
      </w:r>
      <w:r w:rsidRPr="00130862">
        <w:rPr>
          <w:i/>
          <w:sz w:val="22"/>
          <w:szCs w:val="22"/>
          <w:u w:val="single"/>
          <w:shd w:val="clear" w:color="auto" w:fill="D9D9D9" w:themeFill="background1" w:themeFillShade="D9"/>
        </w:rPr>
        <w:t>(jeżeli dotyczy)</w:t>
      </w:r>
      <w:r w:rsidRPr="00130862">
        <w:rPr>
          <w:i/>
          <w:sz w:val="22"/>
          <w:szCs w:val="22"/>
          <w:u w:val="single"/>
        </w:rPr>
        <w:t>,</w:t>
      </w:r>
    </w:p>
    <w:p w14:paraId="1AB64FDC" w14:textId="77777777" w:rsidR="00EA0249" w:rsidRPr="008F587E" w:rsidRDefault="00EA0249" w:rsidP="004A26EA">
      <w:pPr>
        <w:pStyle w:val="Akapitzlist"/>
        <w:numPr>
          <w:ilvl w:val="4"/>
          <w:numId w:val="37"/>
        </w:numPr>
        <w:ind w:left="709" w:hanging="425"/>
        <w:jc w:val="both"/>
        <w:rPr>
          <w:bCs/>
          <w:sz w:val="22"/>
          <w:szCs w:val="22"/>
        </w:rPr>
      </w:pPr>
      <w:r w:rsidRPr="008F587E">
        <w:rPr>
          <w:sz w:val="22"/>
          <w:szCs w:val="22"/>
        </w:rPr>
        <w:t xml:space="preserve">pełnomocnictwo do reprezentowania w postępowaniu albo reprezentowania w postępowaniu </w:t>
      </w:r>
      <w:r w:rsidRPr="008F587E">
        <w:rPr>
          <w:sz w:val="22"/>
          <w:szCs w:val="22"/>
        </w:rPr>
        <w:br/>
        <w:t xml:space="preserve">i zawarcia umowy w przypadku Wykonawców wspólnie ubiegających się o udzielenie zamówienia </w:t>
      </w:r>
      <w:r w:rsidRPr="008F587E">
        <w:rPr>
          <w:i/>
          <w:sz w:val="22"/>
          <w:szCs w:val="22"/>
          <w:u w:val="single"/>
        </w:rPr>
        <w:t>(jeżeli dotyczy)</w:t>
      </w:r>
      <w:r w:rsidRPr="008F587E">
        <w:rPr>
          <w:i/>
          <w:sz w:val="22"/>
          <w:szCs w:val="22"/>
        </w:rPr>
        <w:t>,</w:t>
      </w:r>
    </w:p>
    <w:p w14:paraId="5F227B05" w14:textId="12BD2511" w:rsidR="00CC629D" w:rsidRPr="00CF3806" w:rsidRDefault="00EA0249" w:rsidP="004A26EA">
      <w:pPr>
        <w:pStyle w:val="Akapitzlist"/>
        <w:numPr>
          <w:ilvl w:val="4"/>
          <w:numId w:val="37"/>
        </w:numPr>
        <w:autoSpaceDE w:val="0"/>
        <w:autoSpaceDN w:val="0"/>
        <w:adjustRightInd w:val="0"/>
        <w:ind w:left="709" w:hanging="425"/>
        <w:jc w:val="both"/>
        <w:rPr>
          <w:snapToGrid w:val="0"/>
          <w:sz w:val="22"/>
          <w:szCs w:val="22"/>
        </w:rPr>
      </w:pPr>
      <w:r w:rsidRPr="008F587E">
        <w:rPr>
          <w:sz w:val="22"/>
          <w:szCs w:val="22"/>
        </w:rPr>
        <w:t xml:space="preserve">pełnomocnictwo do występowania w imieniu Wykonawcy w przypadku, gdy dokumentów składających się na ofertę  nie podpisuje osoba uprawniona do reprezentowania Wykonawcy </w:t>
      </w:r>
      <w:r w:rsidRPr="008F587E">
        <w:rPr>
          <w:i/>
          <w:sz w:val="22"/>
          <w:szCs w:val="22"/>
          <w:u w:val="single"/>
        </w:rPr>
        <w:t>(jeżeli dotyczy)</w:t>
      </w:r>
      <w:r w:rsidR="00130862">
        <w:rPr>
          <w:i/>
          <w:sz w:val="22"/>
          <w:szCs w:val="22"/>
        </w:rPr>
        <w:t>.</w:t>
      </w:r>
    </w:p>
    <w:p w14:paraId="48D64F53" w14:textId="77777777" w:rsidR="00EA0249" w:rsidRPr="00EA0249" w:rsidRDefault="00EA0249" w:rsidP="00EA0249">
      <w:pPr>
        <w:pStyle w:val="Akapitzlist"/>
        <w:tabs>
          <w:tab w:val="clear" w:pos="360"/>
        </w:tabs>
        <w:autoSpaceDE w:val="0"/>
        <w:autoSpaceDN w:val="0"/>
        <w:adjustRightInd w:val="0"/>
        <w:ind w:left="709"/>
        <w:jc w:val="both"/>
        <w:rPr>
          <w:snapToGrid w:val="0"/>
          <w:sz w:val="22"/>
          <w:szCs w:val="22"/>
        </w:rPr>
      </w:pPr>
    </w:p>
    <w:p w14:paraId="60ADFB31" w14:textId="025FFD63" w:rsidR="00CC629D" w:rsidRPr="0039417F" w:rsidRDefault="00CC629D" w:rsidP="00CC629D">
      <w:pPr>
        <w:ind w:left="284" w:hanging="284"/>
        <w:jc w:val="both"/>
        <w:rPr>
          <w:sz w:val="22"/>
          <w:szCs w:val="22"/>
          <w:u w:val="single"/>
        </w:rPr>
      </w:pPr>
      <w:r w:rsidRPr="003F5827">
        <w:rPr>
          <w:b/>
          <w:bCs/>
          <w:sz w:val="22"/>
          <w:szCs w:val="22"/>
        </w:rPr>
        <w:t xml:space="preserve">2. </w:t>
      </w:r>
      <w:r w:rsidRPr="00CD178E">
        <w:rPr>
          <w:b/>
          <w:bCs/>
          <w:sz w:val="22"/>
          <w:szCs w:val="22"/>
        </w:rPr>
        <w:t xml:space="preserve">W terminie 3 dni od dnia zamieszczenia na stronie internetowej informacji z otwarcia ofert, </w:t>
      </w:r>
      <w:r w:rsidRPr="00CD178E">
        <w:rPr>
          <w:b/>
          <w:bCs/>
          <w:sz w:val="22"/>
          <w:szCs w:val="22"/>
        </w:rPr>
        <w:br/>
        <w:t xml:space="preserve">o których mowa w art. 86 ust. 5 ustawy </w:t>
      </w:r>
      <w:r>
        <w:rPr>
          <w:b/>
          <w:bCs/>
          <w:sz w:val="22"/>
          <w:szCs w:val="22"/>
        </w:rPr>
        <w:t>Wykonawca przekazuje Z</w:t>
      </w:r>
      <w:r w:rsidRPr="00CD178E">
        <w:rPr>
          <w:b/>
          <w:bCs/>
          <w:sz w:val="22"/>
          <w:szCs w:val="22"/>
        </w:rPr>
        <w:t xml:space="preserve">amawiającemu oświadczenie </w:t>
      </w:r>
      <w:r>
        <w:rPr>
          <w:b/>
          <w:bCs/>
          <w:sz w:val="22"/>
          <w:szCs w:val="22"/>
        </w:rPr>
        <w:br/>
      </w:r>
      <w:r w:rsidRPr="00CD178E">
        <w:rPr>
          <w:b/>
          <w:bCs/>
          <w:sz w:val="22"/>
          <w:szCs w:val="22"/>
        </w:rPr>
        <w:t xml:space="preserve">o przynależności lub braku przynależności do tej samej grupy kapitałowej, o której mowa </w:t>
      </w:r>
      <w:r>
        <w:rPr>
          <w:b/>
          <w:bCs/>
          <w:sz w:val="22"/>
          <w:szCs w:val="22"/>
        </w:rPr>
        <w:br/>
      </w:r>
      <w:r w:rsidRPr="00CD178E">
        <w:rPr>
          <w:b/>
          <w:bCs/>
          <w:sz w:val="22"/>
          <w:szCs w:val="22"/>
        </w:rPr>
        <w:t xml:space="preserve">w art. 24 ust. 1 pkt 23 ustawy </w:t>
      </w:r>
      <w:proofErr w:type="spellStart"/>
      <w:r w:rsidRPr="00CD178E">
        <w:rPr>
          <w:b/>
          <w:bCs/>
          <w:sz w:val="22"/>
          <w:szCs w:val="22"/>
        </w:rPr>
        <w:t>Pzp</w:t>
      </w:r>
      <w:proofErr w:type="spellEnd"/>
      <w:r>
        <w:rPr>
          <w:b/>
          <w:bCs/>
          <w:sz w:val="22"/>
          <w:szCs w:val="22"/>
        </w:rPr>
        <w:t xml:space="preserve"> </w:t>
      </w:r>
      <w:r>
        <w:rPr>
          <w:bCs/>
          <w:sz w:val="22"/>
          <w:szCs w:val="22"/>
        </w:rPr>
        <w:t xml:space="preserve">– </w:t>
      </w:r>
      <w:r w:rsidRPr="00F8047E">
        <w:rPr>
          <w:bCs/>
          <w:i/>
          <w:sz w:val="22"/>
          <w:szCs w:val="22"/>
          <w:u w:val="single"/>
          <w:shd w:val="clear" w:color="auto" w:fill="D9D9D9" w:themeFill="background1" w:themeFillShade="D9"/>
        </w:rPr>
        <w:t>wzór oświadczenia stanowi</w:t>
      </w:r>
      <w:r w:rsidR="00CC6006">
        <w:rPr>
          <w:bCs/>
          <w:i/>
          <w:sz w:val="22"/>
          <w:szCs w:val="22"/>
          <w:u w:val="single"/>
          <w:shd w:val="clear" w:color="auto" w:fill="D9D9D9" w:themeFill="background1" w:themeFillShade="D9"/>
        </w:rPr>
        <w:t>ą</w:t>
      </w:r>
      <w:r w:rsidRPr="00F8047E">
        <w:rPr>
          <w:bCs/>
          <w:i/>
          <w:sz w:val="22"/>
          <w:szCs w:val="22"/>
          <w:u w:val="single"/>
          <w:shd w:val="clear" w:color="auto" w:fill="D9D9D9" w:themeFill="background1" w:themeFillShade="D9"/>
        </w:rPr>
        <w:t xml:space="preserve"> załącznik</w:t>
      </w:r>
      <w:r w:rsidR="00CC6006">
        <w:rPr>
          <w:bCs/>
          <w:i/>
          <w:sz w:val="22"/>
          <w:szCs w:val="22"/>
          <w:u w:val="single"/>
          <w:shd w:val="clear" w:color="auto" w:fill="D9D9D9" w:themeFill="background1" w:themeFillShade="D9"/>
        </w:rPr>
        <w:t>i</w:t>
      </w:r>
      <w:r w:rsidRPr="00F8047E">
        <w:rPr>
          <w:bCs/>
          <w:i/>
          <w:sz w:val="22"/>
          <w:szCs w:val="22"/>
          <w:u w:val="single"/>
          <w:shd w:val="clear" w:color="auto" w:fill="D9D9D9" w:themeFill="background1" w:themeFillShade="D9"/>
        </w:rPr>
        <w:t xml:space="preserve"> nr 5</w:t>
      </w:r>
      <w:r w:rsidR="00CC6006">
        <w:rPr>
          <w:bCs/>
          <w:i/>
          <w:sz w:val="22"/>
          <w:szCs w:val="22"/>
          <w:u w:val="single"/>
          <w:shd w:val="clear" w:color="auto" w:fill="D9D9D9" w:themeFill="background1" w:themeFillShade="D9"/>
        </w:rPr>
        <w:t>/1 i 5/2</w:t>
      </w:r>
      <w:r w:rsidR="0013035B" w:rsidRPr="00F8047E">
        <w:rPr>
          <w:bCs/>
          <w:i/>
          <w:sz w:val="22"/>
          <w:szCs w:val="22"/>
          <w:u w:val="single"/>
          <w:shd w:val="clear" w:color="auto" w:fill="D9D9D9" w:themeFill="background1" w:themeFillShade="D9"/>
        </w:rPr>
        <w:t xml:space="preserve"> </w:t>
      </w:r>
      <w:r w:rsidRPr="00F8047E">
        <w:rPr>
          <w:bCs/>
          <w:i/>
          <w:sz w:val="22"/>
          <w:szCs w:val="22"/>
          <w:u w:val="single"/>
          <w:shd w:val="clear" w:color="auto" w:fill="D9D9D9" w:themeFill="background1" w:themeFillShade="D9"/>
        </w:rPr>
        <w:t>do SIWZ</w:t>
      </w:r>
      <w:r w:rsidRPr="00F8047E">
        <w:rPr>
          <w:bCs/>
          <w:sz w:val="22"/>
          <w:szCs w:val="22"/>
          <w:u w:val="single"/>
          <w:shd w:val="clear" w:color="auto" w:fill="D9D9D9" w:themeFill="background1" w:themeFillShade="D9"/>
        </w:rPr>
        <w:t>.</w:t>
      </w:r>
    </w:p>
    <w:p w14:paraId="0D8A710D" w14:textId="77777777" w:rsidR="00CC629D" w:rsidRDefault="00CC629D" w:rsidP="00CC629D">
      <w:pPr>
        <w:ind w:left="284" w:hanging="284"/>
        <w:jc w:val="both"/>
        <w:rPr>
          <w:bCs/>
          <w:sz w:val="22"/>
          <w:szCs w:val="22"/>
        </w:rPr>
      </w:pPr>
      <w:r>
        <w:rPr>
          <w:bCs/>
          <w:sz w:val="22"/>
          <w:szCs w:val="22"/>
        </w:rPr>
        <w:tab/>
      </w:r>
      <w:r w:rsidRPr="00C154C4">
        <w:rPr>
          <w:bCs/>
          <w:sz w:val="22"/>
          <w:szCs w:val="22"/>
        </w:rPr>
        <w:t xml:space="preserve">Wraz ze złożeniem oświadczenia, Wykonawca może przedstawić dowody, że powiązania z </w:t>
      </w:r>
      <w:r>
        <w:rPr>
          <w:bCs/>
          <w:sz w:val="22"/>
          <w:szCs w:val="22"/>
        </w:rPr>
        <w:t xml:space="preserve">innym </w:t>
      </w:r>
      <w:r w:rsidRPr="00C154C4">
        <w:rPr>
          <w:bCs/>
          <w:sz w:val="22"/>
          <w:szCs w:val="22"/>
        </w:rPr>
        <w:t>Wykonawcą nie prowadzą do zakłócenia konkurencji w postepowaniu o udzielenie zamówienia.</w:t>
      </w:r>
    </w:p>
    <w:p w14:paraId="131FC8EE" w14:textId="77777777" w:rsidR="00CC629D" w:rsidRPr="00752D0E" w:rsidRDefault="00CC629D" w:rsidP="00CC629D">
      <w:pPr>
        <w:tabs>
          <w:tab w:val="left" w:pos="567"/>
        </w:tabs>
        <w:ind w:left="284" w:hanging="284"/>
        <w:rPr>
          <w:bCs/>
          <w:sz w:val="22"/>
          <w:szCs w:val="22"/>
        </w:rPr>
      </w:pPr>
    </w:p>
    <w:p w14:paraId="5ED5DB35" w14:textId="3DF10C15" w:rsidR="00CC629D" w:rsidRDefault="00CC629D" w:rsidP="00CC629D">
      <w:pPr>
        <w:pStyle w:val="Akapitzlist"/>
        <w:widowControl w:val="0"/>
        <w:numPr>
          <w:ilvl w:val="2"/>
          <w:numId w:val="27"/>
        </w:numPr>
        <w:tabs>
          <w:tab w:val="left" w:pos="300"/>
          <w:tab w:val="left" w:pos="3119"/>
        </w:tabs>
        <w:autoSpaceDE w:val="0"/>
        <w:autoSpaceDN w:val="0"/>
        <w:ind w:left="284" w:hanging="284"/>
        <w:jc w:val="both"/>
        <w:rPr>
          <w:b/>
          <w:snapToGrid w:val="0"/>
          <w:color w:val="000000"/>
          <w:sz w:val="22"/>
          <w:szCs w:val="22"/>
        </w:rPr>
      </w:pPr>
      <w:r>
        <w:rPr>
          <w:b/>
          <w:snapToGrid w:val="0"/>
          <w:color w:val="000000"/>
          <w:sz w:val="22"/>
          <w:szCs w:val="22"/>
        </w:rPr>
        <w:t>Wykonawca, którego oferta zostanie najwyżej oceniona w celu wykazania spełniania warunków udziału w postępowaniu (pkt 5 SIWZ), zostanie wezwany do przedłożenia następujących oświadczeń i dokumentów (aktualnych na dzień złożenia oświadczeń lub dokumentów):</w:t>
      </w:r>
    </w:p>
    <w:p w14:paraId="6B977BBC" w14:textId="77777777" w:rsidR="00F33E97" w:rsidRPr="00CF3806" w:rsidRDefault="00F33E97" w:rsidP="00F33E97">
      <w:pPr>
        <w:pStyle w:val="Akapitzlist"/>
        <w:widowControl w:val="0"/>
        <w:tabs>
          <w:tab w:val="clear" w:pos="360"/>
          <w:tab w:val="left" w:pos="300"/>
          <w:tab w:val="left" w:pos="3119"/>
        </w:tabs>
        <w:autoSpaceDE w:val="0"/>
        <w:autoSpaceDN w:val="0"/>
        <w:ind w:left="284"/>
        <w:jc w:val="both"/>
        <w:rPr>
          <w:b/>
          <w:snapToGrid w:val="0"/>
          <w:color w:val="000000"/>
          <w:sz w:val="22"/>
          <w:szCs w:val="22"/>
        </w:rPr>
      </w:pPr>
    </w:p>
    <w:p w14:paraId="195D27E6" w14:textId="5B02C1F7" w:rsidR="00961DEB" w:rsidRPr="00961DEB" w:rsidRDefault="00961DEB" w:rsidP="00961DEB">
      <w:pPr>
        <w:pStyle w:val="Akapitzlist"/>
        <w:widowControl w:val="0"/>
        <w:numPr>
          <w:ilvl w:val="4"/>
          <w:numId w:val="27"/>
        </w:numPr>
        <w:tabs>
          <w:tab w:val="left" w:pos="300"/>
          <w:tab w:val="left" w:pos="709"/>
        </w:tabs>
        <w:autoSpaceDE w:val="0"/>
        <w:autoSpaceDN w:val="0"/>
        <w:ind w:left="709" w:hanging="425"/>
        <w:jc w:val="both"/>
        <w:rPr>
          <w:b/>
          <w:snapToGrid w:val="0"/>
          <w:color w:val="000000"/>
          <w:sz w:val="22"/>
          <w:szCs w:val="22"/>
          <w:u w:val="single"/>
        </w:rPr>
      </w:pPr>
      <w:r w:rsidRPr="00B85FDF">
        <w:rPr>
          <w:b/>
          <w:snapToGrid w:val="0"/>
          <w:color w:val="000000"/>
          <w:sz w:val="22"/>
          <w:szCs w:val="22"/>
          <w:u w:val="single"/>
        </w:rPr>
        <w:t>w celu wykazania spełniania warunku w zakresie kompetencji lub uprawnień do prowadzenia określonej działalności zawodowej, o ile wynika to z odrębnych przepisów:</w:t>
      </w:r>
    </w:p>
    <w:p w14:paraId="1CD01A17" w14:textId="0E3DE0F5" w:rsidR="00CC629D" w:rsidRPr="00B85FDF" w:rsidRDefault="00130862" w:rsidP="0005704B">
      <w:pPr>
        <w:pStyle w:val="Akapitzlist"/>
        <w:widowControl w:val="0"/>
        <w:tabs>
          <w:tab w:val="clear" w:pos="360"/>
          <w:tab w:val="left" w:pos="300"/>
          <w:tab w:val="left" w:pos="709"/>
        </w:tabs>
        <w:autoSpaceDE w:val="0"/>
        <w:autoSpaceDN w:val="0"/>
        <w:jc w:val="both"/>
        <w:rPr>
          <w:snapToGrid w:val="0"/>
          <w:color w:val="000000"/>
          <w:sz w:val="22"/>
          <w:szCs w:val="22"/>
        </w:rPr>
      </w:pPr>
      <w:r w:rsidRPr="00B85FDF">
        <w:rPr>
          <w:snapToGrid w:val="0"/>
          <w:color w:val="000000"/>
          <w:sz w:val="22"/>
          <w:szCs w:val="22"/>
        </w:rPr>
        <w:t>Zamawiający nie wymaga żadnych dokumentów.</w:t>
      </w:r>
    </w:p>
    <w:p w14:paraId="7685A504" w14:textId="77777777" w:rsidR="00CA3130" w:rsidRPr="00C20EFB" w:rsidRDefault="00CC629D" w:rsidP="00427418">
      <w:pPr>
        <w:pStyle w:val="Akapitzlist"/>
        <w:widowControl w:val="0"/>
        <w:numPr>
          <w:ilvl w:val="4"/>
          <w:numId w:val="27"/>
        </w:numPr>
        <w:tabs>
          <w:tab w:val="left" w:pos="300"/>
          <w:tab w:val="left" w:pos="709"/>
        </w:tabs>
        <w:autoSpaceDE w:val="0"/>
        <w:autoSpaceDN w:val="0"/>
        <w:ind w:left="709" w:hanging="425"/>
        <w:jc w:val="both"/>
        <w:rPr>
          <w:b/>
          <w:snapToGrid w:val="0"/>
          <w:color w:val="000000"/>
          <w:sz w:val="22"/>
          <w:szCs w:val="22"/>
          <w:u w:val="single"/>
        </w:rPr>
      </w:pPr>
      <w:r>
        <w:rPr>
          <w:b/>
          <w:snapToGrid w:val="0"/>
          <w:color w:val="000000"/>
          <w:sz w:val="22"/>
          <w:szCs w:val="22"/>
          <w:u w:val="single"/>
        </w:rPr>
        <w:t>w</w:t>
      </w:r>
      <w:r w:rsidRPr="00B85FDF">
        <w:rPr>
          <w:b/>
          <w:snapToGrid w:val="0"/>
          <w:color w:val="000000"/>
          <w:sz w:val="22"/>
          <w:szCs w:val="22"/>
          <w:u w:val="single"/>
        </w:rPr>
        <w:t xml:space="preserve"> celu wykazania spełniania warunku w zakresie</w:t>
      </w:r>
      <w:r>
        <w:rPr>
          <w:b/>
          <w:snapToGrid w:val="0"/>
          <w:color w:val="000000"/>
          <w:sz w:val="22"/>
          <w:szCs w:val="22"/>
          <w:u w:val="single"/>
        </w:rPr>
        <w:t xml:space="preserve"> sytuacji ekonomicznej lub finansowej:</w:t>
      </w:r>
    </w:p>
    <w:p w14:paraId="4724D105" w14:textId="76EBE2D4" w:rsidR="00341C49" w:rsidRPr="0005704B" w:rsidRDefault="006B4EF3" w:rsidP="0005704B">
      <w:pPr>
        <w:pStyle w:val="Akapitzlist"/>
        <w:widowControl w:val="0"/>
        <w:tabs>
          <w:tab w:val="clear" w:pos="360"/>
          <w:tab w:val="left" w:pos="300"/>
          <w:tab w:val="left" w:pos="709"/>
        </w:tabs>
        <w:autoSpaceDE w:val="0"/>
        <w:autoSpaceDN w:val="0"/>
        <w:jc w:val="both"/>
        <w:rPr>
          <w:snapToGrid w:val="0"/>
          <w:color w:val="000000"/>
          <w:sz w:val="22"/>
          <w:szCs w:val="22"/>
        </w:rPr>
      </w:pPr>
      <w:r w:rsidRPr="00B85FDF">
        <w:rPr>
          <w:snapToGrid w:val="0"/>
          <w:color w:val="000000"/>
          <w:sz w:val="22"/>
          <w:szCs w:val="22"/>
        </w:rPr>
        <w:t>Zamawiający nie wymaga żadnych dokumentów.</w:t>
      </w:r>
    </w:p>
    <w:p w14:paraId="6A737E30" w14:textId="77777777" w:rsidR="00CA3130" w:rsidRPr="00C20EFB" w:rsidRDefault="00CC629D" w:rsidP="00C20EFB">
      <w:pPr>
        <w:pStyle w:val="Akapitzlist"/>
        <w:widowControl w:val="0"/>
        <w:tabs>
          <w:tab w:val="clear" w:pos="360"/>
          <w:tab w:val="left" w:pos="300"/>
          <w:tab w:val="left" w:pos="709"/>
        </w:tabs>
        <w:autoSpaceDE w:val="0"/>
        <w:autoSpaceDN w:val="0"/>
        <w:ind w:left="709" w:hanging="425"/>
        <w:jc w:val="both"/>
        <w:rPr>
          <w:b/>
          <w:snapToGrid w:val="0"/>
          <w:color w:val="000000"/>
          <w:sz w:val="22"/>
          <w:szCs w:val="22"/>
          <w:u w:val="single"/>
        </w:rPr>
      </w:pPr>
      <w:r w:rsidRPr="00B85FDF">
        <w:rPr>
          <w:b/>
          <w:snapToGrid w:val="0"/>
          <w:color w:val="000000"/>
          <w:sz w:val="22"/>
          <w:szCs w:val="22"/>
        </w:rPr>
        <w:t xml:space="preserve">3) </w:t>
      </w:r>
      <w:r>
        <w:rPr>
          <w:b/>
          <w:snapToGrid w:val="0"/>
          <w:color w:val="000000"/>
          <w:sz w:val="22"/>
          <w:szCs w:val="22"/>
        </w:rPr>
        <w:t xml:space="preserve">   </w:t>
      </w:r>
      <w:r w:rsidRPr="00B85FDF">
        <w:rPr>
          <w:b/>
          <w:snapToGrid w:val="0"/>
          <w:color w:val="000000"/>
          <w:sz w:val="22"/>
          <w:szCs w:val="22"/>
          <w:u w:val="single"/>
        </w:rPr>
        <w:t>w celu wykazania spełniania warunku w zakresie zdolności technicznej lub zawodowej:</w:t>
      </w:r>
    </w:p>
    <w:p w14:paraId="14B6D2CB" w14:textId="77777777" w:rsidR="00130862" w:rsidRDefault="00130862" w:rsidP="00130862">
      <w:pPr>
        <w:pStyle w:val="Akapitzlist"/>
        <w:widowControl w:val="0"/>
        <w:tabs>
          <w:tab w:val="clear" w:pos="360"/>
          <w:tab w:val="left" w:pos="300"/>
          <w:tab w:val="left" w:pos="709"/>
        </w:tabs>
        <w:autoSpaceDE w:val="0"/>
        <w:autoSpaceDN w:val="0"/>
        <w:jc w:val="both"/>
        <w:rPr>
          <w:snapToGrid w:val="0"/>
          <w:color w:val="000000"/>
          <w:sz w:val="22"/>
          <w:szCs w:val="22"/>
        </w:rPr>
      </w:pPr>
      <w:r w:rsidRPr="00B85FDF">
        <w:rPr>
          <w:snapToGrid w:val="0"/>
          <w:color w:val="000000"/>
          <w:sz w:val="22"/>
          <w:szCs w:val="22"/>
        </w:rPr>
        <w:t>Zamawiający nie wymaga żadnych dokumentów.</w:t>
      </w:r>
    </w:p>
    <w:p w14:paraId="7979FE37" w14:textId="77777777" w:rsidR="00552D58" w:rsidRPr="002D2DB1" w:rsidRDefault="00552D58" w:rsidP="00341C49">
      <w:pPr>
        <w:widowControl w:val="0"/>
        <w:tabs>
          <w:tab w:val="left" w:pos="300"/>
          <w:tab w:val="left" w:pos="3119"/>
        </w:tabs>
        <w:autoSpaceDE w:val="0"/>
        <w:autoSpaceDN w:val="0"/>
        <w:jc w:val="both"/>
        <w:rPr>
          <w:snapToGrid w:val="0"/>
          <w:color w:val="FF0000"/>
          <w:sz w:val="22"/>
          <w:szCs w:val="22"/>
        </w:rPr>
      </w:pPr>
    </w:p>
    <w:p w14:paraId="581A89CD" w14:textId="77777777" w:rsidR="00341C49" w:rsidRDefault="00341C49" w:rsidP="00427418">
      <w:pPr>
        <w:pStyle w:val="Akapitzlist"/>
        <w:widowControl w:val="0"/>
        <w:numPr>
          <w:ilvl w:val="2"/>
          <w:numId w:val="27"/>
        </w:numPr>
        <w:tabs>
          <w:tab w:val="left" w:pos="300"/>
          <w:tab w:val="left" w:pos="3119"/>
        </w:tabs>
        <w:autoSpaceDE w:val="0"/>
        <w:autoSpaceDN w:val="0"/>
        <w:ind w:left="284" w:hanging="284"/>
        <w:jc w:val="both"/>
        <w:rPr>
          <w:b/>
          <w:snapToGrid w:val="0"/>
          <w:color w:val="000000"/>
          <w:sz w:val="22"/>
          <w:szCs w:val="22"/>
        </w:rPr>
      </w:pPr>
      <w:r>
        <w:rPr>
          <w:b/>
          <w:snapToGrid w:val="0"/>
          <w:color w:val="000000"/>
          <w:sz w:val="22"/>
          <w:szCs w:val="22"/>
        </w:rPr>
        <w:t>Wykonawca, którego oferta zostanie najwyżej oceniona w celu wykazania braku podstaw wykluczenia z postępowania o udzielenie zamówienia (pkt 6 SIWZ), zostanie wezwany do złożenia następujących oświadczeń i dokumentów (aktualnych na dzień złożenia oświadczeń lub dokumentów):</w:t>
      </w:r>
    </w:p>
    <w:p w14:paraId="73AD87EE" w14:textId="77777777" w:rsidR="00130862" w:rsidRDefault="00130862" w:rsidP="00130862">
      <w:pPr>
        <w:pStyle w:val="Akapitzlist"/>
        <w:widowControl w:val="0"/>
        <w:tabs>
          <w:tab w:val="clear" w:pos="360"/>
          <w:tab w:val="left" w:pos="300"/>
          <w:tab w:val="left" w:pos="709"/>
        </w:tabs>
        <w:autoSpaceDE w:val="0"/>
        <w:autoSpaceDN w:val="0"/>
        <w:ind w:hanging="436"/>
        <w:jc w:val="both"/>
        <w:rPr>
          <w:snapToGrid w:val="0"/>
          <w:color w:val="000000"/>
          <w:sz w:val="22"/>
          <w:szCs w:val="22"/>
        </w:rPr>
      </w:pPr>
      <w:r w:rsidRPr="00B85FDF">
        <w:rPr>
          <w:snapToGrid w:val="0"/>
          <w:color w:val="000000"/>
          <w:sz w:val="22"/>
          <w:szCs w:val="22"/>
        </w:rPr>
        <w:t>Zamawiający nie wymaga żadnych dokumentów.</w:t>
      </w:r>
    </w:p>
    <w:p w14:paraId="7127011B" w14:textId="77777777" w:rsidR="00EC79D8" w:rsidRDefault="00EC79D8" w:rsidP="00341C49">
      <w:pPr>
        <w:autoSpaceDE w:val="0"/>
        <w:autoSpaceDN w:val="0"/>
        <w:adjustRightInd w:val="0"/>
        <w:jc w:val="both"/>
        <w:rPr>
          <w:b/>
          <w:snapToGrid w:val="0"/>
          <w:color w:val="000000"/>
          <w:sz w:val="22"/>
          <w:szCs w:val="22"/>
          <w:lang w:eastAsia="ar-SA"/>
        </w:rPr>
      </w:pPr>
    </w:p>
    <w:p w14:paraId="00625C21" w14:textId="77777777" w:rsidR="00341C49" w:rsidRPr="006C4CCB" w:rsidRDefault="00341C49" w:rsidP="00341C49">
      <w:pPr>
        <w:autoSpaceDE w:val="0"/>
        <w:autoSpaceDN w:val="0"/>
        <w:adjustRightInd w:val="0"/>
        <w:jc w:val="both"/>
        <w:rPr>
          <w:b/>
          <w:sz w:val="22"/>
          <w:szCs w:val="22"/>
          <w:u w:val="single"/>
        </w:rPr>
      </w:pPr>
      <w:r w:rsidRPr="006C4CCB">
        <w:rPr>
          <w:b/>
          <w:sz w:val="22"/>
          <w:szCs w:val="22"/>
          <w:u w:val="single"/>
        </w:rPr>
        <w:t xml:space="preserve">W przypadku Wykonawców wspólnie składających ofertę, dokumenty na potwierdzenie braku podstaw wykluczenia, </w:t>
      </w:r>
      <w:r>
        <w:rPr>
          <w:b/>
          <w:sz w:val="22"/>
          <w:szCs w:val="22"/>
          <w:u w:val="single"/>
        </w:rPr>
        <w:t xml:space="preserve">wymienione </w:t>
      </w:r>
      <w:r w:rsidRPr="006C4CCB">
        <w:rPr>
          <w:b/>
          <w:sz w:val="22"/>
          <w:szCs w:val="22"/>
          <w:u w:val="single"/>
        </w:rPr>
        <w:t xml:space="preserve">powyżej w </w:t>
      </w:r>
      <w:proofErr w:type="spellStart"/>
      <w:r w:rsidRPr="006C4CCB">
        <w:rPr>
          <w:b/>
          <w:sz w:val="22"/>
          <w:szCs w:val="22"/>
          <w:u w:val="single"/>
        </w:rPr>
        <w:t>p</w:t>
      </w:r>
      <w:r>
        <w:rPr>
          <w:b/>
          <w:sz w:val="22"/>
          <w:szCs w:val="22"/>
          <w:u w:val="single"/>
        </w:rPr>
        <w:t>p</w:t>
      </w:r>
      <w:r w:rsidRPr="006C4CCB">
        <w:rPr>
          <w:b/>
          <w:sz w:val="22"/>
          <w:szCs w:val="22"/>
          <w:u w:val="single"/>
        </w:rPr>
        <w:t>kt</w:t>
      </w:r>
      <w:proofErr w:type="spellEnd"/>
      <w:r w:rsidRPr="006C4CCB">
        <w:rPr>
          <w:b/>
          <w:sz w:val="22"/>
          <w:szCs w:val="22"/>
          <w:u w:val="single"/>
        </w:rPr>
        <w:t xml:space="preserve"> </w:t>
      </w:r>
      <w:r>
        <w:rPr>
          <w:b/>
          <w:sz w:val="22"/>
          <w:szCs w:val="22"/>
          <w:u w:val="single"/>
        </w:rPr>
        <w:t>4.</w:t>
      </w:r>
      <w:r w:rsidRPr="006C4CCB">
        <w:rPr>
          <w:b/>
          <w:sz w:val="22"/>
          <w:szCs w:val="22"/>
          <w:u w:val="single"/>
        </w:rPr>
        <w:t xml:space="preserve">1)- </w:t>
      </w:r>
      <w:r>
        <w:rPr>
          <w:b/>
          <w:sz w:val="22"/>
          <w:szCs w:val="22"/>
          <w:u w:val="single"/>
        </w:rPr>
        <w:t>4.3</w:t>
      </w:r>
      <w:r w:rsidRPr="006C4CCB">
        <w:rPr>
          <w:b/>
          <w:sz w:val="22"/>
          <w:szCs w:val="22"/>
          <w:u w:val="single"/>
        </w:rPr>
        <w:t xml:space="preserve">) zobowiązany jest złożyć każdy </w:t>
      </w:r>
      <w:r>
        <w:rPr>
          <w:b/>
          <w:sz w:val="22"/>
          <w:szCs w:val="22"/>
          <w:u w:val="single"/>
        </w:rPr>
        <w:br/>
      </w:r>
      <w:r w:rsidRPr="006C4CCB">
        <w:rPr>
          <w:b/>
          <w:sz w:val="22"/>
          <w:szCs w:val="22"/>
          <w:u w:val="single"/>
        </w:rPr>
        <w:t>z Wykonawców wspólnie składających ofertę.</w:t>
      </w:r>
    </w:p>
    <w:p w14:paraId="58750014" w14:textId="77777777" w:rsidR="00EC79D8" w:rsidRDefault="00EC79D8" w:rsidP="00341C49">
      <w:pPr>
        <w:tabs>
          <w:tab w:val="left" w:pos="0"/>
          <w:tab w:val="left" w:pos="1276"/>
        </w:tabs>
        <w:jc w:val="both"/>
        <w:rPr>
          <w:b/>
          <w:bCs/>
          <w:sz w:val="22"/>
          <w:szCs w:val="22"/>
          <w:u w:val="single"/>
        </w:rPr>
      </w:pPr>
    </w:p>
    <w:p w14:paraId="229D3610" w14:textId="5269D853" w:rsidR="00552D58" w:rsidRPr="00D67C2D" w:rsidRDefault="00341C49" w:rsidP="00341C49">
      <w:pPr>
        <w:tabs>
          <w:tab w:val="left" w:pos="0"/>
          <w:tab w:val="left" w:pos="1276"/>
        </w:tabs>
        <w:jc w:val="both"/>
        <w:rPr>
          <w:b/>
          <w:bCs/>
          <w:sz w:val="22"/>
          <w:szCs w:val="22"/>
          <w:u w:val="single"/>
        </w:rPr>
      </w:pPr>
      <w:r>
        <w:rPr>
          <w:b/>
          <w:bCs/>
          <w:sz w:val="22"/>
          <w:szCs w:val="22"/>
          <w:u w:val="single"/>
        </w:rPr>
        <w:t xml:space="preserve">Informacja </w:t>
      </w:r>
      <w:r w:rsidRPr="00D67C2D">
        <w:rPr>
          <w:b/>
          <w:bCs/>
          <w:sz w:val="22"/>
          <w:szCs w:val="22"/>
          <w:u w:val="single"/>
        </w:rPr>
        <w:t>dotycząca wsz</w:t>
      </w:r>
      <w:r>
        <w:rPr>
          <w:b/>
          <w:bCs/>
          <w:sz w:val="22"/>
          <w:szCs w:val="22"/>
          <w:u w:val="single"/>
        </w:rPr>
        <w:t>ystkich oświadczeń i dokumentów</w:t>
      </w:r>
      <w:r w:rsidRPr="00D67C2D">
        <w:rPr>
          <w:b/>
          <w:bCs/>
          <w:sz w:val="22"/>
          <w:szCs w:val="22"/>
          <w:u w:val="single"/>
        </w:rPr>
        <w:t>:</w:t>
      </w:r>
    </w:p>
    <w:p w14:paraId="042FC30E" w14:textId="77777777" w:rsidR="00341C49" w:rsidRPr="00266140" w:rsidRDefault="00341C49" w:rsidP="004A26EA">
      <w:pPr>
        <w:pStyle w:val="Akapitzlist"/>
        <w:numPr>
          <w:ilvl w:val="3"/>
          <w:numId w:val="32"/>
        </w:numPr>
        <w:tabs>
          <w:tab w:val="left" w:pos="284"/>
        </w:tabs>
        <w:ind w:left="0" w:firstLine="0"/>
        <w:contextualSpacing w:val="0"/>
        <w:jc w:val="both"/>
        <w:rPr>
          <w:bCs/>
          <w:sz w:val="22"/>
          <w:szCs w:val="22"/>
        </w:rPr>
      </w:pPr>
      <w:r w:rsidRPr="00266140">
        <w:rPr>
          <w:bCs/>
          <w:sz w:val="22"/>
          <w:szCs w:val="22"/>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w:t>
      </w:r>
      <w:r w:rsidR="003B72C1">
        <w:rPr>
          <w:bCs/>
          <w:sz w:val="22"/>
          <w:szCs w:val="22"/>
        </w:rPr>
        <w:br/>
      </w:r>
      <w:r w:rsidRPr="00266140">
        <w:rPr>
          <w:bCs/>
          <w:sz w:val="22"/>
          <w:szCs w:val="22"/>
        </w:rPr>
        <w:t>17 lutego 2005 r. o informatyzacji działalności podmiotów realizujących z</w:t>
      </w:r>
      <w:r w:rsidR="00AB45A7">
        <w:rPr>
          <w:bCs/>
          <w:sz w:val="22"/>
          <w:szCs w:val="22"/>
        </w:rPr>
        <w:t>adania publiczne (Dz. U. z 2014</w:t>
      </w:r>
      <w:r w:rsidRPr="00266140">
        <w:rPr>
          <w:bCs/>
          <w:sz w:val="22"/>
          <w:szCs w:val="22"/>
        </w:rPr>
        <w:t>r. poz. 1114 oraz z 2016 r. poz. 352).</w:t>
      </w:r>
    </w:p>
    <w:p w14:paraId="375AAF40" w14:textId="77777777" w:rsidR="00341C49" w:rsidRPr="00266140" w:rsidRDefault="00341C49" w:rsidP="004A26EA">
      <w:pPr>
        <w:pStyle w:val="Akapitzlist"/>
        <w:numPr>
          <w:ilvl w:val="3"/>
          <w:numId w:val="32"/>
        </w:numPr>
        <w:tabs>
          <w:tab w:val="left" w:pos="284"/>
        </w:tabs>
        <w:ind w:left="0" w:firstLine="0"/>
        <w:contextualSpacing w:val="0"/>
        <w:jc w:val="both"/>
        <w:rPr>
          <w:bCs/>
          <w:sz w:val="22"/>
          <w:szCs w:val="22"/>
        </w:rPr>
      </w:pPr>
      <w:r w:rsidRPr="00266140">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2D0208D0" w14:textId="77777777" w:rsidR="00341C49" w:rsidRPr="00266140" w:rsidRDefault="00341C49" w:rsidP="004A26EA">
      <w:pPr>
        <w:pStyle w:val="Akapitzlist"/>
        <w:numPr>
          <w:ilvl w:val="3"/>
          <w:numId w:val="32"/>
        </w:numPr>
        <w:tabs>
          <w:tab w:val="left" w:pos="284"/>
        </w:tabs>
        <w:ind w:left="0" w:firstLine="0"/>
        <w:contextualSpacing w:val="0"/>
        <w:jc w:val="both"/>
        <w:rPr>
          <w:bCs/>
          <w:sz w:val="22"/>
          <w:szCs w:val="22"/>
        </w:rPr>
      </w:pPr>
      <w:r w:rsidRPr="00266140">
        <w:rPr>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14:paraId="4218CFE1" w14:textId="77777777" w:rsidR="00341C49" w:rsidRPr="005B4C4F" w:rsidRDefault="00341C49" w:rsidP="004A26EA">
      <w:pPr>
        <w:pStyle w:val="Akapitzlist"/>
        <w:numPr>
          <w:ilvl w:val="3"/>
          <w:numId w:val="32"/>
        </w:numPr>
        <w:tabs>
          <w:tab w:val="left" w:pos="284"/>
        </w:tabs>
        <w:ind w:left="0" w:firstLine="0"/>
        <w:contextualSpacing w:val="0"/>
        <w:jc w:val="both"/>
        <w:rPr>
          <w:bCs/>
          <w:sz w:val="22"/>
          <w:szCs w:val="22"/>
        </w:rPr>
      </w:pPr>
      <w:r w:rsidRPr="00266140">
        <w:rPr>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266140">
        <w:rPr>
          <w:sz w:val="22"/>
          <w:szCs w:val="22"/>
        </w:rPr>
        <w:t>Pzp</w:t>
      </w:r>
      <w:proofErr w:type="spellEnd"/>
      <w:r w:rsidRPr="00266140">
        <w:rPr>
          <w:sz w:val="22"/>
          <w:szCs w:val="22"/>
        </w:rPr>
        <w:t>,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w:t>
      </w:r>
    </w:p>
    <w:p w14:paraId="4CEBCD0B" w14:textId="77777777" w:rsidR="00552D58" w:rsidRPr="00D67C2D" w:rsidRDefault="00552D58" w:rsidP="00341C49">
      <w:pPr>
        <w:tabs>
          <w:tab w:val="left" w:pos="567"/>
        </w:tabs>
        <w:jc w:val="both"/>
        <w:rPr>
          <w:b/>
          <w:sz w:val="22"/>
          <w:szCs w:val="22"/>
        </w:rPr>
      </w:pPr>
    </w:p>
    <w:p w14:paraId="0693E6BA" w14:textId="419CC4FD" w:rsidR="003B72C1" w:rsidRPr="00D67C2D" w:rsidRDefault="00341C49" w:rsidP="0012560C">
      <w:pPr>
        <w:pStyle w:val="Akapitzlist"/>
        <w:tabs>
          <w:tab w:val="clear" w:pos="360"/>
        </w:tabs>
        <w:ind w:left="284" w:hanging="284"/>
        <w:contextualSpacing w:val="0"/>
        <w:jc w:val="both"/>
        <w:rPr>
          <w:b/>
          <w:sz w:val="22"/>
          <w:szCs w:val="22"/>
        </w:rPr>
      </w:pPr>
      <w:r>
        <w:rPr>
          <w:b/>
          <w:sz w:val="22"/>
          <w:szCs w:val="22"/>
        </w:rPr>
        <w:t xml:space="preserve">5. </w:t>
      </w:r>
      <w:r w:rsidRPr="00D67C2D">
        <w:rPr>
          <w:b/>
          <w:sz w:val="22"/>
          <w:szCs w:val="22"/>
        </w:rPr>
        <w:t>Dokumenty składane przez Wykonawcę mającego siedzibę lub miejsce zamieszkania poza terytorium Rzeczypospolitej Polskiej, zamiast dokumentów wskazanych w pkt</w:t>
      </w:r>
      <w:r w:rsidR="003B72C1">
        <w:rPr>
          <w:b/>
          <w:sz w:val="22"/>
          <w:szCs w:val="22"/>
        </w:rPr>
        <w:t xml:space="preserve"> 7 </w:t>
      </w:r>
      <w:proofErr w:type="spellStart"/>
      <w:r w:rsidR="003B72C1">
        <w:rPr>
          <w:b/>
          <w:sz w:val="22"/>
          <w:szCs w:val="22"/>
        </w:rPr>
        <w:t>ppkt</w:t>
      </w:r>
      <w:proofErr w:type="spellEnd"/>
      <w:r w:rsidR="003B72C1">
        <w:rPr>
          <w:b/>
          <w:sz w:val="22"/>
          <w:szCs w:val="22"/>
        </w:rPr>
        <w:t xml:space="preserve"> 4 SIWZ:</w:t>
      </w:r>
    </w:p>
    <w:p w14:paraId="73071967" w14:textId="77777777" w:rsidR="00341C49" w:rsidRPr="00203ECE" w:rsidRDefault="00341C49" w:rsidP="00341C49">
      <w:pPr>
        <w:ind w:left="284" w:hanging="284"/>
        <w:jc w:val="both"/>
        <w:rPr>
          <w:sz w:val="22"/>
          <w:szCs w:val="22"/>
        </w:rPr>
      </w:pPr>
      <w:r>
        <w:rPr>
          <w:sz w:val="22"/>
          <w:szCs w:val="22"/>
        </w:rPr>
        <w:t>1)</w:t>
      </w:r>
      <w:r w:rsidRPr="00D67C2D">
        <w:rPr>
          <w:sz w:val="22"/>
          <w:szCs w:val="22"/>
        </w:rPr>
        <w:t xml:space="preserve"> Jeżeli Wykonawca ma siedzibę lub miejsce zamieszkania poza terytorium Rzeczypospolitej Polskiej, zamia</w:t>
      </w:r>
      <w:r>
        <w:rPr>
          <w:sz w:val="22"/>
          <w:szCs w:val="22"/>
        </w:rPr>
        <w:t xml:space="preserve">st dokumentów, o których mowa w pkt 7 </w:t>
      </w:r>
      <w:proofErr w:type="spellStart"/>
      <w:r w:rsidRPr="00203ECE">
        <w:rPr>
          <w:sz w:val="22"/>
          <w:szCs w:val="22"/>
        </w:rPr>
        <w:t>ppkt</w:t>
      </w:r>
      <w:proofErr w:type="spellEnd"/>
      <w:r w:rsidRPr="00203ECE">
        <w:rPr>
          <w:sz w:val="22"/>
          <w:szCs w:val="22"/>
        </w:rPr>
        <w:t xml:space="preserve"> 4.1) – 4.3)</w:t>
      </w:r>
      <w:r>
        <w:rPr>
          <w:sz w:val="22"/>
          <w:szCs w:val="22"/>
        </w:rPr>
        <w:t xml:space="preserve"> </w:t>
      </w:r>
      <w:r w:rsidRPr="00203ECE">
        <w:rPr>
          <w:sz w:val="22"/>
          <w:szCs w:val="22"/>
        </w:rPr>
        <w:t>składa dokument lub dokumenty wystawione w kraju, w którym Wykonawca ma siedzibę lub miejsce zamieszkania, potwierdzające odpowiednio, że:</w:t>
      </w:r>
    </w:p>
    <w:p w14:paraId="72666838" w14:textId="77777777" w:rsidR="00341C49" w:rsidRPr="00D67C2D" w:rsidRDefault="00341C49" w:rsidP="00341C49">
      <w:pPr>
        <w:autoSpaceDE w:val="0"/>
        <w:autoSpaceDN w:val="0"/>
        <w:adjustRightInd w:val="0"/>
        <w:ind w:left="426" w:hanging="142"/>
        <w:jc w:val="both"/>
        <w:rPr>
          <w:sz w:val="22"/>
          <w:szCs w:val="22"/>
        </w:rPr>
      </w:pPr>
      <w:r>
        <w:rPr>
          <w:sz w:val="22"/>
          <w:szCs w:val="22"/>
        </w:rPr>
        <w:t xml:space="preserve">- </w:t>
      </w:r>
      <w:r w:rsidRPr="00D67C2D">
        <w:rPr>
          <w:sz w:val="22"/>
          <w:szCs w:val="22"/>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w:t>
      </w:r>
      <w:r w:rsidRPr="00D67C2D">
        <w:rPr>
          <w:sz w:val="22"/>
          <w:szCs w:val="22"/>
        </w:rPr>
        <w:lastRenderedPageBreak/>
        <w:t>rozłożenie na raty zaległych płatności lub wstrzymanie w całości wykonania decyzji właściwego organu</w:t>
      </w:r>
      <w:r>
        <w:rPr>
          <w:sz w:val="22"/>
          <w:szCs w:val="22"/>
        </w:rPr>
        <w:t>-</w:t>
      </w:r>
      <w:r w:rsidRPr="00B06A42">
        <w:rPr>
          <w:sz w:val="22"/>
          <w:szCs w:val="22"/>
        </w:rPr>
        <w:t xml:space="preserve"> </w:t>
      </w:r>
      <w:r>
        <w:rPr>
          <w:sz w:val="22"/>
          <w:szCs w:val="22"/>
        </w:rPr>
        <w:t>wystawiony nie wcześniej niż 3 miesiące</w:t>
      </w:r>
      <w:r w:rsidRPr="00D67C2D">
        <w:rPr>
          <w:sz w:val="22"/>
          <w:szCs w:val="22"/>
        </w:rPr>
        <w:t xml:space="preserve"> przed upływem terminu składania ofert</w:t>
      </w:r>
      <w:r>
        <w:rPr>
          <w:sz w:val="22"/>
          <w:szCs w:val="22"/>
        </w:rPr>
        <w:t>,</w:t>
      </w:r>
    </w:p>
    <w:p w14:paraId="5DB92A72" w14:textId="77777777" w:rsidR="00341C49" w:rsidRPr="00A26905" w:rsidRDefault="00341C49" w:rsidP="00341C49">
      <w:pPr>
        <w:autoSpaceDE w:val="0"/>
        <w:autoSpaceDN w:val="0"/>
        <w:adjustRightInd w:val="0"/>
        <w:ind w:left="426" w:hanging="142"/>
        <w:jc w:val="both"/>
        <w:rPr>
          <w:sz w:val="22"/>
          <w:szCs w:val="22"/>
        </w:rPr>
      </w:pPr>
      <w:r>
        <w:rPr>
          <w:sz w:val="22"/>
          <w:szCs w:val="22"/>
        </w:rPr>
        <w:t xml:space="preserve">- </w:t>
      </w:r>
      <w:r w:rsidRPr="00D67C2D">
        <w:rPr>
          <w:sz w:val="22"/>
          <w:szCs w:val="22"/>
        </w:rPr>
        <w:t>nie otwarto jego likwidacji ani nie ogłoszono upadłości</w:t>
      </w:r>
      <w:r>
        <w:rPr>
          <w:sz w:val="22"/>
          <w:szCs w:val="22"/>
        </w:rPr>
        <w:t>-</w:t>
      </w:r>
      <w:r w:rsidRPr="00B06A42">
        <w:rPr>
          <w:sz w:val="22"/>
          <w:szCs w:val="22"/>
        </w:rPr>
        <w:t xml:space="preserve"> </w:t>
      </w:r>
      <w:r>
        <w:rPr>
          <w:sz w:val="22"/>
          <w:szCs w:val="22"/>
        </w:rPr>
        <w:t>wystawiony</w:t>
      </w:r>
      <w:r w:rsidRPr="00D67C2D">
        <w:rPr>
          <w:sz w:val="22"/>
          <w:szCs w:val="22"/>
        </w:rPr>
        <w:t xml:space="preserve"> nie wcześniej niż 6 miesięcy przed upływem terminu składania ofert.</w:t>
      </w:r>
    </w:p>
    <w:p w14:paraId="239E4C3B" w14:textId="77777777" w:rsidR="00341C49" w:rsidRPr="00D67C2D" w:rsidRDefault="00341C49" w:rsidP="00341C49">
      <w:pPr>
        <w:autoSpaceDE w:val="0"/>
        <w:autoSpaceDN w:val="0"/>
        <w:adjustRightInd w:val="0"/>
        <w:ind w:left="284" w:hanging="284"/>
        <w:jc w:val="both"/>
        <w:rPr>
          <w:sz w:val="22"/>
          <w:szCs w:val="22"/>
        </w:rPr>
      </w:pPr>
      <w:r>
        <w:rPr>
          <w:sz w:val="22"/>
          <w:szCs w:val="22"/>
        </w:rPr>
        <w:t xml:space="preserve">2)  </w:t>
      </w:r>
      <w:r w:rsidRPr="00D67C2D">
        <w:rPr>
          <w:sz w:val="22"/>
          <w:szCs w:val="22"/>
        </w:rPr>
        <w:t xml:space="preserve">Jeżeli w kraju, w którym Wykonawca ma siedzibę lub miejsce zamieszkania lub miejsce zamieszkania ma osoba, której dokument dotyczy, nie wydaje się dokumentów, o których mowa w </w:t>
      </w:r>
      <w:proofErr w:type="spellStart"/>
      <w:r>
        <w:rPr>
          <w:sz w:val="22"/>
          <w:szCs w:val="22"/>
        </w:rPr>
        <w:t>ppkt</w:t>
      </w:r>
      <w:proofErr w:type="spellEnd"/>
      <w:r>
        <w:rPr>
          <w:sz w:val="22"/>
          <w:szCs w:val="22"/>
        </w:rPr>
        <w:t xml:space="preserve"> 1)</w:t>
      </w:r>
      <w:r w:rsidRPr="00D67C2D">
        <w:rPr>
          <w:sz w:val="22"/>
          <w:szCs w:val="22"/>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Pr>
          <w:sz w:val="22"/>
          <w:szCs w:val="22"/>
        </w:rPr>
        <w:t>.</w:t>
      </w:r>
    </w:p>
    <w:p w14:paraId="2872E53C" w14:textId="77777777" w:rsidR="00F33E97" w:rsidRPr="008824D9" w:rsidRDefault="00F33E97" w:rsidP="00341C49">
      <w:pPr>
        <w:pStyle w:val="Akapitzlist"/>
        <w:widowControl w:val="0"/>
        <w:tabs>
          <w:tab w:val="clear" w:pos="360"/>
          <w:tab w:val="left" w:pos="300"/>
          <w:tab w:val="left" w:pos="3119"/>
        </w:tabs>
        <w:autoSpaceDE w:val="0"/>
        <w:autoSpaceDN w:val="0"/>
        <w:ind w:left="284"/>
        <w:jc w:val="both"/>
        <w:rPr>
          <w:b/>
          <w:snapToGrid w:val="0"/>
          <w:color w:val="000000"/>
          <w:sz w:val="22"/>
          <w:szCs w:val="22"/>
        </w:rPr>
      </w:pPr>
    </w:p>
    <w:p w14:paraId="66A2C2DD" w14:textId="02A3EEEF" w:rsidR="00341C49" w:rsidRPr="00291029" w:rsidRDefault="00341C49" w:rsidP="0005704B">
      <w:pPr>
        <w:widowControl w:val="0"/>
        <w:tabs>
          <w:tab w:val="left" w:pos="300"/>
          <w:tab w:val="left" w:pos="3119"/>
        </w:tabs>
        <w:autoSpaceDE w:val="0"/>
        <w:autoSpaceDN w:val="0"/>
        <w:ind w:left="720" w:hanging="720"/>
        <w:jc w:val="both"/>
        <w:rPr>
          <w:b/>
          <w:snapToGrid w:val="0"/>
          <w:sz w:val="22"/>
          <w:szCs w:val="22"/>
        </w:rPr>
      </w:pPr>
      <w:r>
        <w:rPr>
          <w:b/>
          <w:snapToGrid w:val="0"/>
          <w:sz w:val="22"/>
          <w:szCs w:val="22"/>
        </w:rPr>
        <w:t xml:space="preserve">6.  </w:t>
      </w:r>
      <w:r w:rsidRPr="0014462A">
        <w:rPr>
          <w:b/>
          <w:snapToGrid w:val="0"/>
          <w:sz w:val="22"/>
          <w:szCs w:val="22"/>
        </w:rPr>
        <w:t>Zasady składania oferty przez podmioty wspólnie występujące (spółka cywilna, konsorcjum):</w:t>
      </w:r>
    </w:p>
    <w:p w14:paraId="0D1A889B" w14:textId="77777777" w:rsidR="00341C49" w:rsidRPr="00291029" w:rsidRDefault="00341C49" w:rsidP="00427418">
      <w:pPr>
        <w:pStyle w:val="Akapitzlist"/>
        <w:widowControl w:val="0"/>
        <w:numPr>
          <w:ilvl w:val="0"/>
          <w:numId w:val="28"/>
        </w:numPr>
        <w:tabs>
          <w:tab w:val="clear" w:pos="1440"/>
          <w:tab w:val="num" w:pos="284"/>
          <w:tab w:val="left" w:pos="400"/>
          <w:tab w:val="left" w:pos="3119"/>
        </w:tabs>
        <w:ind w:left="284" w:hanging="284"/>
        <w:jc w:val="both"/>
        <w:rPr>
          <w:bCs/>
          <w:sz w:val="22"/>
          <w:szCs w:val="22"/>
        </w:rPr>
      </w:pPr>
      <w:r w:rsidRPr="00291029">
        <w:rPr>
          <w:bCs/>
          <w:sz w:val="22"/>
          <w:szCs w:val="22"/>
        </w:rPr>
        <w:t>Wykonawcy mog</w:t>
      </w:r>
      <w:r w:rsidRPr="00291029">
        <w:rPr>
          <w:rFonts w:eastAsia="Arial,Bold"/>
          <w:bCs/>
          <w:sz w:val="22"/>
          <w:szCs w:val="22"/>
        </w:rPr>
        <w:t xml:space="preserve">ą </w:t>
      </w:r>
      <w:r w:rsidRPr="00291029">
        <w:rPr>
          <w:bCs/>
          <w:sz w:val="22"/>
          <w:szCs w:val="22"/>
        </w:rPr>
        <w:t>wspólnie ubiega</w:t>
      </w:r>
      <w:r w:rsidRPr="00291029">
        <w:rPr>
          <w:rFonts w:eastAsia="Arial,Bold"/>
          <w:bCs/>
          <w:sz w:val="22"/>
          <w:szCs w:val="22"/>
        </w:rPr>
        <w:t xml:space="preserve">ć </w:t>
      </w:r>
      <w:r w:rsidRPr="00291029">
        <w:rPr>
          <w:bCs/>
          <w:sz w:val="22"/>
          <w:szCs w:val="22"/>
        </w:rPr>
        <w:t>si</w:t>
      </w:r>
      <w:r w:rsidRPr="00291029">
        <w:rPr>
          <w:rFonts w:eastAsia="Arial,Bold"/>
          <w:bCs/>
          <w:sz w:val="22"/>
          <w:szCs w:val="22"/>
        </w:rPr>
        <w:t xml:space="preserve">ę </w:t>
      </w:r>
      <w:r w:rsidRPr="00291029">
        <w:rPr>
          <w:bCs/>
          <w:sz w:val="22"/>
          <w:szCs w:val="22"/>
        </w:rPr>
        <w:t xml:space="preserve">o udzielenie zamówienia </w:t>
      </w:r>
      <w:r w:rsidRPr="00291029">
        <w:rPr>
          <w:sz w:val="22"/>
          <w:szCs w:val="22"/>
        </w:rPr>
        <w:t xml:space="preserve">(spółka cywilna, konsorcjum) - art. 23 ust.1 ustawy </w:t>
      </w:r>
      <w:proofErr w:type="spellStart"/>
      <w:r w:rsidRPr="00291029">
        <w:rPr>
          <w:sz w:val="22"/>
          <w:szCs w:val="22"/>
        </w:rPr>
        <w:t>Pzp</w:t>
      </w:r>
      <w:proofErr w:type="spellEnd"/>
      <w:r w:rsidRPr="00291029">
        <w:rPr>
          <w:sz w:val="22"/>
          <w:szCs w:val="22"/>
        </w:rPr>
        <w:t xml:space="preserve">. W takim przypadku Wykonawcy ponoszą solidarną odpowiedzialność za wykonanie umowy. W przypadku składania oferty przez Wykonawców wspólnie ubiegających się o udzielenie zamówienia, Wykonawcy ustanawiają pełnomocnika do reprezentowania ich w postępowaniu o udzielenie zamówienia albo reprezentowania w postępowaniu i zawarcia umowy w sprawie zamówienia publicznego, oraz załączają do oferty - </w:t>
      </w:r>
      <w:r w:rsidRPr="00291029">
        <w:rPr>
          <w:bCs/>
          <w:sz w:val="22"/>
          <w:szCs w:val="22"/>
        </w:rPr>
        <w:t>pełnomocnictwo do reprezentowania Wykonawców w post</w:t>
      </w:r>
      <w:r w:rsidRPr="00291029">
        <w:rPr>
          <w:rFonts w:eastAsia="Arial,Bold"/>
          <w:bCs/>
          <w:sz w:val="22"/>
          <w:szCs w:val="22"/>
        </w:rPr>
        <w:t>ę</w:t>
      </w:r>
      <w:r w:rsidRPr="00291029">
        <w:rPr>
          <w:bCs/>
          <w:sz w:val="22"/>
          <w:szCs w:val="22"/>
        </w:rPr>
        <w:t xml:space="preserve">powaniu o udzielenie zamówienia </w:t>
      </w:r>
      <w:r w:rsidRPr="00291029">
        <w:rPr>
          <w:sz w:val="22"/>
          <w:szCs w:val="22"/>
        </w:rPr>
        <w:t xml:space="preserve">albo </w:t>
      </w:r>
      <w:r w:rsidRPr="00291029">
        <w:rPr>
          <w:bCs/>
          <w:sz w:val="22"/>
          <w:szCs w:val="22"/>
        </w:rPr>
        <w:t>reprezentowania w post</w:t>
      </w:r>
      <w:r w:rsidRPr="00291029">
        <w:rPr>
          <w:rFonts w:eastAsia="Arial,Bold"/>
          <w:bCs/>
          <w:sz w:val="22"/>
          <w:szCs w:val="22"/>
        </w:rPr>
        <w:t>ę</w:t>
      </w:r>
      <w:r w:rsidRPr="00291029">
        <w:rPr>
          <w:bCs/>
          <w:sz w:val="22"/>
          <w:szCs w:val="22"/>
        </w:rPr>
        <w:t xml:space="preserve">powaniu i zawarcia umowy w sprawie zamówienia publicznego. </w:t>
      </w:r>
    </w:p>
    <w:p w14:paraId="4DF76080" w14:textId="71B278D2" w:rsidR="00341C49" w:rsidRPr="00291029" w:rsidRDefault="00341C49" w:rsidP="00427418">
      <w:pPr>
        <w:numPr>
          <w:ilvl w:val="0"/>
          <w:numId w:val="28"/>
        </w:numPr>
        <w:tabs>
          <w:tab w:val="num" w:pos="284"/>
        </w:tabs>
        <w:ind w:left="284" w:hanging="284"/>
        <w:jc w:val="both"/>
        <w:rPr>
          <w:sz w:val="22"/>
          <w:szCs w:val="22"/>
        </w:rPr>
      </w:pPr>
      <w:r w:rsidRPr="00291029">
        <w:rPr>
          <w:sz w:val="22"/>
          <w:szCs w:val="22"/>
        </w:rPr>
        <w:t>Każdy z Wykonawców, którzy wspólnie ubiegają się o zamówienie zobow</w:t>
      </w:r>
      <w:r w:rsidR="00F66AAA">
        <w:rPr>
          <w:sz w:val="22"/>
          <w:szCs w:val="22"/>
        </w:rPr>
        <w:t>iązany jest złożyć</w:t>
      </w:r>
      <w:r>
        <w:rPr>
          <w:sz w:val="22"/>
          <w:szCs w:val="22"/>
        </w:rPr>
        <w:t xml:space="preserve"> oświadczenia</w:t>
      </w:r>
      <w:r w:rsidRPr="00291029">
        <w:rPr>
          <w:sz w:val="22"/>
          <w:szCs w:val="22"/>
        </w:rPr>
        <w:t xml:space="preserve"> </w:t>
      </w:r>
      <w:r>
        <w:rPr>
          <w:sz w:val="22"/>
          <w:szCs w:val="22"/>
        </w:rPr>
        <w:t>-</w:t>
      </w:r>
      <w:r w:rsidRPr="00F8047E">
        <w:rPr>
          <w:i/>
          <w:sz w:val="22"/>
          <w:szCs w:val="22"/>
          <w:shd w:val="clear" w:color="auto" w:fill="D9D9D9" w:themeFill="background1" w:themeFillShade="D9"/>
        </w:rPr>
        <w:t>stanowią</w:t>
      </w:r>
      <w:r w:rsidR="00AB45A7" w:rsidRPr="00F8047E">
        <w:rPr>
          <w:i/>
          <w:sz w:val="22"/>
          <w:szCs w:val="22"/>
          <w:shd w:val="clear" w:color="auto" w:fill="D9D9D9" w:themeFill="background1" w:themeFillShade="D9"/>
        </w:rPr>
        <w:t>ce z</w:t>
      </w:r>
      <w:r w:rsidRPr="00F8047E">
        <w:rPr>
          <w:i/>
          <w:sz w:val="22"/>
          <w:szCs w:val="22"/>
          <w:shd w:val="clear" w:color="auto" w:fill="D9D9D9" w:themeFill="background1" w:themeFillShade="D9"/>
        </w:rPr>
        <w:t>ałączniki nr 3</w:t>
      </w:r>
      <w:r w:rsidR="004F124E">
        <w:rPr>
          <w:i/>
          <w:sz w:val="22"/>
          <w:szCs w:val="22"/>
          <w:shd w:val="clear" w:color="auto" w:fill="D9D9D9" w:themeFill="background1" w:themeFillShade="D9"/>
        </w:rPr>
        <w:t>/1, 3/2</w:t>
      </w:r>
      <w:r w:rsidRPr="00F8047E">
        <w:rPr>
          <w:i/>
          <w:sz w:val="22"/>
          <w:szCs w:val="22"/>
          <w:shd w:val="clear" w:color="auto" w:fill="D9D9D9" w:themeFill="background1" w:themeFillShade="D9"/>
        </w:rPr>
        <w:t xml:space="preserve"> i nr 4</w:t>
      </w:r>
      <w:r w:rsidR="004F124E">
        <w:rPr>
          <w:i/>
          <w:sz w:val="22"/>
          <w:szCs w:val="22"/>
          <w:shd w:val="clear" w:color="auto" w:fill="D9D9D9" w:themeFill="background1" w:themeFillShade="D9"/>
        </w:rPr>
        <w:t>/1, 4/2</w:t>
      </w:r>
      <w:r w:rsidRPr="00F8047E">
        <w:rPr>
          <w:i/>
          <w:sz w:val="22"/>
          <w:szCs w:val="22"/>
          <w:shd w:val="clear" w:color="auto" w:fill="D9D9D9" w:themeFill="background1" w:themeFillShade="D9"/>
        </w:rPr>
        <w:t xml:space="preserve"> do SIWZ</w:t>
      </w:r>
      <w:r>
        <w:rPr>
          <w:i/>
          <w:sz w:val="22"/>
          <w:szCs w:val="22"/>
        </w:rPr>
        <w:t>-</w:t>
      </w:r>
      <w:r w:rsidRPr="00291029">
        <w:rPr>
          <w:i/>
          <w:sz w:val="22"/>
          <w:szCs w:val="22"/>
        </w:rPr>
        <w:t xml:space="preserve"> </w:t>
      </w:r>
      <w:r w:rsidRPr="00291029">
        <w:rPr>
          <w:sz w:val="22"/>
          <w:szCs w:val="22"/>
        </w:rPr>
        <w:t xml:space="preserve"> potwierdzające, że spełnia warunki udziału w postępowaniu oraz brak podstaw wykluczenia.</w:t>
      </w:r>
    </w:p>
    <w:p w14:paraId="263DDF33" w14:textId="77777777" w:rsidR="00341C49" w:rsidRPr="00291029" w:rsidRDefault="00341C49" w:rsidP="00427418">
      <w:pPr>
        <w:numPr>
          <w:ilvl w:val="0"/>
          <w:numId w:val="28"/>
        </w:numPr>
        <w:tabs>
          <w:tab w:val="num" w:pos="284"/>
          <w:tab w:val="num" w:pos="1260"/>
        </w:tabs>
        <w:ind w:left="567" w:hanging="567"/>
        <w:jc w:val="both"/>
        <w:rPr>
          <w:sz w:val="22"/>
          <w:szCs w:val="22"/>
        </w:rPr>
      </w:pPr>
      <w:r w:rsidRPr="00291029">
        <w:rPr>
          <w:sz w:val="22"/>
          <w:szCs w:val="22"/>
        </w:rPr>
        <w:t>Wszelka korespondencja oraz rozliczenia dokonywane będą wyłącznie z pełnomocnikiem.</w:t>
      </w:r>
    </w:p>
    <w:p w14:paraId="2EA8730E" w14:textId="77777777" w:rsidR="00341C49" w:rsidRPr="00291029" w:rsidRDefault="00341C49" w:rsidP="00427418">
      <w:pPr>
        <w:numPr>
          <w:ilvl w:val="0"/>
          <w:numId w:val="28"/>
        </w:numPr>
        <w:tabs>
          <w:tab w:val="num" w:pos="284"/>
          <w:tab w:val="num" w:pos="1260"/>
        </w:tabs>
        <w:ind w:left="284" w:hanging="284"/>
        <w:jc w:val="both"/>
        <w:rPr>
          <w:sz w:val="22"/>
          <w:szCs w:val="22"/>
        </w:rPr>
      </w:pPr>
      <w:r w:rsidRPr="00291029">
        <w:rPr>
          <w:sz w:val="22"/>
          <w:szCs w:val="22"/>
        </w:rPr>
        <w:t>Zamawiający żąda przed zawarciem umowy w sprawie zamówienia publicznego umowy regulującej współpracę Wykonawców występujących wspólnie.</w:t>
      </w:r>
    </w:p>
    <w:p w14:paraId="0F52BD86" w14:textId="77777777" w:rsidR="008B5179" w:rsidRPr="006C602E" w:rsidRDefault="008B5179" w:rsidP="00303232">
      <w:pPr>
        <w:widowControl w:val="0"/>
        <w:tabs>
          <w:tab w:val="left" w:pos="2977"/>
          <w:tab w:val="left" w:pos="3119"/>
        </w:tabs>
        <w:autoSpaceDE w:val="0"/>
        <w:autoSpaceDN w:val="0"/>
        <w:jc w:val="both"/>
        <w:rPr>
          <w:b/>
          <w:snapToGrid w:val="0"/>
          <w:sz w:val="22"/>
          <w:szCs w:val="22"/>
        </w:rPr>
      </w:pPr>
    </w:p>
    <w:tbl>
      <w:tblPr>
        <w:tblStyle w:val="Tabela-Siatka"/>
        <w:tblW w:w="0" w:type="auto"/>
        <w:tblLook w:val="04A0" w:firstRow="1" w:lastRow="0" w:firstColumn="1" w:lastColumn="0" w:noHBand="0" w:noVBand="1"/>
      </w:tblPr>
      <w:tblGrid>
        <w:gridCol w:w="9373"/>
      </w:tblGrid>
      <w:tr w:rsidR="000F7117" w:rsidRPr="00DC4AC6" w14:paraId="77135BB4" w14:textId="77777777" w:rsidTr="009B0BF6">
        <w:tc>
          <w:tcPr>
            <w:tcW w:w="9373" w:type="dxa"/>
            <w:shd w:val="clear" w:color="auto" w:fill="E7E6E6" w:themeFill="background2"/>
          </w:tcPr>
          <w:p w14:paraId="743D848F" w14:textId="77777777" w:rsidR="000F7117" w:rsidRPr="00DC4AC6" w:rsidRDefault="000F7117" w:rsidP="00427418">
            <w:pPr>
              <w:pStyle w:val="Tekstpodstawowywcity"/>
              <w:widowControl w:val="0"/>
              <w:numPr>
                <w:ilvl w:val="0"/>
                <w:numId w:val="18"/>
              </w:numPr>
              <w:tabs>
                <w:tab w:val="left" w:pos="851"/>
                <w:tab w:val="num" w:pos="2700"/>
                <w:tab w:val="left" w:pos="2977"/>
                <w:tab w:val="left" w:pos="3119"/>
              </w:tabs>
              <w:jc w:val="both"/>
              <w:rPr>
                <w:rFonts w:ascii="Times New Roman" w:hAnsi="Times New Roman"/>
                <w:b/>
                <w:sz w:val="22"/>
                <w:szCs w:val="22"/>
                <w:u w:val="none"/>
              </w:rPr>
            </w:pPr>
            <w:r w:rsidRPr="00DC4AC6">
              <w:rPr>
                <w:rFonts w:ascii="Times New Roman" w:hAnsi="Times New Roman"/>
                <w:b/>
                <w:sz w:val="22"/>
                <w:szCs w:val="22"/>
                <w:u w:val="none"/>
              </w:rPr>
              <w:t xml:space="preserve">Informacje o sposobie porozumiewania </w:t>
            </w:r>
            <w:r w:rsidR="00DC4AC6">
              <w:rPr>
                <w:rFonts w:ascii="Times New Roman" w:hAnsi="Times New Roman"/>
                <w:b/>
                <w:sz w:val="22"/>
                <w:szCs w:val="22"/>
                <w:u w:val="none"/>
              </w:rPr>
              <w:t xml:space="preserve">się Zamawiającego z Wykonawcami </w:t>
            </w:r>
            <w:r w:rsidRPr="00DC4AC6">
              <w:rPr>
                <w:rFonts w:ascii="Times New Roman" w:hAnsi="Times New Roman"/>
                <w:b/>
                <w:sz w:val="22"/>
                <w:szCs w:val="22"/>
                <w:u w:val="none"/>
              </w:rPr>
              <w:t xml:space="preserve">oraz przekazywania oświadczeń lub dokumentów, jeżeli Zamawiający, w sytuacjach określonych w art. 10c-10e ustawy </w:t>
            </w:r>
            <w:proofErr w:type="spellStart"/>
            <w:r w:rsidRPr="00DC4AC6">
              <w:rPr>
                <w:rFonts w:ascii="Times New Roman" w:hAnsi="Times New Roman"/>
                <w:b/>
                <w:sz w:val="22"/>
                <w:szCs w:val="22"/>
                <w:u w:val="none"/>
              </w:rPr>
              <w:t>Pzp</w:t>
            </w:r>
            <w:proofErr w:type="spellEnd"/>
            <w:r w:rsidRPr="00DC4AC6">
              <w:rPr>
                <w:rFonts w:ascii="Times New Roman" w:hAnsi="Times New Roman"/>
                <w:b/>
                <w:sz w:val="22"/>
                <w:szCs w:val="22"/>
                <w:u w:val="none"/>
              </w:rPr>
              <w:t>, przewiduje inny sposób porozumiewania się niż przy użyciu środków komunikacji elektronicznej, a także wskazanie osób uprawnionych do porozumiewania się z Wykonawcami:</w:t>
            </w:r>
          </w:p>
        </w:tc>
      </w:tr>
    </w:tbl>
    <w:p w14:paraId="3CB20F0A" w14:textId="77777777" w:rsidR="00906DD5" w:rsidRPr="00552D58" w:rsidRDefault="00906DD5" w:rsidP="00906DD5">
      <w:pPr>
        <w:pStyle w:val="Tekstpodstawowywcity"/>
        <w:widowControl w:val="0"/>
        <w:tabs>
          <w:tab w:val="left" w:pos="500"/>
          <w:tab w:val="num" w:pos="720"/>
        </w:tabs>
        <w:ind w:left="360"/>
        <w:jc w:val="both"/>
        <w:rPr>
          <w:rFonts w:ascii="Times New Roman" w:hAnsi="Times New Roman"/>
          <w:b/>
          <w:sz w:val="22"/>
          <w:szCs w:val="22"/>
        </w:rPr>
      </w:pPr>
    </w:p>
    <w:p w14:paraId="15F7B5D9" w14:textId="77777777" w:rsidR="00F8047E" w:rsidRPr="008F587E" w:rsidRDefault="00F8047E" w:rsidP="00F8047E">
      <w:pPr>
        <w:widowControl w:val="0"/>
        <w:numPr>
          <w:ilvl w:val="0"/>
          <w:numId w:val="10"/>
        </w:numPr>
        <w:tabs>
          <w:tab w:val="clear" w:pos="720"/>
        </w:tabs>
        <w:ind w:left="426" w:hanging="426"/>
        <w:jc w:val="both"/>
        <w:rPr>
          <w:b/>
          <w:snapToGrid w:val="0"/>
          <w:sz w:val="22"/>
          <w:szCs w:val="22"/>
        </w:rPr>
      </w:pPr>
      <w:r>
        <w:rPr>
          <w:snapToGrid w:val="0"/>
          <w:sz w:val="22"/>
          <w:szCs w:val="22"/>
        </w:rPr>
        <w:t>Komunikacja między Zamawiającym a Wykonawcami odbywa się</w:t>
      </w:r>
      <w:r w:rsidRPr="008F587E">
        <w:rPr>
          <w:snapToGrid w:val="0"/>
          <w:sz w:val="22"/>
          <w:szCs w:val="22"/>
        </w:rPr>
        <w:t>:</w:t>
      </w:r>
    </w:p>
    <w:p w14:paraId="5B07F6AF" w14:textId="77777777" w:rsidR="00F8047E" w:rsidRPr="008F587E" w:rsidRDefault="00F8047E" w:rsidP="00F8047E">
      <w:pPr>
        <w:pStyle w:val="Akapitzlist"/>
        <w:widowControl w:val="0"/>
        <w:numPr>
          <w:ilvl w:val="0"/>
          <w:numId w:val="29"/>
        </w:numPr>
        <w:jc w:val="both"/>
        <w:rPr>
          <w:snapToGrid w:val="0"/>
          <w:sz w:val="22"/>
          <w:szCs w:val="22"/>
        </w:rPr>
      </w:pPr>
      <w:r w:rsidRPr="008F587E">
        <w:rPr>
          <w:snapToGrid w:val="0"/>
          <w:sz w:val="22"/>
          <w:szCs w:val="22"/>
        </w:rPr>
        <w:t xml:space="preserve">za pośrednictwem operatora pocztowego w rozumieniu ustawy z dnia 23 listopada 2012r.- Prawo pocztowe (Dz.U. z </w:t>
      </w:r>
      <w:r>
        <w:rPr>
          <w:snapToGrid w:val="0"/>
          <w:sz w:val="22"/>
          <w:szCs w:val="22"/>
        </w:rPr>
        <w:t>2017r., poz. 1481 oraz z 2018r. poz. 106,138,650 i 1118)</w:t>
      </w:r>
      <w:r w:rsidRPr="008F587E">
        <w:rPr>
          <w:snapToGrid w:val="0"/>
          <w:sz w:val="22"/>
          <w:szCs w:val="22"/>
        </w:rPr>
        <w:t>,</w:t>
      </w:r>
    </w:p>
    <w:p w14:paraId="5B8F81E5" w14:textId="77777777" w:rsidR="00F8047E" w:rsidRPr="008F587E" w:rsidRDefault="00F8047E" w:rsidP="00F8047E">
      <w:pPr>
        <w:pStyle w:val="Akapitzlist"/>
        <w:widowControl w:val="0"/>
        <w:numPr>
          <w:ilvl w:val="0"/>
          <w:numId w:val="29"/>
        </w:numPr>
        <w:jc w:val="both"/>
        <w:rPr>
          <w:snapToGrid w:val="0"/>
          <w:sz w:val="22"/>
          <w:szCs w:val="22"/>
        </w:rPr>
      </w:pPr>
      <w:r w:rsidRPr="008F587E">
        <w:rPr>
          <w:snapToGrid w:val="0"/>
          <w:sz w:val="22"/>
          <w:szCs w:val="22"/>
        </w:rPr>
        <w:t>osobiście,</w:t>
      </w:r>
    </w:p>
    <w:p w14:paraId="2B7724BB" w14:textId="77777777" w:rsidR="00F8047E" w:rsidRPr="008F587E" w:rsidRDefault="00F8047E" w:rsidP="00F8047E">
      <w:pPr>
        <w:pStyle w:val="Akapitzlist"/>
        <w:widowControl w:val="0"/>
        <w:numPr>
          <w:ilvl w:val="0"/>
          <w:numId w:val="29"/>
        </w:numPr>
        <w:jc w:val="both"/>
        <w:rPr>
          <w:snapToGrid w:val="0"/>
          <w:sz w:val="22"/>
          <w:szCs w:val="22"/>
        </w:rPr>
      </w:pPr>
      <w:r w:rsidRPr="008F587E">
        <w:rPr>
          <w:snapToGrid w:val="0"/>
          <w:sz w:val="22"/>
          <w:szCs w:val="22"/>
        </w:rPr>
        <w:t>za pośrednictwem posłańca,</w:t>
      </w:r>
    </w:p>
    <w:p w14:paraId="14C8DB0D" w14:textId="77777777" w:rsidR="00F8047E" w:rsidRPr="008F587E" w:rsidRDefault="00F8047E" w:rsidP="00F8047E">
      <w:pPr>
        <w:pStyle w:val="Akapitzlist"/>
        <w:widowControl w:val="0"/>
        <w:numPr>
          <w:ilvl w:val="0"/>
          <w:numId w:val="29"/>
        </w:numPr>
        <w:jc w:val="both"/>
        <w:rPr>
          <w:snapToGrid w:val="0"/>
          <w:sz w:val="22"/>
          <w:szCs w:val="22"/>
        </w:rPr>
      </w:pPr>
      <w:r w:rsidRPr="008F587E">
        <w:rPr>
          <w:snapToGrid w:val="0"/>
          <w:sz w:val="22"/>
          <w:szCs w:val="22"/>
        </w:rPr>
        <w:t>faksu,</w:t>
      </w:r>
      <w:r>
        <w:rPr>
          <w:snapToGrid w:val="0"/>
          <w:sz w:val="22"/>
          <w:szCs w:val="22"/>
        </w:rPr>
        <w:t xml:space="preserve"> lub</w:t>
      </w:r>
    </w:p>
    <w:p w14:paraId="78882F47" w14:textId="77777777" w:rsidR="00F8047E" w:rsidRPr="008F587E" w:rsidRDefault="00F8047E" w:rsidP="00F8047E">
      <w:pPr>
        <w:pStyle w:val="Akapitzlist"/>
        <w:widowControl w:val="0"/>
        <w:numPr>
          <w:ilvl w:val="0"/>
          <w:numId w:val="29"/>
        </w:numPr>
        <w:jc w:val="both"/>
        <w:rPr>
          <w:snapToGrid w:val="0"/>
          <w:sz w:val="22"/>
          <w:szCs w:val="22"/>
        </w:rPr>
      </w:pPr>
      <w:r w:rsidRPr="008F587E">
        <w:rPr>
          <w:snapToGrid w:val="0"/>
          <w:sz w:val="22"/>
          <w:szCs w:val="22"/>
        </w:rPr>
        <w:t xml:space="preserve">przy użyciu środków komunikacji elektronicznej w rozumieniu ustawy z dnia 18 lipca 2002r. </w:t>
      </w:r>
      <w:r w:rsidRPr="008F587E">
        <w:rPr>
          <w:snapToGrid w:val="0"/>
          <w:sz w:val="22"/>
          <w:szCs w:val="22"/>
        </w:rPr>
        <w:br/>
        <w:t>o świadczeniu usług dr</w:t>
      </w:r>
      <w:r>
        <w:rPr>
          <w:snapToGrid w:val="0"/>
          <w:sz w:val="22"/>
          <w:szCs w:val="22"/>
        </w:rPr>
        <w:t>ogą elektroniczną (Dz. U. z 2017r., poz. 1219 oraz z 2018r. poz. 650)- poczta elektroniczna</w:t>
      </w:r>
      <w:r w:rsidRPr="008F587E">
        <w:rPr>
          <w:snapToGrid w:val="0"/>
          <w:sz w:val="22"/>
          <w:szCs w:val="22"/>
        </w:rPr>
        <w:t>.</w:t>
      </w:r>
    </w:p>
    <w:p w14:paraId="1B8AA16B" w14:textId="77777777" w:rsidR="00F8047E" w:rsidRPr="004B74DD" w:rsidRDefault="00F8047E" w:rsidP="00F8047E">
      <w:pPr>
        <w:pStyle w:val="Akapitzlist"/>
        <w:numPr>
          <w:ilvl w:val="0"/>
          <w:numId w:val="10"/>
        </w:numPr>
        <w:tabs>
          <w:tab w:val="clear" w:pos="720"/>
          <w:tab w:val="num" w:pos="426"/>
        </w:tabs>
        <w:spacing w:line="276" w:lineRule="auto"/>
        <w:ind w:left="426" w:hanging="426"/>
        <w:jc w:val="both"/>
        <w:rPr>
          <w:sz w:val="22"/>
          <w:szCs w:val="22"/>
        </w:rPr>
      </w:pPr>
      <w:r w:rsidRPr="004B74DD">
        <w:rPr>
          <w:snapToGrid w:val="0"/>
          <w:sz w:val="22"/>
          <w:szCs w:val="22"/>
        </w:rPr>
        <w:t xml:space="preserve">Wszelkie wnioski, zawiadomienia, oświadczenia, oraz informacje przesłane faksem </w:t>
      </w:r>
      <w:r w:rsidRPr="004B74DD">
        <w:rPr>
          <w:sz w:val="22"/>
          <w:szCs w:val="22"/>
        </w:rPr>
        <w:t xml:space="preserve">lub drogą elektroniczną </w:t>
      </w:r>
      <w:r w:rsidRPr="004B74DD">
        <w:rPr>
          <w:snapToGrid w:val="0"/>
          <w:sz w:val="22"/>
          <w:szCs w:val="22"/>
        </w:rPr>
        <w:t>powinny być niezwłocznie przesłane w formie oryginału lub kopii poświadczonej za zgodność z oryginałem na adres siedziby Zamawiającego podany w pkt 1 SIWZ.</w:t>
      </w:r>
    </w:p>
    <w:p w14:paraId="305F4BA1" w14:textId="77777777" w:rsidR="00F8047E" w:rsidRPr="008F587E" w:rsidRDefault="00F8047E" w:rsidP="00F8047E">
      <w:pPr>
        <w:widowControl w:val="0"/>
        <w:numPr>
          <w:ilvl w:val="0"/>
          <w:numId w:val="10"/>
        </w:numPr>
        <w:tabs>
          <w:tab w:val="clear" w:pos="720"/>
        </w:tabs>
        <w:ind w:left="426" w:hanging="426"/>
        <w:jc w:val="both"/>
        <w:rPr>
          <w:snapToGrid w:val="0"/>
          <w:sz w:val="22"/>
          <w:szCs w:val="22"/>
        </w:rPr>
      </w:pPr>
      <w:r w:rsidRPr="008F587E">
        <w:rPr>
          <w:snapToGrid w:val="0"/>
          <w:sz w:val="22"/>
          <w:szCs w:val="22"/>
        </w:rPr>
        <w:t>Jeżeli Zamawiający lub Wykonawca przekazują oświadczenia, wnioski, zawiadomienia oraz informacje za pomocą faksu</w:t>
      </w:r>
      <w:r w:rsidRPr="008F587E">
        <w:rPr>
          <w:sz w:val="22"/>
          <w:szCs w:val="22"/>
        </w:rPr>
        <w:t xml:space="preserve"> lub drogą elektroniczną</w:t>
      </w:r>
      <w:r w:rsidRPr="008F587E">
        <w:rPr>
          <w:snapToGrid w:val="0"/>
          <w:sz w:val="22"/>
          <w:szCs w:val="22"/>
        </w:rPr>
        <w:t xml:space="preserve">, każda ze stron na żądanie drugiej niezwłocznie potwierdza fakt ich otrzymania. </w:t>
      </w:r>
    </w:p>
    <w:p w14:paraId="52E53D73" w14:textId="77777777" w:rsidR="009D369E" w:rsidRPr="009346EB" w:rsidRDefault="00DD7A9D" w:rsidP="00427418">
      <w:pPr>
        <w:widowControl w:val="0"/>
        <w:numPr>
          <w:ilvl w:val="0"/>
          <w:numId w:val="10"/>
        </w:numPr>
        <w:tabs>
          <w:tab w:val="clear" w:pos="720"/>
        </w:tabs>
        <w:ind w:left="426" w:hanging="426"/>
        <w:jc w:val="both"/>
        <w:rPr>
          <w:snapToGrid w:val="0"/>
          <w:sz w:val="22"/>
          <w:szCs w:val="22"/>
        </w:rPr>
      </w:pPr>
      <w:r w:rsidRPr="009346EB">
        <w:rPr>
          <w:snapToGrid w:val="0"/>
          <w:sz w:val="22"/>
          <w:szCs w:val="22"/>
        </w:rPr>
        <w:t>Osobami uprawnionymi do kontaktu z Wykonawcą są:</w:t>
      </w:r>
    </w:p>
    <w:p w14:paraId="3F733613" w14:textId="5959E337" w:rsidR="0091064A" w:rsidRPr="009346EB" w:rsidRDefault="0091064A" w:rsidP="001A6A2A">
      <w:pPr>
        <w:widowControl w:val="0"/>
        <w:ind w:firstLine="426"/>
        <w:jc w:val="both"/>
        <w:rPr>
          <w:snapToGrid w:val="0"/>
          <w:sz w:val="22"/>
          <w:szCs w:val="22"/>
          <w:u w:val="single"/>
        </w:rPr>
      </w:pPr>
      <w:r w:rsidRPr="0005704B">
        <w:rPr>
          <w:snapToGrid w:val="0"/>
          <w:sz w:val="22"/>
          <w:szCs w:val="22"/>
          <w:u w:val="single"/>
          <w:shd w:val="clear" w:color="auto" w:fill="D9D9D9" w:themeFill="background1" w:themeFillShade="D9"/>
        </w:rPr>
        <w:t>- w zakresie przedmiotu zamówienia</w:t>
      </w:r>
      <w:r w:rsidR="00F33E97" w:rsidRPr="0005704B">
        <w:rPr>
          <w:snapToGrid w:val="0"/>
          <w:sz w:val="22"/>
          <w:szCs w:val="22"/>
          <w:u w:val="single"/>
          <w:shd w:val="clear" w:color="auto" w:fill="D9D9D9" w:themeFill="background1" w:themeFillShade="D9"/>
        </w:rPr>
        <w:t xml:space="preserve"> część nr 1</w:t>
      </w:r>
      <w:r w:rsidRPr="009346EB">
        <w:rPr>
          <w:snapToGrid w:val="0"/>
          <w:sz w:val="22"/>
          <w:szCs w:val="22"/>
          <w:u w:val="single"/>
        </w:rPr>
        <w:t>:</w:t>
      </w:r>
    </w:p>
    <w:p w14:paraId="177864C3" w14:textId="0C7CA376" w:rsidR="00F2588E" w:rsidRPr="00F33E97" w:rsidRDefault="00F33E97" w:rsidP="00F2588E">
      <w:pPr>
        <w:ind w:firstLine="426"/>
        <w:jc w:val="both"/>
        <w:rPr>
          <w:sz w:val="22"/>
          <w:szCs w:val="22"/>
        </w:rPr>
      </w:pPr>
      <w:r>
        <w:rPr>
          <w:sz w:val="22"/>
          <w:szCs w:val="22"/>
        </w:rPr>
        <w:t>P</w:t>
      </w:r>
      <w:r w:rsidR="0005704B">
        <w:rPr>
          <w:sz w:val="22"/>
          <w:szCs w:val="22"/>
        </w:rPr>
        <w:t>odinspektor w Biurze</w:t>
      </w:r>
      <w:r w:rsidRPr="00F33E97">
        <w:rPr>
          <w:sz w:val="22"/>
          <w:szCs w:val="22"/>
        </w:rPr>
        <w:t xml:space="preserve"> Organizacyjno-Prawnym </w:t>
      </w:r>
      <w:r w:rsidR="00F2588E" w:rsidRPr="00F33E97">
        <w:rPr>
          <w:sz w:val="22"/>
          <w:szCs w:val="22"/>
        </w:rPr>
        <w:t xml:space="preserve">– </w:t>
      </w:r>
      <w:r w:rsidRPr="00F33E97">
        <w:rPr>
          <w:sz w:val="22"/>
          <w:szCs w:val="22"/>
        </w:rPr>
        <w:t>Barbara Senecka</w:t>
      </w:r>
      <w:r w:rsidR="00F2588E" w:rsidRPr="00F33E97">
        <w:rPr>
          <w:sz w:val="22"/>
          <w:szCs w:val="22"/>
        </w:rPr>
        <w:t>,</w:t>
      </w:r>
    </w:p>
    <w:p w14:paraId="00BE4557" w14:textId="07B68015" w:rsidR="00F2588E" w:rsidRPr="0005704B" w:rsidRDefault="0005704B" w:rsidP="00F2588E">
      <w:pPr>
        <w:ind w:firstLine="426"/>
        <w:jc w:val="both"/>
        <w:rPr>
          <w:sz w:val="22"/>
          <w:szCs w:val="22"/>
        </w:rPr>
      </w:pPr>
      <w:r w:rsidRPr="0005704B">
        <w:rPr>
          <w:sz w:val="22"/>
          <w:szCs w:val="22"/>
        </w:rPr>
        <w:t xml:space="preserve">Urząd Miasta Brzeg –Ratusz, tel.: 77/416 02 00, </w:t>
      </w:r>
      <w:r>
        <w:rPr>
          <w:sz w:val="22"/>
          <w:szCs w:val="22"/>
        </w:rPr>
        <w:t>77/</w:t>
      </w:r>
      <w:r w:rsidRPr="0005704B">
        <w:rPr>
          <w:sz w:val="22"/>
          <w:szCs w:val="22"/>
        </w:rPr>
        <w:t>404 55 26</w:t>
      </w:r>
      <w:r w:rsidR="00F2588E" w:rsidRPr="0005704B">
        <w:rPr>
          <w:sz w:val="22"/>
          <w:szCs w:val="22"/>
        </w:rPr>
        <w:t>.</w:t>
      </w:r>
    </w:p>
    <w:p w14:paraId="0558658C" w14:textId="47E2A3BD" w:rsidR="00F33E97" w:rsidRPr="009346EB" w:rsidRDefault="00F33E97" w:rsidP="00F33E97">
      <w:pPr>
        <w:widowControl w:val="0"/>
        <w:ind w:firstLine="426"/>
        <w:jc w:val="both"/>
        <w:rPr>
          <w:snapToGrid w:val="0"/>
          <w:sz w:val="22"/>
          <w:szCs w:val="22"/>
          <w:u w:val="single"/>
        </w:rPr>
      </w:pPr>
      <w:r w:rsidRPr="0005704B">
        <w:rPr>
          <w:snapToGrid w:val="0"/>
          <w:sz w:val="22"/>
          <w:szCs w:val="22"/>
          <w:u w:val="single"/>
          <w:shd w:val="clear" w:color="auto" w:fill="D9D9D9" w:themeFill="background1" w:themeFillShade="D9"/>
        </w:rPr>
        <w:t>- w zakresie przedmiotu zamówienia część nr 2</w:t>
      </w:r>
      <w:r w:rsidRPr="009346EB">
        <w:rPr>
          <w:snapToGrid w:val="0"/>
          <w:sz w:val="22"/>
          <w:szCs w:val="22"/>
          <w:u w:val="single"/>
        </w:rPr>
        <w:t>:</w:t>
      </w:r>
    </w:p>
    <w:p w14:paraId="7D857EA4" w14:textId="048206CC" w:rsidR="00F33E97" w:rsidRPr="00F33E97" w:rsidRDefault="00F33E97" w:rsidP="00F2588E">
      <w:pPr>
        <w:ind w:firstLine="426"/>
        <w:jc w:val="both"/>
        <w:rPr>
          <w:color w:val="FF0000"/>
          <w:sz w:val="22"/>
          <w:szCs w:val="22"/>
        </w:rPr>
      </w:pPr>
      <w:r w:rsidRPr="00F33E97">
        <w:rPr>
          <w:sz w:val="22"/>
          <w:szCs w:val="22"/>
        </w:rPr>
        <w:t>Główny specjalista do spraw świadczeń wychowawczych- Anna Dorecka</w:t>
      </w:r>
      <w:r w:rsidR="00DC2945">
        <w:rPr>
          <w:sz w:val="22"/>
          <w:szCs w:val="22"/>
        </w:rPr>
        <w:t>,</w:t>
      </w:r>
    </w:p>
    <w:p w14:paraId="57C8411E" w14:textId="0B4B8067" w:rsidR="00F33E97" w:rsidRDefault="00F33E97" w:rsidP="00F2588E">
      <w:pPr>
        <w:ind w:firstLine="426"/>
        <w:jc w:val="both"/>
        <w:rPr>
          <w:sz w:val="22"/>
          <w:szCs w:val="22"/>
        </w:rPr>
      </w:pPr>
      <w:r w:rsidRPr="00F33E97">
        <w:rPr>
          <w:sz w:val="22"/>
          <w:szCs w:val="22"/>
        </w:rPr>
        <w:lastRenderedPageBreak/>
        <w:t>Główny    specjalista do spraw świadczeń rodzinnych- Joanna Chudzik</w:t>
      </w:r>
      <w:r w:rsidR="00DC2945">
        <w:rPr>
          <w:sz w:val="22"/>
          <w:szCs w:val="22"/>
        </w:rPr>
        <w:t>,</w:t>
      </w:r>
    </w:p>
    <w:p w14:paraId="3B06170C" w14:textId="6A899D0C" w:rsidR="00F33E97" w:rsidRPr="00F33E97" w:rsidRDefault="00F33E97" w:rsidP="00F2588E">
      <w:pPr>
        <w:ind w:firstLine="426"/>
        <w:jc w:val="both"/>
        <w:rPr>
          <w:sz w:val="22"/>
          <w:szCs w:val="22"/>
        </w:rPr>
      </w:pPr>
      <w:r w:rsidRPr="00F33E97">
        <w:rPr>
          <w:sz w:val="22"/>
          <w:szCs w:val="22"/>
        </w:rPr>
        <w:t>Główny specjalista do spraw dodatków mieszkaniowych i energetycznych- Monika Słodka</w:t>
      </w:r>
      <w:r w:rsidR="00DC2945">
        <w:rPr>
          <w:sz w:val="22"/>
          <w:szCs w:val="22"/>
        </w:rPr>
        <w:t>.</w:t>
      </w:r>
    </w:p>
    <w:p w14:paraId="72258574" w14:textId="120C94D6" w:rsidR="00F2588E" w:rsidRPr="0005704B" w:rsidRDefault="00F2588E" w:rsidP="00F2588E">
      <w:pPr>
        <w:ind w:firstLine="426"/>
        <w:jc w:val="both"/>
        <w:rPr>
          <w:sz w:val="22"/>
          <w:szCs w:val="22"/>
        </w:rPr>
      </w:pPr>
      <w:r w:rsidRPr="0005704B">
        <w:rPr>
          <w:sz w:val="22"/>
          <w:szCs w:val="22"/>
        </w:rPr>
        <w:t>Urząd Miasta Brzeg,</w:t>
      </w:r>
      <w:r w:rsidR="0005704B">
        <w:rPr>
          <w:sz w:val="22"/>
          <w:szCs w:val="22"/>
        </w:rPr>
        <w:t xml:space="preserve"> ul. Robotnicza 12, pok. nr 1A, 14B, tel.: 77/404 71 3</w:t>
      </w:r>
      <w:r w:rsidRPr="0005704B">
        <w:rPr>
          <w:sz w:val="22"/>
          <w:szCs w:val="22"/>
        </w:rPr>
        <w:t>5</w:t>
      </w:r>
      <w:r w:rsidR="0005704B">
        <w:rPr>
          <w:sz w:val="22"/>
          <w:szCs w:val="22"/>
        </w:rPr>
        <w:t>, 77/416 99 58</w:t>
      </w:r>
      <w:r w:rsidRPr="0005704B">
        <w:rPr>
          <w:sz w:val="22"/>
          <w:szCs w:val="22"/>
        </w:rPr>
        <w:t>.</w:t>
      </w:r>
    </w:p>
    <w:p w14:paraId="28972D93" w14:textId="77777777" w:rsidR="008E1E2D" w:rsidRPr="004D1E6C" w:rsidRDefault="008E1E2D" w:rsidP="001A6A2A">
      <w:pPr>
        <w:ind w:firstLine="426"/>
        <w:jc w:val="both"/>
        <w:rPr>
          <w:sz w:val="22"/>
          <w:szCs w:val="22"/>
          <w:u w:val="single"/>
        </w:rPr>
      </w:pPr>
      <w:r w:rsidRPr="004D1E6C">
        <w:rPr>
          <w:sz w:val="22"/>
          <w:szCs w:val="22"/>
          <w:u w:val="single"/>
        </w:rPr>
        <w:t>- w zakresie procedury przetargowej:</w:t>
      </w:r>
    </w:p>
    <w:p w14:paraId="4ABC17C6" w14:textId="351E0055" w:rsidR="008E1E2D" w:rsidRDefault="00BA0976" w:rsidP="001A6A2A">
      <w:pPr>
        <w:ind w:firstLine="426"/>
        <w:jc w:val="both"/>
        <w:rPr>
          <w:sz w:val="22"/>
          <w:szCs w:val="22"/>
        </w:rPr>
      </w:pPr>
      <w:r>
        <w:rPr>
          <w:sz w:val="22"/>
          <w:szCs w:val="22"/>
        </w:rPr>
        <w:t xml:space="preserve">Podinspektor w Biurze </w:t>
      </w:r>
      <w:r w:rsidR="008E1E2D" w:rsidRPr="006C602E">
        <w:rPr>
          <w:sz w:val="22"/>
          <w:szCs w:val="22"/>
        </w:rPr>
        <w:t>Organizacyjn</w:t>
      </w:r>
      <w:r>
        <w:rPr>
          <w:sz w:val="22"/>
          <w:szCs w:val="22"/>
        </w:rPr>
        <w:t>o-Prawnym– Kamila Pęcherska</w:t>
      </w:r>
    </w:p>
    <w:p w14:paraId="2CE8E9B0" w14:textId="3DB4FF00" w:rsidR="008E1E2D" w:rsidRPr="006C602E" w:rsidRDefault="008E1E2D" w:rsidP="001A6A2A">
      <w:pPr>
        <w:ind w:firstLine="426"/>
        <w:jc w:val="both"/>
        <w:rPr>
          <w:sz w:val="22"/>
          <w:szCs w:val="22"/>
        </w:rPr>
      </w:pPr>
      <w:r w:rsidRPr="006C602E">
        <w:rPr>
          <w:sz w:val="22"/>
          <w:szCs w:val="22"/>
        </w:rPr>
        <w:t>Urząd Miasta Brzeg,</w:t>
      </w:r>
      <w:r w:rsidR="004723F2">
        <w:rPr>
          <w:sz w:val="22"/>
          <w:szCs w:val="22"/>
        </w:rPr>
        <w:t xml:space="preserve"> ul. Robotnicza 12, pok. nr 107A,</w:t>
      </w:r>
      <w:r w:rsidR="0078732D">
        <w:rPr>
          <w:sz w:val="22"/>
          <w:szCs w:val="22"/>
        </w:rPr>
        <w:t xml:space="preserve"> tel.: 77/</w:t>
      </w:r>
      <w:r w:rsidR="00BA0976">
        <w:rPr>
          <w:sz w:val="22"/>
          <w:szCs w:val="22"/>
        </w:rPr>
        <w:t>404 56 11</w:t>
      </w:r>
      <w:r w:rsidRPr="006C602E">
        <w:rPr>
          <w:sz w:val="22"/>
          <w:szCs w:val="22"/>
        </w:rPr>
        <w:t>.</w:t>
      </w:r>
    </w:p>
    <w:p w14:paraId="3DE74DAC" w14:textId="77777777" w:rsidR="00F33E97" w:rsidRPr="006C602E" w:rsidRDefault="00F33E97" w:rsidP="0094592F">
      <w:pPr>
        <w:jc w:val="both"/>
        <w:rPr>
          <w:sz w:val="22"/>
          <w:szCs w:val="22"/>
        </w:rPr>
      </w:pPr>
    </w:p>
    <w:tbl>
      <w:tblPr>
        <w:tblStyle w:val="Tabela-Siatka"/>
        <w:tblW w:w="0" w:type="auto"/>
        <w:tblLook w:val="04A0" w:firstRow="1" w:lastRow="0" w:firstColumn="1" w:lastColumn="0" w:noHBand="0" w:noVBand="1"/>
      </w:tblPr>
      <w:tblGrid>
        <w:gridCol w:w="9373"/>
      </w:tblGrid>
      <w:tr w:rsidR="00587349" w:rsidRPr="00DC4AC6" w14:paraId="2D2BCF94" w14:textId="77777777" w:rsidTr="00587349">
        <w:tc>
          <w:tcPr>
            <w:tcW w:w="9373" w:type="dxa"/>
            <w:shd w:val="clear" w:color="auto" w:fill="E7E6E6" w:themeFill="background2"/>
          </w:tcPr>
          <w:p w14:paraId="5554B18A" w14:textId="77777777" w:rsidR="00587349" w:rsidRPr="00DC4AC6" w:rsidRDefault="00587349" w:rsidP="00427418">
            <w:pPr>
              <w:pStyle w:val="Akapitzlist"/>
              <w:numPr>
                <w:ilvl w:val="0"/>
                <w:numId w:val="18"/>
              </w:numPr>
              <w:jc w:val="both"/>
              <w:rPr>
                <w:b/>
                <w:sz w:val="22"/>
                <w:szCs w:val="22"/>
              </w:rPr>
            </w:pPr>
            <w:r w:rsidRPr="00DC4AC6">
              <w:rPr>
                <w:b/>
                <w:sz w:val="22"/>
                <w:szCs w:val="22"/>
              </w:rPr>
              <w:t>Wymagania dotyczące wadium:</w:t>
            </w:r>
          </w:p>
        </w:tc>
      </w:tr>
    </w:tbl>
    <w:p w14:paraId="04C72F72" w14:textId="77777777" w:rsidR="0020740C" w:rsidRDefault="0020740C" w:rsidP="0020740C">
      <w:pPr>
        <w:pStyle w:val="Tekstpodstawowywcity"/>
        <w:autoSpaceDN w:val="0"/>
        <w:ind w:left="426"/>
        <w:jc w:val="both"/>
        <w:rPr>
          <w:rFonts w:ascii="Times New Roman" w:hAnsi="Times New Roman"/>
          <w:b/>
          <w:sz w:val="22"/>
          <w:szCs w:val="22"/>
        </w:rPr>
      </w:pPr>
    </w:p>
    <w:p w14:paraId="717344F7" w14:textId="7CE20D76" w:rsidR="00F33E97" w:rsidRPr="008F587E" w:rsidRDefault="005E08F9" w:rsidP="00F33E97">
      <w:pPr>
        <w:pStyle w:val="Tekstpodstawowywcity"/>
        <w:autoSpaceDN w:val="0"/>
        <w:ind w:left="567" w:hanging="567"/>
        <w:jc w:val="both"/>
        <w:rPr>
          <w:rFonts w:ascii="Times New Roman" w:hAnsi="Times New Roman"/>
          <w:sz w:val="22"/>
          <w:szCs w:val="22"/>
          <w:u w:val="none"/>
        </w:rPr>
      </w:pPr>
      <w:r w:rsidRPr="008F587E">
        <w:rPr>
          <w:rFonts w:ascii="Times New Roman" w:hAnsi="Times New Roman"/>
          <w:sz w:val="22"/>
          <w:szCs w:val="22"/>
          <w:u w:val="none"/>
        </w:rPr>
        <w:t xml:space="preserve">Zamawiający </w:t>
      </w:r>
      <w:r w:rsidR="00F33E97">
        <w:rPr>
          <w:rFonts w:ascii="Times New Roman" w:hAnsi="Times New Roman"/>
          <w:sz w:val="22"/>
          <w:szCs w:val="22"/>
          <w:u w:val="none"/>
        </w:rPr>
        <w:t xml:space="preserve">nie </w:t>
      </w:r>
      <w:r w:rsidRPr="008F587E">
        <w:rPr>
          <w:rFonts w:ascii="Times New Roman" w:hAnsi="Times New Roman"/>
          <w:sz w:val="22"/>
          <w:szCs w:val="22"/>
          <w:u w:val="none"/>
        </w:rPr>
        <w:t>wymaga wniesienia wadium</w:t>
      </w:r>
      <w:r w:rsidR="00F33E97">
        <w:rPr>
          <w:rFonts w:ascii="Times New Roman" w:hAnsi="Times New Roman"/>
          <w:sz w:val="22"/>
          <w:szCs w:val="22"/>
          <w:u w:val="none"/>
        </w:rPr>
        <w:t>.</w:t>
      </w:r>
      <w:r w:rsidRPr="008F587E">
        <w:rPr>
          <w:rFonts w:ascii="Times New Roman" w:hAnsi="Times New Roman"/>
          <w:sz w:val="22"/>
          <w:szCs w:val="22"/>
          <w:u w:val="none"/>
        </w:rPr>
        <w:t xml:space="preserve"> </w:t>
      </w:r>
    </w:p>
    <w:p w14:paraId="3E2F5DDD" w14:textId="77777777" w:rsidR="00BE0259" w:rsidRPr="006C602E" w:rsidRDefault="00BE0259" w:rsidP="0020740C">
      <w:pPr>
        <w:pStyle w:val="Tekstpodstawowywcity"/>
        <w:autoSpaceDN w:val="0"/>
        <w:ind w:left="426"/>
        <w:jc w:val="both"/>
        <w:rPr>
          <w:rFonts w:ascii="Times New Roman" w:hAnsi="Times New Roman"/>
          <w:sz w:val="22"/>
          <w:szCs w:val="22"/>
          <w:u w:val="none"/>
        </w:rPr>
      </w:pPr>
    </w:p>
    <w:tbl>
      <w:tblPr>
        <w:tblStyle w:val="Tabela-Siatka"/>
        <w:tblW w:w="0" w:type="auto"/>
        <w:tblLook w:val="04A0" w:firstRow="1" w:lastRow="0" w:firstColumn="1" w:lastColumn="0" w:noHBand="0" w:noVBand="1"/>
      </w:tblPr>
      <w:tblGrid>
        <w:gridCol w:w="9373"/>
      </w:tblGrid>
      <w:tr w:rsidR="00587349" w:rsidRPr="00DC4AC6" w14:paraId="7CD22A42" w14:textId="77777777" w:rsidTr="009B0BF6">
        <w:tc>
          <w:tcPr>
            <w:tcW w:w="9373" w:type="dxa"/>
            <w:shd w:val="clear" w:color="auto" w:fill="E7E6E6" w:themeFill="background2"/>
          </w:tcPr>
          <w:p w14:paraId="3A30CA6A" w14:textId="77777777" w:rsidR="00587349" w:rsidRPr="00DC4AC6" w:rsidRDefault="00587349" w:rsidP="00427418">
            <w:pPr>
              <w:pStyle w:val="Akapitzlist"/>
              <w:numPr>
                <w:ilvl w:val="0"/>
                <w:numId w:val="18"/>
              </w:numPr>
              <w:jc w:val="both"/>
              <w:rPr>
                <w:b/>
                <w:sz w:val="22"/>
                <w:szCs w:val="22"/>
              </w:rPr>
            </w:pPr>
            <w:r w:rsidRPr="00DC4AC6">
              <w:rPr>
                <w:b/>
                <w:sz w:val="22"/>
                <w:szCs w:val="22"/>
              </w:rPr>
              <w:t>Termin związania ofertą:</w:t>
            </w:r>
          </w:p>
        </w:tc>
      </w:tr>
    </w:tbl>
    <w:p w14:paraId="25AC1971" w14:textId="77777777" w:rsidR="00906DD5" w:rsidRPr="006C602E" w:rsidRDefault="00906DD5" w:rsidP="00906DD5">
      <w:pPr>
        <w:pStyle w:val="Tekstpodstawowywcity"/>
        <w:widowControl w:val="0"/>
        <w:tabs>
          <w:tab w:val="left" w:pos="360"/>
        </w:tabs>
        <w:ind w:left="600"/>
        <w:jc w:val="left"/>
        <w:rPr>
          <w:rFonts w:ascii="Times New Roman" w:hAnsi="Times New Roman"/>
          <w:b/>
          <w:sz w:val="28"/>
          <w:szCs w:val="28"/>
        </w:rPr>
      </w:pPr>
    </w:p>
    <w:p w14:paraId="5658DA71" w14:textId="77777777" w:rsidR="00DD7A9D" w:rsidRPr="006C602E" w:rsidRDefault="00DD7A9D" w:rsidP="00427418">
      <w:pPr>
        <w:widowControl w:val="0"/>
        <w:numPr>
          <w:ilvl w:val="0"/>
          <w:numId w:val="9"/>
        </w:numPr>
        <w:tabs>
          <w:tab w:val="clear" w:pos="720"/>
          <w:tab w:val="num" w:pos="-4111"/>
        </w:tabs>
        <w:ind w:left="284" w:hanging="284"/>
        <w:jc w:val="both"/>
        <w:rPr>
          <w:snapToGrid w:val="0"/>
          <w:sz w:val="22"/>
          <w:szCs w:val="22"/>
        </w:rPr>
      </w:pPr>
      <w:r w:rsidRPr="006C602E">
        <w:rPr>
          <w:snapToGrid w:val="0"/>
          <w:sz w:val="22"/>
          <w:szCs w:val="22"/>
        </w:rPr>
        <w:t xml:space="preserve">Termin związania ofertą wynosi 30 dni. Bieg terminu związania ofertą rozpoczyna się wraz z upływem terminu składania ofert. </w:t>
      </w:r>
    </w:p>
    <w:p w14:paraId="29C10B73" w14:textId="77777777" w:rsidR="00DD7A9D" w:rsidRPr="006C602E" w:rsidRDefault="00DD7A9D" w:rsidP="00427418">
      <w:pPr>
        <w:widowControl w:val="0"/>
        <w:numPr>
          <w:ilvl w:val="0"/>
          <w:numId w:val="9"/>
        </w:numPr>
        <w:tabs>
          <w:tab w:val="clear" w:pos="720"/>
          <w:tab w:val="num" w:pos="-4111"/>
        </w:tabs>
        <w:ind w:left="284" w:hanging="284"/>
        <w:jc w:val="both"/>
        <w:rPr>
          <w:snapToGrid w:val="0"/>
          <w:sz w:val="22"/>
          <w:szCs w:val="22"/>
        </w:rPr>
      </w:pPr>
      <w:r w:rsidRPr="006C602E">
        <w:rPr>
          <w:snapToGrid w:val="0"/>
          <w:sz w:val="22"/>
          <w:szCs w:val="22"/>
        </w:rPr>
        <w:t>W</w:t>
      </w:r>
      <w:r w:rsidR="001D3441" w:rsidRPr="006C602E">
        <w:rPr>
          <w:snapToGrid w:val="0"/>
          <w:sz w:val="22"/>
          <w:szCs w:val="22"/>
        </w:rPr>
        <w:t>ykonawca samodzielnie lub na wniosek Zamawiającego może przedłużyć termin związania z ofertą</w:t>
      </w:r>
      <w:r w:rsidR="003257D0" w:rsidRPr="006C602E">
        <w:rPr>
          <w:snapToGrid w:val="0"/>
          <w:sz w:val="22"/>
          <w:szCs w:val="22"/>
        </w:rPr>
        <w:t>, z tym, że Zamawiający może tylko raz, co najmniej na 3 dni przed upływem terminu związania ofertą, zwrócić się do Wykonawców o wyrażenie zgody na przedłużenie tego terminu o oznaczony okres</w:t>
      </w:r>
      <w:r w:rsidRPr="006C602E">
        <w:rPr>
          <w:snapToGrid w:val="0"/>
          <w:sz w:val="22"/>
          <w:szCs w:val="22"/>
        </w:rPr>
        <w:t>, nie dłuższy jednak niż 60 dni.</w:t>
      </w:r>
    </w:p>
    <w:p w14:paraId="6DE111EB" w14:textId="77777777" w:rsidR="00DD7A9D" w:rsidRPr="006C602E" w:rsidRDefault="00DD7A9D" w:rsidP="00427418">
      <w:pPr>
        <w:widowControl w:val="0"/>
        <w:numPr>
          <w:ilvl w:val="0"/>
          <w:numId w:val="9"/>
        </w:numPr>
        <w:tabs>
          <w:tab w:val="clear" w:pos="720"/>
          <w:tab w:val="num" w:pos="-4111"/>
        </w:tabs>
        <w:ind w:left="284" w:hanging="284"/>
        <w:jc w:val="both"/>
        <w:rPr>
          <w:snapToGrid w:val="0"/>
          <w:sz w:val="22"/>
          <w:szCs w:val="22"/>
        </w:rPr>
      </w:pPr>
      <w:r w:rsidRPr="006C602E">
        <w:rPr>
          <w:snapToGrid w:val="0"/>
          <w:sz w:val="22"/>
          <w:szCs w:val="22"/>
        </w:rPr>
        <w:t>Odmowa wyrażenia zgody na przedłużenie terminu związania ofertą, nie powoduje utraty wadium (jeżeli było wymagane).</w:t>
      </w:r>
    </w:p>
    <w:p w14:paraId="6E7947B9" w14:textId="77777777" w:rsidR="00DD7A9D" w:rsidRPr="006C602E" w:rsidRDefault="003257D0" w:rsidP="00427418">
      <w:pPr>
        <w:widowControl w:val="0"/>
        <w:numPr>
          <w:ilvl w:val="0"/>
          <w:numId w:val="9"/>
        </w:numPr>
        <w:tabs>
          <w:tab w:val="clear" w:pos="720"/>
          <w:tab w:val="num" w:pos="-4111"/>
        </w:tabs>
        <w:ind w:left="284" w:hanging="284"/>
        <w:jc w:val="both"/>
        <w:rPr>
          <w:snapToGrid w:val="0"/>
          <w:sz w:val="22"/>
          <w:szCs w:val="22"/>
        </w:rPr>
      </w:pPr>
      <w:r w:rsidRPr="006C602E">
        <w:rPr>
          <w:snapToGrid w:val="0"/>
          <w:sz w:val="22"/>
          <w:szCs w:val="22"/>
        </w:rPr>
        <w:t>Przedłużenie terminu</w:t>
      </w:r>
      <w:r w:rsidR="00DD7A9D" w:rsidRPr="006C602E">
        <w:rPr>
          <w:snapToGrid w:val="0"/>
          <w:sz w:val="22"/>
          <w:szCs w:val="22"/>
        </w:rPr>
        <w:t xml:space="preserve"> zw</w:t>
      </w:r>
      <w:r w:rsidRPr="006C602E">
        <w:rPr>
          <w:snapToGrid w:val="0"/>
          <w:sz w:val="22"/>
          <w:szCs w:val="22"/>
        </w:rPr>
        <w:t>iązania ofertą jest dopuszczalne</w:t>
      </w:r>
      <w:r w:rsidR="00DD7A9D" w:rsidRPr="006C602E">
        <w:rPr>
          <w:snapToGrid w:val="0"/>
          <w:sz w:val="22"/>
          <w:szCs w:val="22"/>
        </w:rPr>
        <w:t xml:space="preserve"> tylko z jednoczesnym przedłużeniem okresu ważności wadi</w:t>
      </w:r>
      <w:r w:rsidR="00A9791E">
        <w:rPr>
          <w:snapToGrid w:val="0"/>
          <w:sz w:val="22"/>
          <w:szCs w:val="22"/>
        </w:rPr>
        <w:t xml:space="preserve">um (jeżeli było wymagane) </w:t>
      </w:r>
      <w:r w:rsidR="00810926">
        <w:rPr>
          <w:snapToGrid w:val="0"/>
          <w:sz w:val="22"/>
          <w:szCs w:val="22"/>
        </w:rPr>
        <w:t xml:space="preserve">albo, </w:t>
      </w:r>
      <w:r w:rsidR="00DD7A9D" w:rsidRPr="006C602E">
        <w:rPr>
          <w:snapToGrid w:val="0"/>
          <w:sz w:val="22"/>
          <w:szCs w:val="22"/>
        </w:rPr>
        <w:t>jeżeli nie jest to możliwe, z wniesieniem nowego wadium na przedłużony okres związania ofertą.</w:t>
      </w:r>
    </w:p>
    <w:p w14:paraId="3DC17F04" w14:textId="77777777" w:rsidR="00311D35" w:rsidRDefault="003257D0" w:rsidP="00427418">
      <w:pPr>
        <w:widowControl w:val="0"/>
        <w:numPr>
          <w:ilvl w:val="0"/>
          <w:numId w:val="9"/>
        </w:numPr>
        <w:tabs>
          <w:tab w:val="clear" w:pos="720"/>
          <w:tab w:val="num" w:pos="-4111"/>
        </w:tabs>
        <w:ind w:left="284" w:hanging="284"/>
        <w:jc w:val="both"/>
        <w:rPr>
          <w:snapToGrid w:val="0"/>
          <w:sz w:val="22"/>
          <w:szCs w:val="22"/>
        </w:rPr>
      </w:pPr>
      <w:r w:rsidRPr="006C602E">
        <w:rPr>
          <w:snapToGrid w:val="0"/>
          <w:sz w:val="22"/>
          <w:szCs w:val="22"/>
        </w:rPr>
        <w:t>Jeżeli przedłużenie terminu związania ofertą</w:t>
      </w:r>
      <w:r w:rsidR="00407EB9" w:rsidRPr="006C602E">
        <w:rPr>
          <w:snapToGrid w:val="0"/>
          <w:sz w:val="22"/>
          <w:szCs w:val="22"/>
        </w:rPr>
        <w:t xml:space="preserve"> d</w:t>
      </w:r>
      <w:r w:rsidR="00821300" w:rsidRPr="006C602E">
        <w:rPr>
          <w:snapToGrid w:val="0"/>
          <w:sz w:val="22"/>
          <w:szCs w:val="22"/>
        </w:rPr>
        <w:t xml:space="preserve">okonywane jest po wyborze </w:t>
      </w:r>
      <w:r w:rsidR="00407EB9" w:rsidRPr="006C602E">
        <w:rPr>
          <w:snapToGrid w:val="0"/>
          <w:sz w:val="22"/>
          <w:szCs w:val="22"/>
        </w:rPr>
        <w:t>oferty najkorzystniejszej, obowiązek wniesienia nowego wadium lub jego przedłużenia dotyczy jedynie Wykonawcy, którego oferta została wybrana jako najkorzystniejsza.</w:t>
      </w:r>
    </w:p>
    <w:p w14:paraId="43328B34" w14:textId="77777777" w:rsidR="00EE3A7B" w:rsidRPr="00B515E7" w:rsidRDefault="00EE3A7B" w:rsidP="00EE3A7B">
      <w:pPr>
        <w:widowControl w:val="0"/>
        <w:ind w:left="284"/>
        <w:jc w:val="both"/>
        <w:rPr>
          <w:snapToGrid w:val="0"/>
          <w:sz w:val="22"/>
          <w:szCs w:val="22"/>
        </w:rPr>
      </w:pPr>
    </w:p>
    <w:tbl>
      <w:tblPr>
        <w:tblStyle w:val="Tabela-Siatka"/>
        <w:tblW w:w="0" w:type="auto"/>
        <w:tblLook w:val="04A0" w:firstRow="1" w:lastRow="0" w:firstColumn="1" w:lastColumn="0" w:noHBand="0" w:noVBand="1"/>
      </w:tblPr>
      <w:tblGrid>
        <w:gridCol w:w="9373"/>
      </w:tblGrid>
      <w:tr w:rsidR="00E84820" w:rsidRPr="00DC4AC6" w14:paraId="49C1B4F1" w14:textId="77777777" w:rsidTr="009B0BF6">
        <w:tc>
          <w:tcPr>
            <w:tcW w:w="9373" w:type="dxa"/>
            <w:shd w:val="clear" w:color="auto" w:fill="E7E6E6" w:themeFill="background2"/>
          </w:tcPr>
          <w:p w14:paraId="05132010" w14:textId="77777777" w:rsidR="00E84820" w:rsidRPr="00DC4AC6" w:rsidRDefault="00E84820" w:rsidP="00427418">
            <w:pPr>
              <w:pStyle w:val="Akapitzlist"/>
              <w:numPr>
                <w:ilvl w:val="0"/>
                <w:numId w:val="18"/>
              </w:numPr>
              <w:jc w:val="both"/>
              <w:rPr>
                <w:b/>
                <w:sz w:val="22"/>
                <w:szCs w:val="22"/>
              </w:rPr>
            </w:pPr>
            <w:r w:rsidRPr="00DC4AC6">
              <w:rPr>
                <w:b/>
                <w:sz w:val="22"/>
                <w:szCs w:val="22"/>
              </w:rPr>
              <w:t>Opis sposobu przygotowywania ofert:</w:t>
            </w:r>
          </w:p>
        </w:tc>
      </w:tr>
    </w:tbl>
    <w:p w14:paraId="2747650F" w14:textId="77777777" w:rsidR="00906DD5" w:rsidRPr="00552D58" w:rsidRDefault="00906DD5" w:rsidP="00906DD5">
      <w:pPr>
        <w:pStyle w:val="Tekstpodstawowywcity"/>
        <w:widowControl w:val="0"/>
        <w:ind w:left="426"/>
        <w:jc w:val="left"/>
        <w:rPr>
          <w:rFonts w:ascii="Times New Roman" w:hAnsi="Times New Roman"/>
          <w:b/>
          <w:color w:val="000000"/>
          <w:sz w:val="22"/>
          <w:szCs w:val="22"/>
        </w:rPr>
      </w:pPr>
    </w:p>
    <w:p w14:paraId="24E5FC74" w14:textId="77777777" w:rsidR="003B4A55" w:rsidRPr="00EC79D8" w:rsidRDefault="003B4A55" w:rsidP="003B4A55">
      <w:pPr>
        <w:widowControl w:val="0"/>
        <w:numPr>
          <w:ilvl w:val="0"/>
          <w:numId w:val="1"/>
        </w:numPr>
        <w:tabs>
          <w:tab w:val="clear" w:pos="720"/>
          <w:tab w:val="num" w:pos="0"/>
        </w:tabs>
        <w:ind w:left="426" w:hanging="426"/>
        <w:jc w:val="both"/>
        <w:rPr>
          <w:b/>
          <w:snapToGrid w:val="0"/>
          <w:sz w:val="22"/>
          <w:szCs w:val="22"/>
        </w:rPr>
      </w:pPr>
      <w:r w:rsidRPr="00D10FB1">
        <w:rPr>
          <w:b/>
          <w:sz w:val="22"/>
          <w:szCs w:val="22"/>
          <w:shd w:val="clear" w:color="auto" w:fill="D9D9D9" w:themeFill="background1" w:themeFillShade="D9"/>
        </w:rPr>
        <w:t>Zamawiający dopuszcza składnie ofert częściowych. Oferty można składać w odniesieniu do wszystkich części. Wykonawca może złożyć na każdą wybraną część tylko jedną ofertę.</w:t>
      </w:r>
      <w:r w:rsidRPr="00EC79D8">
        <w:rPr>
          <w:b/>
          <w:sz w:val="22"/>
          <w:szCs w:val="22"/>
        </w:rPr>
        <w:t xml:space="preserve"> </w:t>
      </w:r>
      <w:r w:rsidRPr="00EC79D8">
        <w:rPr>
          <w:snapToGrid w:val="0"/>
          <w:sz w:val="22"/>
          <w:szCs w:val="22"/>
        </w:rPr>
        <w:t xml:space="preserve"> </w:t>
      </w:r>
    </w:p>
    <w:p w14:paraId="2612B061" w14:textId="77777777" w:rsidR="003B4A55" w:rsidRPr="006C602E" w:rsidRDefault="003B4A55" w:rsidP="003B4A55">
      <w:pPr>
        <w:widowControl w:val="0"/>
        <w:numPr>
          <w:ilvl w:val="0"/>
          <w:numId w:val="1"/>
        </w:numPr>
        <w:tabs>
          <w:tab w:val="clear" w:pos="720"/>
        </w:tabs>
        <w:ind w:left="426" w:hanging="426"/>
        <w:jc w:val="both"/>
        <w:rPr>
          <w:b/>
          <w:snapToGrid w:val="0"/>
          <w:sz w:val="22"/>
          <w:szCs w:val="22"/>
        </w:rPr>
      </w:pPr>
      <w:r w:rsidRPr="006C602E">
        <w:rPr>
          <w:snapToGrid w:val="0"/>
          <w:sz w:val="22"/>
          <w:szCs w:val="22"/>
        </w:rPr>
        <w:t xml:space="preserve">Oferta musi być sporządzona z zachowaniem formy pisemnej pod rygorem nieważności. </w:t>
      </w:r>
    </w:p>
    <w:p w14:paraId="36054298" w14:textId="77777777" w:rsidR="003B4A55" w:rsidRPr="006C602E" w:rsidRDefault="003B4A55" w:rsidP="003B4A55">
      <w:pPr>
        <w:widowControl w:val="0"/>
        <w:numPr>
          <w:ilvl w:val="0"/>
          <w:numId w:val="1"/>
        </w:numPr>
        <w:tabs>
          <w:tab w:val="clear" w:pos="720"/>
        </w:tabs>
        <w:ind w:left="426" w:hanging="426"/>
        <w:jc w:val="both"/>
        <w:rPr>
          <w:b/>
          <w:snapToGrid w:val="0"/>
          <w:sz w:val="22"/>
          <w:szCs w:val="22"/>
        </w:rPr>
      </w:pPr>
      <w:r w:rsidRPr="006C602E">
        <w:rPr>
          <w:snapToGrid w:val="0"/>
          <w:sz w:val="22"/>
          <w:szCs w:val="22"/>
        </w:rPr>
        <w:t xml:space="preserve">Każdy dokument składający się na ofertę musi być czytelny. </w:t>
      </w:r>
    </w:p>
    <w:p w14:paraId="02D89465" w14:textId="77777777" w:rsidR="003B4A55" w:rsidRPr="006C602E" w:rsidRDefault="003B4A55" w:rsidP="003B4A55">
      <w:pPr>
        <w:widowControl w:val="0"/>
        <w:numPr>
          <w:ilvl w:val="0"/>
          <w:numId w:val="1"/>
        </w:numPr>
        <w:tabs>
          <w:tab w:val="clear" w:pos="720"/>
        </w:tabs>
        <w:ind w:left="426" w:hanging="426"/>
        <w:jc w:val="both"/>
        <w:rPr>
          <w:b/>
          <w:snapToGrid w:val="0"/>
          <w:sz w:val="22"/>
          <w:szCs w:val="22"/>
        </w:rPr>
      </w:pPr>
      <w:r w:rsidRPr="006C602E">
        <w:rPr>
          <w:snapToGrid w:val="0"/>
          <w:sz w:val="22"/>
          <w:szCs w:val="22"/>
        </w:rPr>
        <w:t xml:space="preserve">Oferta wraz załącznikami musi być podpisana przez Wykonawcę lub osobę upoważnioną do reprezentowania Wykonawcy. </w:t>
      </w:r>
      <w:r w:rsidRPr="00561568">
        <w:rPr>
          <w:snapToGrid w:val="0"/>
          <w:sz w:val="22"/>
          <w:szCs w:val="22"/>
        </w:rPr>
        <w:t>Zamawiający zaleca, aby ofertę podpisano zgodnie z zasadami reprezentacji wskazanymi we właściwym rejestrze.</w:t>
      </w:r>
      <w:r w:rsidRPr="006C602E">
        <w:rPr>
          <w:b/>
          <w:snapToGrid w:val="0"/>
          <w:sz w:val="22"/>
          <w:szCs w:val="22"/>
        </w:rPr>
        <w:t xml:space="preserve"> </w:t>
      </w:r>
    </w:p>
    <w:p w14:paraId="49C18BA1" w14:textId="77777777" w:rsidR="003B4A55" w:rsidRPr="006C602E" w:rsidRDefault="003B4A55" w:rsidP="003B4A55">
      <w:pPr>
        <w:widowControl w:val="0"/>
        <w:ind w:left="426" w:hanging="426"/>
        <w:jc w:val="both"/>
        <w:rPr>
          <w:snapToGrid w:val="0"/>
          <w:sz w:val="22"/>
          <w:szCs w:val="22"/>
        </w:rPr>
      </w:pPr>
      <w:r w:rsidRPr="006C602E">
        <w:rPr>
          <w:snapToGrid w:val="0"/>
          <w:sz w:val="22"/>
          <w:szCs w:val="22"/>
        </w:rPr>
        <w:t xml:space="preserve">       Jeżeli osoba/osoby podpisująca ofertę działa na podstawie pełnomocnictwa, </w:t>
      </w:r>
      <w:r w:rsidRPr="00561568">
        <w:rPr>
          <w:snapToGrid w:val="0"/>
          <w:sz w:val="22"/>
          <w:szCs w:val="22"/>
        </w:rPr>
        <w:t>to pełnomocnictwo to musi w swej treści jednoznacznie wskazywać uprawnienie do podpisania oferty. Pełnomocnictwo</w:t>
      </w:r>
      <w:r w:rsidRPr="006C602E">
        <w:rPr>
          <w:snapToGrid w:val="0"/>
          <w:sz w:val="22"/>
          <w:szCs w:val="22"/>
        </w:rPr>
        <w:t xml:space="preserve"> to musi zostać dołączone do oferty i musi być złożone w oryginale lub kopii poświadczonej notarialnie za zgodność z oryginałem. </w:t>
      </w:r>
    </w:p>
    <w:p w14:paraId="21168E63" w14:textId="77777777" w:rsidR="003B4A55" w:rsidRPr="00561568" w:rsidRDefault="003B4A55" w:rsidP="003B4A55">
      <w:pPr>
        <w:widowControl w:val="0"/>
        <w:numPr>
          <w:ilvl w:val="0"/>
          <w:numId w:val="1"/>
        </w:numPr>
        <w:tabs>
          <w:tab w:val="clear" w:pos="720"/>
        </w:tabs>
        <w:ind w:left="426" w:hanging="426"/>
        <w:jc w:val="both"/>
        <w:rPr>
          <w:snapToGrid w:val="0"/>
          <w:sz w:val="22"/>
          <w:szCs w:val="22"/>
        </w:rPr>
      </w:pPr>
      <w:r w:rsidRPr="00561568">
        <w:rPr>
          <w:snapToGrid w:val="0"/>
          <w:sz w:val="22"/>
          <w:szCs w:val="22"/>
        </w:rPr>
        <w:t xml:space="preserve">Oferta wraz z załącznikami musi być sporządzona w języku polskim. Każdy dokument składający się na ofertę sporządzony w innym języku niż język polski winien być złożony wraz z tłumaczeniem na język polski. W razie wątpliwości uznaje się, iż wersja polskojęzyczna jest wersją wiążącą. </w:t>
      </w:r>
    </w:p>
    <w:p w14:paraId="79612FD9" w14:textId="77777777" w:rsidR="003B4A55" w:rsidRPr="006C602E" w:rsidRDefault="003B4A55" w:rsidP="003B4A55">
      <w:pPr>
        <w:widowControl w:val="0"/>
        <w:numPr>
          <w:ilvl w:val="0"/>
          <w:numId w:val="1"/>
        </w:numPr>
        <w:tabs>
          <w:tab w:val="clear" w:pos="720"/>
        </w:tabs>
        <w:ind w:left="426" w:hanging="426"/>
        <w:jc w:val="both"/>
        <w:rPr>
          <w:snapToGrid w:val="0"/>
          <w:sz w:val="22"/>
          <w:szCs w:val="22"/>
        </w:rPr>
      </w:pPr>
      <w:r w:rsidRPr="006C602E">
        <w:rPr>
          <w:snapToGrid w:val="0"/>
          <w:sz w:val="22"/>
          <w:szCs w:val="22"/>
        </w:rPr>
        <w:t xml:space="preserve">Dokumenty składające się na ofertę mogą być złożone w oryginale lub kserokopii potwierdzonej za zgodność z oryginałem przez Wykonawcę lub osobę upoważnioną do reprezentowania Wykonawcy. </w:t>
      </w:r>
    </w:p>
    <w:p w14:paraId="20758767" w14:textId="77777777" w:rsidR="003B4A55" w:rsidRPr="00561568" w:rsidRDefault="003B4A55" w:rsidP="003B4A55">
      <w:pPr>
        <w:widowControl w:val="0"/>
        <w:numPr>
          <w:ilvl w:val="0"/>
          <w:numId w:val="1"/>
        </w:numPr>
        <w:tabs>
          <w:tab w:val="clear" w:pos="720"/>
        </w:tabs>
        <w:ind w:left="426" w:hanging="426"/>
        <w:jc w:val="both"/>
        <w:rPr>
          <w:snapToGrid w:val="0"/>
          <w:sz w:val="22"/>
          <w:szCs w:val="22"/>
        </w:rPr>
      </w:pPr>
      <w:r w:rsidRPr="00561568">
        <w:rPr>
          <w:snapToGrid w:val="0"/>
          <w:sz w:val="22"/>
          <w:szCs w:val="22"/>
        </w:rPr>
        <w:t xml:space="preserve">Zaleca się by każda zawierająca jakąkolwiek treść strona oferty była podpisana lub parafowana przez Wykonawcę. Każda poprawka w treści oferty, a w szczególności każde przerobienie, przekreślenie, uzupełnienie, nadpisanie, przesłonięcie korektorem powinny być parafowane przez Wykonawcę lub osobę upoważnioną do reprezentowania Wykonawcy. </w:t>
      </w:r>
    </w:p>
    <w:p w14:paraId="57D83FBA" w14:textId="77777777" w:rsidR="003B4A55" w:rsidRPr="006C602E" w:rsidRDefault="003B4A55" w:rsidP="003B4A55">
      <w:pPr>
        <w:widowControl w:val="0"/>
        <w:numPr>
          <w:ilvl w:val="0"/>
          <w:numId w:val="1"/>
        </w:numPr>
        <w:tabs>
          <w:tab w:val="clear" w:pos="720"/>
        </w:tabs>
        <w:ind w:left="426" w:hanging="426"/>
        <w:jc w:val="both"/>
        <w:rPr>
          <w:snapToGrid w:val="0"/>
          <w:sz w:val="22"/>
          <w:szCs w:val="22"/>
        </w:rPr>
      </w:pPr>
      <w:r w:rsidRPr="006C602E">
        <w:rPr>
          <w:snapToGrid w:val="0"/>
          <w:sz w:val="22"/>
          <w:szCs w:val="22"/>
        </w:rPr>
        <w:t>Zaleca si</w:t>
      </w:r>
      <w:r>
        <w:rPr>
          <w:snapToGrid w:val="0"/>
          <w:sz w:val="22"/>
          <w:szCs w:val="22"/>
        </w:rPr>
        <w:t>ę, aby strony oferty były</w:t>
      </w:r>
      <w:r w:rsidRPr="006C602E">
        <w:rPr>
          <w:snapToGrid w:val="0"/>
          <w:sz w:val="22"/>
          <w:szCs w:val="22"/>
        </w:rPr>
        <w:t xml:space="preserve"> ze sobą połączone i kolejno ponumerowane. </w:t>
      </w:r>
    </w:p>
    <w:p w14:paraId="1E119D16" w14:textId="77777777" w:rsidR="003B4A55" w:rsidRPr="00406779" w:rsidRDefault="003B4A55" w:rsidP="003B4A55">
      <w:pPr>
        <w:widowControl w:val="0"/>
        <w:numPr>
          <w:ilvl w:val="0"/>
          <w:numId w:val="1"/>
        </w:numPr>
        <w:tabs>
          <w:tab w:val="clear" w:pos="720"/>
        </w:tabs>
        <w:ind w:left="426" w:hanging="426"/>
        <w:jc w:val="both"/>
        <w:rPr>
          <w:snapToGrid w:val="0"/>
          <w:sz w:val="22"/>
          <w:szCs w:val="22"/>
        </w:rPr>
      </w:pPr>
      <w:r w:rsidRPr="00406779">
        <w:rPr>
          <w:snapToGrid w:val="0"/>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406779">
        <w:rPr>
          <w:b/>
          <w:snapToGrid w:val="0"/>
          <w:sz w:val="22"/>
          <w:szCs w:val="22"/>
          <w:u w:val="single"/>
        </w:rPr>
        <w:t xml:space="preserve">zastrzegł oraz wykazał, </w:t>
      </w:r>
      <w:r w:rsidRPr="00406779">
        <w:rPr>
          <w:snapToGrid w:val="0"/>
          <w:sz w:val="22"/>
          <w:szCs w:val="22"/>
        </w:rPr>
        <w:t>iż zastrzeżone informacje stanowią tajemnicę przedsiębiorstwa. Wykonawca nie może zastrzec informacji, o których mowa w art. 86 ust. 4.</w:t>
      </w:r>
    </w:p>
    <w:p w14:paraId="24C418A8" w14:textId="77777777" w:rsidR="003B4A55" w:rsidRPr="00406779" w:rsidRDefault="003B4A55" w:rsidP="003B4A55">
      <w:pPr>
        <w:widowControl w:val="0"/>
        <w:numPr>
          <w:ilvl w:val="0"/>
          <w:numId w:val="1"/>
        </w:numPr>
        <w:tabs>
          <w:tab w:val="clear" w:pos="720"/>
        </w:tabs>
        <w:ind w:left="426" w:hanging="426"/>
        <w:jc w:val="both"/>
        <w:rPr>
          <w:snapToGrid w:val="0"/>
          <w:sz w:val="22"/>
          <w:szCs w:val="22"/>
        </w:rPr>
      </w:pPr>
      <w:r>
        <w:rPr>
          <w:snapToGrid w:val="0"/>
          <w:sz w:val="22"/>
          <w:szCs w:val="22"/>
        </w:rPr>
        <w:lastRenderedPageBreak/>
        <w:t xml:space="preserve">W </w:t>
      </w:r>
      <w:r w:rsidRPr="00406779">
        <w:rPr>
          <w:snapToGrid w:val="0"/>
          <w:sz w:val="22"/>
          <w:szCs w:val="22"/>
        </w:rPr>
        <w:t>przypadku</w:t>
      </w:r>
      <w:r>
        <w:rPr>
          <w:snapToGrid w:val="0"/>
          <w:sz w:val="22"/>
          <w:szCs w:val="22"/>
        </w:rPr>
        <w:t>, gdy Wykonawca nie wykaże, ż</w:t>
      </w:r>
      <w:r w:rsidRPr="00406779">
        <w:rPr>
          <w:snapToGrid w:val="0"/>
          <w:sz w:val="22"/>
          <w:szCs w:val="22"/>
        </w:rPr>
        <w:t>e zastrzeżone informacje stanowią tajemnicę przedsiębiorstwa w rozumieniu art. 11 ust. 4 ustawy z dnia 16 kwietnia 1993 r. o zwalczaniu nieuczciwej konkurencji (</w:t>
      </w:r>
      <w:proofErr w:type="spellStart"/>
      <w:r w:rsidRPr="00406779">
        <w:rPr>
          <w:snapToGrid w:val="0"/>
          <w:sz w:val="22"/>
          <w:szCs w:val="22"/>
        </w:rPr>
        <w:t>t.j</w:t>
      </w:r>
      <w:proofErr w:type="spellEnd"/>
      <w:r w:rsidRPr="00406779">
        <w:rPr>
          <w:snapToGrid w:val="0"/>
          <w:sz w:val="22"/>
          <w:szCs w:val="22"/>
        </w:rPr>
        <w:t>. Dz. U. z 2003 r. nr 153 poz. 1503) Zamawiający uzna zastrzeżone informacje za jawne, o czym poinformuje Wykonawcę.</w:t>
      </w:r>
    </w:p>
    <w:p w14:paraId="11F29956" w14:textId="77777777" w:rsidR="003B4A55" w:rsidRPr="00406779" w:rsidRDefault="003B4A55" w:rsidP="003B4A55">
      <w:pPr>
        <w:widowControl w:val="0"/>
        <w:numPr>
          <w:ilvl w:val="0"/>
          <w:numId w:val="1"/>
        </w:numPr>
        <w:tabs>
          <w:tab w:val="clear" w:pos="720"/>
        </w:tabs>
        <w:ind w:left="426" w:hanging="426"/>
        <w:jc w:val="both"/>
        <w:rPr>
          <w:b/>
          <w:snapToGrid w:val="0"/>
          <w:sz w:val="22"/>
          <w:szCs w:val="22"/>
          <w:u w:val="single"/>
        </w:rPr>
      </w:pPr>
      <w:r w:rsidRPr="00406779">
        <w:rPr>
          <w:snapToGrid w:val="0"/>
          <w:sz w:val="22"/>
          <w:szCs w:val="22"/>
        </w:rPr>
        <w:t xml:space="preserve">Informacje stanowiące tajemnicę przedsiębiorstwa, winny być zgrupowane i stanowić oddzielną część oferty, opisaną w następujący sposób: </w:t>
      </w:r>
      <w:r w:rsidRPr="00406779">
        <w:rPr>
          <w:b/>
          <w:snapToGrid w:val="0"/>
          <w:sz w:val="22"/>
          <w:szCs w:val="22"/>
          <w:u w:val="single"/>
        </w:rPr>
        <w:t>„Informacje stanowiące tajemnicę przedsiębiorstwa- tylko do wglądu przez Zamawiającego”.</w:t>
      </w:r>
    </w:p>
    <w:p w14:paraId="22F1237A" w14:textId="77777777" w:rsidR="003B4A55" w:rsidRPr="006C602E" w:rsidRDefault="003B4A55" w:rsidP="003B4A55">
      <w:pPr>
        <w:widowControl w:val="0"/>
        <w:numPr>
          <w:ilvl w:val="0"/>
          <w:numId w:val="1"/>
        </w:numPr>
        <w:tabs>
          <w:tab w:val="clear" w:pos="720"/>
        </w:tabs>
        <w:ind w:left="426" w:hanging="426"/>
        <w:jc w:val="both"/>
        <w:rPr>
          <w:snapToGrid w:val="0"/>
          <w:sz w:val="22"/>
          <w:szCs w:val="22"/>
        </w:rPr>
      </w:pPr>
      <w:r w:rsidRPr="006C602E">
        <w:rPr>
          <w:snapToGrid w:val="0"/>
          <w:sz w:val="22"/>
          <w:szCs w:val="22"/>
        </w:rPr>
        <w:t xml:space="preserve">Złożenie więcej niż jednej oferty lub złożenie oferty zawierającej propozycje alternatywne spowoduje odrzucenie wszystkich ofert złożonych przez Wykonawcę. </w:t>
      </w:r>
    </w:p>
    <w:p w14:paraId="17EAD1BF" w14:textId="77777777" w:rsidR="003B4A55" w:rsidRPr="006C602E" w:rsidRDefault="003B4A55" w:rsidP="003B4A55">
      <w:pPr>
        <w:widowControl w:val="0"/>
        <w:numPr>
          <w:ilvl w:val="0"/>
          <w:numId w:val="1"/>
        </w:numPr>
        <w:tabs>
          <w:tab w:val="clear" w:pos="720"/>
        </w:tabs>
        <w:ind w:left="426" w:hanging="426"/>
        <w:jc w:val="both"/>
        <w:rPr>
          <w:snapToGrid w:val="0"/>
          <w:sz w:val="22"/>
          <w:szCs w:val="22"/>
        </w:rPr>
      </w:pPr>
      <w:r w:rsidRPr="006C602E">
        <w:rPr>
          <w:snapToGrid w:val="0"/>
          <w:sz w:val="22"/>
          <w:szCs w:val="22"/>
        </w:rPr>
        <w:t xml:space="preserve">Wykonawca ponosi wszelkie koszty związane z przygotowaniem i złożeniem oferty. </w:t>
      </w:r>
    </w:p>
    <w:p w14:paraId="267D385F" w14:textId="77777777" w:rsidR="003B4A55" w:rsidRPr="006C602E" w:rsidRDefault="003B4A55" w:rsidP="003B4A55">
      <w:pPr>
        <w:widowControl w:val="0"/>
        <w:numPr>
          <w:ilvl w:val="0"/>
          <w:numId w:val="1"/>
        </w:numPr>
        <w:tabs>
          <w:tab w:val="clear" w:pos="720"/>
        </w:tabs>
        <w:ind w:left="426" w:hanging="426"/>
        <w:jc w:val="both"/>
        <w:rPr>
          <w:snapToGrid w:val="0"/>
          <w:sz w:val="22"/>
          <w:szCs w:val="22"/>
        </w:rPr>
      </w:pPr>
      <w:r w:rsidRPr="006C602E">
        <w:rPr>
          <w:snapToGrid w:val="0"/>
          <w:sz w:val="22"/>
          <w:szCs w:val="22"/>
        </w:rPr>
        <w:t>Formularz oferty, inne oświadczenia oraz wykazy, o których mowa w specyfikacji, muszą być podpisane przez Wykonawcę lub osobę upoważnioną do reprezentowania Wykonawcy.</w:t>
      </w:r>
    </w:p>
    <w:p w14:paraId="2CE85FE4" w14:textId="77777777" w:rsidR="003B4A55" w:rsidRPr="006C602E" w:rsidRDefault="003B4A55" w:rsidP="003B4A55">
      <w:pPr>
        <w:widowControl w:val="0"/>
        <w:numPr>
          <w:ilvl w:val="0"/>
          <w:numId w:val="1"/>
        </w:numPr>
        <w:tabs>
          <w:tab w:val="clear" w:pos="720"/>
        </w:tabs>
        <w:ind w:left="426" w:hanging="426"/>
        <w:jc w:val="both"/>
        <w:rPr>
          <w:snapToGrid w:val="0"/>
          <w:sz w:val="22"/>
          <w:szCs w:val="22"/>
        </w:rPr>
      </w:pPr>
      <w:r w:rsidRPr="006C602E">
        <w:rPr>
          <w:snapToGrid w:val="0"/>
          <w:sz w:val="22"/>
          <w:szCs w:val="22"/>
        </w:rPr>
        <w:t xml:space="preserve">Wykonawca wskaże w ofercie tę część zamówienia, która zostanie powierzona podwykonawcom zgodnie z zapisami określonymi </w:t>
      </w:r>
      <w:r>
        <w:rPr>
          <w:snapToGrid w:val="0"/>
          <w:sz w:val="22"/>
          <w:szCs w:val="22"/>
        </w:rPr>
        <w:t>w pkt 23</w:t>
      </w:r>
      <w:r w:rsidRPr="006C602E">
        <w:rPr>
          <w:snapToGrid w:val="0"/>
          <w:sz w:val="22"/>
          <w:szCs w:val="22"/>
        </w:rPr>
        <w:t xml:space="preserve"> SIWZ.</w:t>
      </w:r>
    </w:p>
    <w:p w14:paraId="32C86968" w14:textId="77777777" w:rsidR="00F8047E" w:rsidRPr="002469CA" w:rsidRDefault="00F8047E" w:rsidP="005A3CB7">
      <w:pPr>
        <w:widowControl w:val="0"/>
        <w:jc w:val="both"/>
        <w:rPr>
          <w:snapToGrid w:val="0"/>
          <w:sz w:val="22"/>
          <w:szCs w:val="22"/>
        </w:rPr>
      </w:pPr>
    </w:p>
    <w:tbl>
      <w:tblPr>
        <w:tblStyle w:val="Tabela-Siatka"/>
        <w:tblW w:w="0" w:type="auto"/>
        <w:tblLook w:val="04A0" w:firstRow="1" w:lastRow="0" w:firstColumn="1" w:lastColumn="0" w:noHBand="0" w:noVBand="1"/>
      </w:tblPr>
      <w:tblGrid>
        <w:gridCol w:w="9373"/>
      </w:tblGrid>
      <w:tr w:rsidR="00A3367F" w:rsidRPr="00DC4AC6" w14:paraId="57BE75D9" w14:textId="77777777" w:rsidTr="009B0BF6">
        <w:tc>
          <w:tcPr>
            <w:tcW w:w="9373" w:type="dxa"/>
            <w:shd w:val="clear" w:color="auto" w:fill="E7E6E6" w:themeFill="background2"/>
          </w:tcPr>
          <w:p w14:paraId="4D808D6D" w14:textId="77777777" w:rsidR="00A3367F" w:rsidRPr="00DC4AC6" w:rsidRDefault="00A3367F" w:rsidP="00427418">
            <w:pPr>
              <w:pStyle w:val="Akapitzlist"/>
              <w:numPr>
                <w:ilvl w:val="0"/>
                <w:numId w:val="18"/>
              </w:numPr>
              <w:jc w:val="both"/>
              <w:rPr>
                <w:b/>
                <w:sz w:val="22"/>
                <w:szCs w:val="22"/>
              </w:rPr>
            </w:pPr>
            <w:r w:rsidRPr="00DC4AC6">
              <w:rPr>
                <w:b/>
                <w:sz w:val="22"/>
                <w:szCs w:val="22"/>
              </w:rPr>
              <w:t>Miejsce oraz termin składania i otwarcia ofert:</w:t>
            </w:r>
          </w:p>
        </w:tc>
      </w:tr>
    </w:tbl>
    <w:p w14:paraId="40BBEB36" w14:textId="77777777" w:rsidR="00906DD5" w:rsidRPr="006C602E" w:rsidRDefault="00906DD5" w:rsidP="00906DD5">
      <w:pPr>
        <w:pStyle w:val="Tekstpodstawowywcity"/>
        <w:widowControl w:val="0"/>
        <w:tabs>
          <w:tab w:val="left" w:pos="500"/>
        </w:tabs>
        <w:ind w:left="500"/>
        <w:jc w:val="both"/>
        <w:rPr>
          <w:rFonts w:ascii="Times New Roman" w:hAnsi="Times New Roman"/>
          <w:b/>
          <w:sz w:val="22"/>
          <w:szCs w:val="22"/>
        </w:rPr>
      </w:pPr>
    </w:p>
    <w:p w14:paraId="043B473E" w14:textId="434D8F20" w:rsidR="00CF3C58" w:rsidRPr="006C602E" w:rsidRDefault="00CF3C58" w:rsidP="00427418">
      <w:pPr>
        <w:widowControl w:val="0"/>
        <w:numPr>
          <w:ilvl w:val="1"/>
          <w:numId w:val="8"/>
        </w:numPr>
        <w:tabs>
          <w:tab w:val="clear" w:pos="1440"/>
        </w:tabs>
        <w:ind w:left="426" w:hanging="426"/>
        <w:jc w:val="both"/>
        <w:rPr>
          <w:snapToGrid w:val="0"/>
          <w:color w:val="000000"/>
          <w:sz w:val="22"/>
          <w:szCs w:val="22"/>
        </w:rPr>
      </w:pPr>
      <w:r w:rsidRPr="006C602E">
        <w:rPr>
          <w:snapToGrid w:val="0"/>
          <w:sz w:val="22"/>
          <w:szCs w:val="22"/>
        </w:rPr>
        <w:t xml:space="preserve">Oferty winny być złożone w siedzibie Zamawiającego w </w:t>
      </w:r>
      <w:r>
        <w:rPr>
          <w:snapToGrid w:val="0"/>
          <w:sz w:val="22"/>
          <w:szCs w:val="22"/>
        </w:rPr>
        <w:t xml:space="preserve">Brzegu przy ul. Robotniczej 12 </w:t>
      </w:r>
      <w:r w:rsidRPr="006C602E">
        <w:rPr>
          <w:snapToGrid w:val="0"/>
          <w:sz w:val="22"/>
          <w:szCs w:val="22"/>
        </w:rPr>
        <w:t xml:space="preserve">na biurze podawczym, w terminie </w:t>
      </w:r>
      <w:r w:rsidRPr="001D3556">
        <w:rPr>
          <w:b/>
          <w:snapToGrid w:val="0"/>
          <w:color w:val="000000"/>
          <w:sz w:val="22"/>
          <w:szCs w:val="22"/>
          <w:shd w:val="clear" w:color="auto" w:fill="D9D9D9" w:themeFill="background1" w:themeFillShade="D9"/>
        </w:rPr>
        <w:t xml:space="preserve">do </w:t>
      </w:r>
      <w:r w:rsidR="00B11E11" w:rsidRPr="001D3556">
        <w:rPr>
          <w:b/>
          <w:snapToGrid w:val="0"/>
          <w:sz w:val="22"/>
          <w:szCs w:val="22"/>
          <w:shd w:val="clear" w:color="auto" w:fill="D9D9D9" w:themeFill="background1" w:themeFillShade="D9"/>
        </w:rPr>
        <w:t xml:space="preserve">dnia </w:t>
      </w:r>
      <w:r w:rsidR="00BA0976">
        <w:rPr>
          <w:b/>
          <w:snapToGrid w:val="0"/>
          <w:sz w:val="22"/>
          <w:szCs w:val="22"/>
          <w:shd w:val="clear" w:color="auto" w:fill="D9D9D9" w:themeFill="background1" w:themeFillShade="D9"/>
        </w:rPr>
        <w:t>20 listopada</w:t>
      </w:r>
      <w:r w:rsidR="001A0B06">
        <w:rPr>
          <w:b/>
          <w:snapToGrid w:val="0"/>
          <w:sz w:val="22"/>
          <w:szCs w:val="22"/>
          <w:shd w:val="clear" w:color="auto" w:fill="D9D9D9" w:themeFill="background1" w:themeFillShade="D9"/>
        </w:rPr>
        <w:t xml:space="preserve"> 2020</w:t>
      </w:r>
      <w:r w:rsidR="00D10FB1">
        <w:rPr>
          <w:b/>
          <w:snapToGrid w:val="0"/>
          <w:sz w:val="22"/>
          <w:szCs w:val="22"/>
          <w:shd w:val="clear" w:color="auto" w:fill="D9D9D9" w:themeFill="background1" w:themeFillShade="D9"/>
        </w:rPr>
        <w:t xml:space="preserve"> roku, do godziny 9</w:t>
      </w:r>
      <w:r w:rsidRPr="001D3556">
        <w:rPr>
          <w:b/>
          <w:snapToGrid w:val="0"/>
          <w:sz w:val="22"/>
          <w:szCs w:val="22"/>
          <w:shd w:val="clear" w:color="auto" w:fill="D9D9D9" w:themeFill="background1" w:themeFillShade="D9"/>
        </w:rPr>
        <w:t>:30.</w:t>
      </w:r>
    </w:p>
    <w:p w14:paraId="7128DA15" w14:textId="77777777" w:rsidR="00CF3C58" w:rsidRPr="006C602E" w:rsidRDefault="00CF3C58" w:rsidP="00427418">
      <w:pPr>
        <w:widowControl w:val="0"/>
        <w:numPr>
          <w:ilvl w:val="1"/>
          <w:numId w:val="8"/>
        </w:numPr>
        <w:tabs>
          <w:tab w:val="clear" w:pos="1440"/>
        </w:tabs>
        <w:ind w:left="426" w:hanging="426"/>
        <w:jc w:val="both"/>
        <w:rPr>
          <w:snapToGrid w:val="0"/>
          <w:color w:val="000000"/>
          <w:sz w:val="22"/>
          <w:szCs w:val="22"/>
          <w:u w:val="single"/>
        </w:rPr>
      </w:pPr>
      <w:r w:rsidRPr="006C602E">
        <w:rPr>
          <w:snapToGrid w:val="0"/>
          <w:sz w:val="22"/>
          <w:szCs w:val="22"/>
        </w:rPr>
        <w:t>Ofertę należy umieścić w zamkniętej kopercie, uniemożliwia</w:t>
      </w:r>
      <w:r>
        <w:rPr>
          <w:snapToGrid w:val="0"/>
          <w:sz w:val="22"/>
          <w:szCs w:val="22"/>
        </w:rPr>
        <w:t xml:space="preserve">jącej odczytanie zawartości bez </w:t>
      </w:r>
      <w:r w:rsidRPr="006C602E">
        <w:rPr>
          <w:snapToGrid w:val="0"/>
          <w:sz w:val="22"/>
          <w:szCs w:val="22"/>
        </w:rPr>
        <w:t xml:space="preserve">uszkodzenia tego opakowania. Na kopercie należy umieścić </w:t>
      </w:r>
      <w:r w:rsidRPr="006C602E">
        <w:rPr>
          <w:b/>
          <w:snapToGrid w:val="0"/>
          <w:sz w:val="22"/>
          <w:szCs w:val="22"/>
          <w:u w:val="single"/>
        </w:rPr>
        <w:t xml:space="preserve">nazwę i adres Zamawiającego, nazwę </w:t>
      </w:r>
      <w:r>
        <w:rPr>
          <w:b/>
          <w:snapToGrid w:val="0"/>
          <w:sz w:val="22"/>
          <w:szCs w:val="22"/>
          <w:u w:val="single"/>
        </w:rPr>
        <w:br/>
      </w:r>
      <w:r w:rsidRPr="006C602E">
        <w:rPr>
          <w:b/>
          <w:snapToGrid w:val="0"/>
          <w:sz w:val="22"/>
          <w:szCs w:val="22"/>
          <w:u w:val="single"/>
        </w:rPr>
        <w:t xml:space="preserve">i adres Wykonawcy oraz napis: </w:t>
      </w:r>
    </w:p>
    <w:p w14:paraId="4743392F" w14:textId="77777777" w:rsidR="00CF3C58" w:rsidRPr="006C602E" w:rsidRDefault="00CF3C58" w:rsidP="00CF3C58">
      <w:pPr>
        <w:widowControl w:val="0"/>
        <w:ind w:left="426"/>
        <w:jc w:val="both"/>
        <w:rPr>
          <w:snapToGrid w:val="0"/>
          <w:color w:val="000000"/>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0"/>
      </w:tblGrid>
      <w:tr w:rsidR="00CF3C58" w:rsidRPr="006C602E" w14:paraId="29AAD318" w14:textId="77777777" w:rsidTr="00C641EB">
        <w:trPr>
          <w:trHeight w:val="556"/>
        </w:trPr>
        <w:tc>
          <w:tcPr>
            <w:tcW w:w="7000" w:type="dxa"/>
            <w:shd w:val="clear" w:color="auto" w:fill="auto"/>
          </w:tcPr>
          <w:p w14:paraId="21B4EF77" w14:textId="77777777" w:rsidR="00EF0AD0" w:rsidRPr="006C602E" w:rsidRDefault="00EF0AD0" w:rsidP="00EF0AD0">
            <w:pPr>
              <w:widowControl w:val="0"/>
              <w:ind w:left="426"/>
              <w:jc w:val="center"/>
              <w:rPr>
                <w:b/>
                <w:snapToGrid w:val="0"/>
                <w:sz w:val="22"/>
                <w:szCs w:val="22"/>
              </w:rPr>
            </w:pPr>
            <w:r w:rsidRPr="006C602E">
              <w:rPr>
                <w:b/>
                <w:snapToGrid w:val="0"/>
                <w:sz w:val="22"/>
                <w:szCs w:val="22"/>
              </w:rPr>
              <w:t>Oferta przetargowa na zadanie pn.:</w:t>
            </w:r>
          </w:p>
          <w:p w14:paraId="1193B176" w14:textId="77777777" w:rsidR="00670B26" w:rsidRDefault="00EF0AD0" w:rsidP="00EF0AD0">
            <w:pPr>
              <w:jc w:val="center"/>
              <w:rPr>
                <w:b/>
                <w:i/>
                <w:iCs/>
                <w:sz w:val="22"/>
                <w:szCs w:val="22"/>
              </w:rPr>
            </w:pPr>
            <w:r w:rsidRPr="00E87F00">
              <w:rPr>
                <w:b/>
                <w:i/>
                <w:snapToGrid w:val="0"/>
                <w:sz w:val="22"/>
                <w:szCs w:val="22"/>
              </w:rPr>
              <w:t>„</w:t>
            </w:r>
            <w:r w:rsidRPr="00E87F00">
              <w:rPr>
                <w:b/>
                <w:i/>
                <w:sz w:val="22"/>
                <w:szCs w:val="22"/>
              </w:rPr>
              <w:t>Ś</w:t>
            </w:r>
            <w:r w:rsidRPr="00E87F00">
              <w:rPr>
                <w:b/>
                <w:i/>
                <w:iCs/>
                <w:sz w:val="22"/>
                <w:szCs w:val="22"/>
              </w:rPr>
              <w:t xml:space="preserve">wiadczenie usług powszechnych na rzecz Urzędu Miasta w Brzegu </w:t>
            </w:r>
          </w:p>
          <w:p w14:paraId="0B84DB0C" w14:textId="238D39CF" w:rsidR="00EF0AD0" w:rsidRDefault="00EF0AD0" w:rsidP="00EF0AD0">
            <w:pPr>
              <w:jc w:val="center"/>
              <w:rPr>
                <w:b/>
                <w:sz w:val="22"/>
                <w:szCs w:val="22"/>
              </w:rPr>
            </w:pPr>
            <w:r w:rsidRPr="00E87F00">
              <w:rPr>
                <w:b/>
                <w:i/>
                <w:iCs/>
                <w:sz w:val="22"/>
                <w:szCs w:val="22"/>
              </w:rPr>
              <w:t xml:space="preserve">oraz realizowanie przekazów pocztowych w </w:t>
            </w:r>
            <w:r w:rsidR="00E12E83">
              <w:rPr>
                <w:b/>
                <w:i/>
                <w:iCs/>
                <w:sz w:val="22"/>
                <w:szCs w:val="22"/>
              </w:rPr>
              <w:t>lata 2021-2022</w:t>
            </w:r>
            <w:bookmarkStart w:id="1" w:name="_GoBack"/>
            <w:bookmarkEnd w:id="1"/>
            <w:r w:rsidRPr="00E87F00">
              <w:rPr>
                <w:b/>
                <w:i/>
                <w:iCs/>
                <w:sz w:val="22"/>
                <w:szCs w:val="22"/>
              </w:rPr>
              <w:t>”</w:t>
            </w:r>
            <w:r w:rsidRPr="00E87F00">
              <w:rPr>
                <w:b/>
                <w:sz w:val="22"/>
                <w:szCs w:val="22"/>
              </w:rPr>
              <w:t>.</w:t>
            </w:r>
          </w:p>
          <w:p w14:paraId="1A363158" w14:textId="77777777" w:rsidR="00EF0AD0" w:rsidRDefault="00EF0AD0" w:rsidP="00EF0AD0">
            <w:pPr>
              <w:jc w:val="center"/>
              <w:rPr>
                <w:b/>
                <w:sz w:val="22"/>
                <w:szCs w:val="22"/>
              </w:rPr>
            </w:pPr>
          </w:p>
          <w:p w14:paraId="5EB89424" w14:textId="3DD0E310" w:rsidR="00EF0AD0" w:rsidRPr="00B7064A" w:rsidRDefault="00EF0AD0" w:rsidP="00EF0AD0">
            <w:pPr>
              <w:jc w:val="center"/>
              <w:rPr>
                <w:b/>
                <w:i/>
                <w:sz w:val="22"/>
                <w:szCs w:val="22"/>
              </w:rPr>
            </w:pPr>
            <w:r>
              <w:rPr>
                <w:b/>
                <w:i/>
                <w:sz w:val="22"/>
                <w:szCs w:val="22"/>
              </w:rPr>
              <w:t>Część nr …..  pn.: ………………………………………………. .</w:t>
            </w:r>
          </w:p>
          <w:p w14:paraId="0D6BDB6D" w14:textId="77777777" w:rsidR="009124D8" w:rsidRPr="009124D8" w:rsidRDefault="009124D8" w:rsidP="00CF3C58">
            <w:pPr>
              <w:tabs>
                <w:tab w:val="left" w:pos="426"/>
              </w:tabs>
              <w:jc w:val="center"/>
              <w:rPr>
                <w:b/>
                <w:i/>
                <w:iCs/>
                <w:sz w:val="22"/>
                <w:szCs w:val="22"/>
              </w:rPr>
            </w:pPr>
          </w:p>
          <w:p w14:paraId="51684EFB" w14:textId="7E2109E1" w:rsidR="00CF3C58" w:rsidRPr="006C602E" w:rsidRDefault="00CF3C58" w:rsidP="00CF3C58">
            <w:pPr>
              <w:tabs>
                <w:tab w:val="left" w:pos="426"/>
              </w:tabs>
              <w:jc w:val="center"/>
              <w:rPr>
                <w:sz w:val="22"/>
                <w:szCs w:val="22"/>
              </w:rPr>
            </w:pPr>
            <w:r w:rsidRPr="00525834">
              <w:rPr>
                <w:b/>
                <w:sz w:val="22"/>
                <w:szCs w:val="22"/>
              </w:rPr>
              <w:t xml:space="preserve">– </w:t>
            </w:r>
            <w:r w:rsidRPr="00D20355">
              <w:rPr>
                <w:b/>
                <w:sz w:val="22"/>
                <w:szCs w:val="22"/>
                <w:shd w:val="clear" w:color="auto" w:fill="D9D9D9" w:themeFill="background1" w:themeFillShade="D9"/>
              </w:rPr>
              <w:t xml:space="preserve">NIE OTWIERAĆ PRZED DNIEM </w:t>
            </w:r>
            <w:r w:rsidR="00BA0976">
              <w:rPr>
                <w:b/>
                <w:sz w:val="22"/>
                <w:szCs w:val="22"/>
                <w:shd w:val="clear" w:color="auto" w:fill="D9D9D9" w:themeFill="background1" w:themeFillShade="D9"/>
              </w:rPr>
              <w:t>20</w:t>
            </w:r>
            <w:r w:rsidR="002873BB" w:rsidRPr="00D20355">
              <w:rPr>
                <w:b/>
                <w:sz w:val="22"/>
                <w:szCs w:val="22"/>
                <w:shd w:val="clear" w:color="auto" w:fill="D9D9D9" w:themeFill="background1" w:themeFillShade="D9"/>
              </w:rPr>
              <w:t>.</w:t>
            </w:r>
            <w:r w:rsidR="00BA0976">
              <w:rPr>
                <w:b/>
                <w:sz w:val="22"/>
                <w:szCs w:val="22"/>
                <w:shd w:val="clear" w:color="auto" w:fill="D9D9D9" w:themeFill="background1" w:themeFillShade="D9"/>
              </w:rPr>
              <w:t>1</w:t>
            </w:r>
            <w:r w:rsidR="001A0B06">
              <w:rPr>
                <w:b/>
                <w:sz w:val="22"/>
                <w:szCs w:val="22"/>
                <w:shd w:val="clear" w:color="auto" w:fill="D9D9D9" w:themeFill="background1" w:themeFillShade="D9"/>
              </w:rPr>
              <w:t>1.2020</w:t>
            </w:r>
            <w:r w:rsidR="008118A2" w:rsidRPr="00D20355">
              <w:rPr>
                <w:b/>
                <w:sz w:val="22"/>
                <w:szCs w:val="22"/>
                <w:shd w:val="clear" w:color="auto" w:fill="D9D9D9" w:themeFill="background1" w:themeFillShade="D9"/>
              </w:rPr>
              <w:t xml:space="preserve"> </w:t>
            </w:r>
            <w:r w:rsidRPr="00D20355">
              <w:rPr>
                <w:b/>
                <w:sz w:val="22"/>
                <w:szCs w:val="22"/>
                <w:shd w:val="clear" w:color="auto" w:fill="D9D9D9" w:themeFill="background1" w:themeFillShade="D9"/>
              </w:rPr>
              <w:t>r. godz</w:t>
            </w:r>
            <w:r w:rsidR="00D10FB1">
              <w:rPr>
                <w:b/>
                <w:sz w:val="22"/>
                <w:szCs w:val="22"/>
                <w:shd w:val="clear" w:color="auto" w:fill="D9D9D9" w:themeFill="background1" w:themeFillShade="D9"/>
              </w:rPr>
              <w:t>. 10</w:t>
            </w:r>
            <w:r w:rsidR="00A4282A" w:rsidRPr="00D20355">
              <w:rPr>
                <w:b/>
                <w:sz w:val="22"/>
                <w:szCs w:val="22"/>
                <w:shd w:val="clear" w:color="auto" w:fill="D9D9D9" w:themeFill="background1" w:themeFillShade="D9"/>
              </w:rPr>
              <w:t>:00</w:t>
            </w:r>
            <w:r w:rsidRPr="00D20355">
              <w:rPr>
                <w:b/>
                <w:sz w:val="22"/>
                <w:szCs w:val="22"/>
                <w:shd w:val="clear" w:color="auto" w:fill="D9D9D9" w:themeFill="background1" w:themeFillShade="D9"/>
              </w:rPr>
              <w:t>.</w:t>
            </w:r>
          </w:p>
        </w:tc>
      </w:tr>
    </w:tbl>
    <w:p w14:paraId="19710661" w14:textId="77777777" w:rsidR="00CF3C58" w:rsidRPr="006C602E" w:rsidRDefault="00CF3C58" w:rsidP="00CF3C58">
      <w:pPr>
        <w:widowControl w:val="0"/>
        <w:ind w:left="426"/>
        <w:jc w:val="both"/>
        <w:rPr>
          <w:snapToGrid w:val="0"/>
          <w:sz w:val="22"/>
          <w:szCs w:val="22"/>
        </w:rPr>
      </w:pPr>
    </w:p>
    <w:p w14:paraId="200E75BB" w14:textId="60320371" w:rsidR="00CF3C58" w:rsidRPr="003F7B91" w:rsidRDefault="00CF3C58" w:rsidP="003F7B91">
      <w:pPr>
        <w:pStyle w:val="Tekstpodstawowywcity2"/>
        <w:numPr>
          <w:ilvl w:val="1"/>
          <w:numId w:val="8"/>
        </w:numPr>
        <w:tabs>
          <w:tab w:val="clear" w:pos="1440"/>
        </w:tabs>
        <w:spacing w:after="0" w:line="240" w:lineRule="auto"/>
        <w:ind w:left="426" w:hanging="426"/>
        <w:jc w:val="both"/>
        <w:rPr>
          <w:b/>
          <w:sz w:val="22"/>
          <w:szCs w:val="22"/>
        </w:rPr>
      </w:pPr>
      <w:r w:rsidRPr="006C602E">
        <w:rPr>
          <w:sz w:val="22"/>
          <w:szCs w:val="22"/>
        </w:rPr>
        <w:t>Otwarcie ofert nastąpi w siedzibie Zamawiającego prz</w:t>
      </w:r>
      <w:r>
        <w:rPr>
          <w:sz w:val="22"/>
          <w:szCs w:val="22"/>
        </w:rPr>
        <w:t xml:space="preserve">y ul. Robotniczej 12 w Brzegu, </w:t>
      </w:r>
      <w:r w:rsidRPr="006C602E">
        <w:rPr>
          <w:sz w:val="22"/>
          <w:szCs w:val="22"/>
        </w:rPr>
        <w:t xml:space="preserve">w pokoju </w:t>
      </w:r>
      <w:r>
        <w:rPr>
          <w:sz w:val="22"/>
          <w:szCs w:val="22"/>
        </w:rPr>
        <w:br/>
      </w:r>
      <w:r w:rsidRPr="006C602E">
        <w:rPr>
          <w:sz w:val="22"/>
          <w:szCs w:val="22"/>
        </w:rPr>
        <w:t xml:space="preserve">nr </w:t>
      </w:r>
      <w:r w:rsidRPr="006C602E">
        <w:rPr>
          <w:b/>
          <w:sz w:val="22"/>
          <w:szCs w:val="22"/>
        </w:rPr>
        <w:t>109A</w:t>
      </w:r>
      <w:r w:rsidRPr="006C602E">
        <w:rPr>
          <w:sz w:val="22"/>
          <w:szCs w:val="22"/>
        </w:rPr>
        <w:t xml:space="preserve">, </w:t>
      </w:r>
      <w:r w:rsidRPr="001D3556">
        <w:rPr>
          <w:b/>
          <w:color w:val="000000"/>
          <w:sz w:val="22"/>
          <w:szCs w:val="22"/>
          <w:shd w:val="clear" w:color="auto" w:fill="D9D9D9" w:themeFill="background1" w:themeFillShade="D9"/>
        </w:rPr>
        <w:t xml:space="preserve">w </w:t>
      </w:r>
      <w:r w:rsidRPr="001D3556">
        <w:rPr>
          <w:b/>
          <w:sz w:val="22"/>
          <w:szCs w:val="22"/>
          <w:shd w:val="clear" w:color="auto" w:fill="D9D9D9" w:themeFill="background1" w:themeFillShade="D9"/>
        </w:rPr>
        <w:t xml:space="preserve">dniu </w:t>
      </w:r>
      <w:r w:rsidR="00BA0976">
        <w:rPr>
          <w:b/>
          <w:sz w:val="22"/>
          <w:szCs w:val="22"/>
          <w:shd w:val="clear" w:color="auto" w:fill="D9D9D9" w:themeFill="background1" w:themeFillShade="D9"/>
        </w:rPr>
        <w:t>20 listopada</w:t>
      </w:r>
      <w:r w:rsidR="001A0B06">
        <w:rPr>
          <w:b/>
          <w:snapToGrid w:val="0"/>
          <w:sz w:val="22"/>
          <w:szCs w:val="22"/>
          <w:shd w:val="clear" w:color="auto" w:fill="D9D9D9" w:themeFill="background1" w:themeFillShade="D9"/>
        </w:rPr>
        <w:t xml:space="preserve"> 2020</w:t>
      </w:r>
      <w:r w:rsidR="00EA33E1" w:rsidRPr="001D3556">
        <w:rPr>
          <w:b/>
          <w:snapToGrid w:val="0"/>
          <w:sz w:val="22"/>
          <w:szCs w:val="22"/>
          <w:shd w:val="clear" w:color="auto" w:fill="D9D9D9" w:themeFill="background1" w:themeFillShade="D9"/>
        </w:rPr>
        <w:t xml:space="preserve"> roku</w:t>
      </w:r>
      <w:r w:rsidR="00D10FB1">
        <w:rPr>
          <w:b/>
          <w:snapToGrid w:val="0"/>
          <w:sz w:val="22"/>
          <w:szCs w:val="22"/>
          <w:shd w:val="clear" w:color="auto" w:fill="D9D9D9" w:themeFill="background1" w:themeFillShade="D9"/>
        </w:rPr>
        <w:t>, o godzinie 10</w:t>
      </w:r>
      <w:r w:rsidR="00A4282A">
        <w:rPr>
          <w:b/>
          <w:snapToGrid w:val="0"/>
          <w:sz w:val="22"/>
          <w:szCs w:val="22"/>
          <w:shd w:val="clear" w:color="auto" w:fill="D9D9D9" w:themeFill="background1" w:themeFillShade="D9"/>
        </w:rPr>
        <w:t>:00</w:t>
      </w:r>
      <w:r w:rsidRPr="001D3556">
        <w:rPr>
          <w:b/>
          <w:snapToGrid w:val="0"/>
          <w:sz w:val="22"/>
          <w:szCs w:val="22"/>
          <w:shd w:val="clear" w:color="auto" w:fill="D9D9D9" w:themeFill="background1" w:themeFillShade="D9"/>
        </w:rPr>
        <w:t>.</w:t>
      </w:r>
    </w:p>
    <w:p w14:paraId="65C74D24" w14:textId="77777777" w:rsidR="00CF3C58" w:rsidRPr="006C602E" w:rsidRDefault="00CF3C58" w:rsidP="00427418">
      <w:pPr>
        <w:pStyle w:val="Tekstpodstawowywcity2"/>
        <w:numPr>
          <w:ilvl w:val="1"/>
          <w:numId w:val="8"/>
        </w:numPr>
        <w:tabs>
          <w:tab w:val="clear" w:pos="1440"/>
        </w:tabs>
        <w:spacing w:after="0" w:line="240" w:lineRule="auto"/>
        <w:ind w:left="426" w:hanging="426"/>
        <w:jc w:val="both"/>
        <w:rPr>
          <w:b/>
          <w:sz w:val="22"/>
          <w:szCs w:val="22"/>
        </w:rPr>
      </w:pPr>
      <w:r w:rsidRPr="006C602E">
        <w:rPr>
          <w:snapToGrid w:val="0"/>
          <w:sz w:val="22"/>
          <w:szCs w:val="22"/>
        </w:rPr>
        <w:t>Otwarcie ofert jest jawne, Wykonawcy mogą uczestniczyć w sesji otwarcia ofert. Bezpośrednio przed otwarciem ofert Zamawiający poda kwotę, jaką zamierza przeznaczyć na sfinansowanie zamówienia.</w:t>
      </w:r>
    </w:p>
    <w:p w14:paraId="29E73F7D" w14:textId="77777777" w:rsidR="00CF3C58" w:rsidRPr="006C602E" w:rsidRDefault="00CF3C58" w:rsidP="00427418">
      <w:pPr>
        <w:pStyle w:val="Tekstpodstawowywcity2"/>
        <w:numPr>
          <w:ilvl w:val="1"/>
          <w:numId w:val="8"/>
        </w:numPr>
        <w:tabs>
          <w:tab w:val="clear" w:pos="1440"/>
        </w:tabs>
        <w:spacing w:after="0" w:line="240" w:lineRule="auto"/>
        <w:ind w:left="426" w:hanging="426"/>
        <w:jc w:val="both"/>
        <w:rPr>
          <w:b/>
          <w:sz w:val="22"/>
          <w:szCs w:val="22"/>
        </w:rPr>
      </w:pPr>
      <w:r w:rsidRPr="006C602E">
        <w:rPr>
          <w:sz w:val="22"/>
          <w:szCs w:val="22"/>
        </w:rPr>
        <w:t>Podczas otwarcia ofert zostaną odczyt</w:t>
      </w:r>
      <w:r>
        <w:rPr>
          <w:sz w:val="22"/>
          <w:szCs w:val="22"/>
        </w:rPr>
        <w:t>ane: nazwy (firmy) oraz adresy W</w:t>
      </w:r>
      <w:r w:rsidRPr="006C602E">
        <w:rPr>
          <w:sz w:val="22"/>
          <w:szCs w:val="22"/>
        </w:rPr>
        <w:t>ykonawców, a także informacje dotyczące ceny, terminu wykonania zamówienia, okresu gwarancji i warunków płatności zawartych w ofertach.</w:t>
      </w:r>
    </w:p>
    <w:p w14:paraId="277B56FC" w14:textId="77777777" w:rsidR="00CF3C58" w:rsidRPr="00ED4869" w:rsidRDefault="00CF3C58" w:rsidP="00427418">
      <w:pPr>
        <w:pStyle w:val="Tekstpodstawowywcity2"/>
        <w:numPr>
          <w:ilvl w:val="1"/>
          <w:numId w:val="8"/>
        </w:numPr>
        <w:tabs>
          <w:tab w:val="clear" w:pos="1440"/>
        </w:tabs>
        <w:spacing w:after="0" w:line="240" w:lineRule="auto"/>
        <w:ind w:left="426" w:hanging="426"/>
        <w:jc w:val="both"/>
        <w:rPr>
          <w:b/>
          <w:sz w:val="22"/>
          <w:szCs w:val="22"/>
        </w:rPr>
      </w:pPr>
      <w:r>
        <w:rPr>
          <w:bCs/>
          <w:color w:val="000000"/>
          <w:sz w:val="22"/>
          <w:szCs w:val="22"/>
        </w:rPr>
        <w:t>Niezwłocznie po otwarciu ofert Z</w:t>
      </w:r>
      <w:r w:rsidRPr="00ED4869">
        <w:rPr>
          <w:bCs/>
          <w:color w:val="000000"/>
          <w:sz w:val="22"/>
          <w:szCs w:val="22"/>
        </w:rPr>
        <w:t>a</w:t>
      </w:r>
      <w:r>
        <w:rPr>
          <w:bCs/>
          <w:color w:val="000000"/>
          <w:sz w:val="22"/>
          <w:szCs w:val="22"/>
        </w:rPr>
        <w:t>mawiający zamieści</w:t>
      </w:r>
      <w:r w:rsidRPr="00ED4869">
        <w:rPr>
          <w:bCs/>
          <w:color w:val="000000"/>
          <w:sz w:val="22"/>
          <w:szCs w:val="22"/>
        </w:rPr>
        <w:t xml:space="preserve"> na stronie internetowej informacje dotyczące: </w:t>
      </w:r>
      <w:r>
        <w:rPr>
          <w:bCs/>
          <w:color w:val="000000"/>
          <w:sz w:val="22"/>
          <w:szCs w:val="22"/>
        </w:rPr>
        <w:t xml:space="preserve">a) </w:t>
      </w:r>
      <w:r w:rsidRPr="00ED4869">
        <w:rPr>
          <w:bCs/>
          <w:color w:val="000000"/>
          <w:sz w:val="22"/>
          <w:szCs w:val="22"/>
        </w:rPr>
        <w:t>kwoty, jaką zamierza przeznaczyć na sfinansowanie zamówienia;</w:t>
      </w:r>
    </w:p>
    <w:p w14:paraId="41C4BA58" w14:textId="77777777" w:rsidR="00CF3C58" w:rsidRDefault="00CF3C58" w:rsidP="00CF3C58">
      <w:pPr>
        <w:pStyle w:val="Tekstpodstawowywcity2"/>
        <w:spacing w:after="0" w:line="240" w:lineRule="auto"/>
        <w:ind w:left="426"/>
        <w:jc w:val="both"/>
        <w:rPr>
          <w:bCs/>
          <w:color w:val="000000"/>
          <w:sz w:val="22"/>
          <w:szCs w:val="22"/>
        </w:rPr>
      </w:pPr>
      <w:r>
        <w:rPr>
          <w:bCs/>
          <w:color w:val="000000"/>
          <w:sz w:val="22"/>
          <w:szCs w:val="22"/>
        </w:rPr>
        <w:t xml:space="preserve">b) </w:t>
      </w:r>
      <w:r w:rsidRPr="00ED4869">
        <w:rPr>
          <w:bCs/>
          <w:color w:val="000000"/>
          <w:sz w:val="22"/>
          <w:szCs w:val="22"/>
        </w:rPr>
        <w:t xml:space="preserve">firm oraz adresów wykonawców, którzy złożyli oferty w terminie; </w:t>
      </w:r>
    </w:p>
    <w:p w14:paraId="332D8FAC" w14:textId="77777777" w:rsidR="00CF3C58" w:rsidRDefault="00CF3C58" w:rsidP="00CF3C58">
      <w:pPr>
        <w:pStyle w:val="Tekstpodstawowywcity2"/>
        <w:spacing w:after="0" w:line="240" w:lineRule="auto"/>
        <w:ind w:left="426"/>
        <w:jc w:val="both"/>
        <w:rPr>
          <w:bCs/>
          <w:color w:val="000000"/>
          <w:sz w:val="22"/>
          <w:szCs w:val="22"/>
        </w:rPr>
      </w:pPr>
      <w:r>
        <w:rPr>
          <w:bCs/>
          <w:color w:val="000000"/>
          <w:sz w:val="22"/>
          <w:szCs w:val="22"/>
        </w:rPr>
        <w:t xml:space="preserve">c) </w:t>
      </w:r>
      <w:r w:rsidRPr="00ED4869">
        <w:rPr>
          <w:bCs/>
          <w:color w:val="000000"/>
          <w:sz w:val="22"/>
          <w:szCs w:val="22"/>
        </w:rPr>
        <w:t>ceny, terminu wykonania zamówienia, okresu gwarancji i warunków płatności zawartych w ofertach.</w:t>
      </w:r>
    </w:p>
    <w:p w14:paraId="75ED7AD2" w14:textId="77777777" w:rsidR="00CF3C58" w:rsidRPr="006C602E" w:rsidRDefault="00CF3C58" w:rsidP="00427418">
      <w:pPr>
        <w:widowControl w:val="0"/>
        <w:numPr>
          <w:ilvl w:val="1"/>
          <w:numId w:val="8"/>
        </w:numPr>
        <w:tabs>
          <w:tab w:val="clear" w:pos="1440"/>
        </w:tabs>
        <w:ind w:left="426" w:hanging="426"/>
        <w:jc w:val="both"/>
        <w:rPr>
          <w:b/>
          <w:sz w:val="22"/>
          <w:szCs w:val="22"/>
        </w:rPr>
      </w:pPr>
      <w:r w:rsidRPr="006C602E">
        <w:rPr>
          <w:sz w:val="22"/>
          <w:szCs w:val="22"/>
        </w:rPr>
        <w:t xml:space="preserve">Oferta otrzymana przez Zamawiającego po terminie składania ofert zostanie niezwłocznie zwrócona Wykonawcy bez otwierania. </w:t>
      </w:r>
    </w:p>
    <w:p w14:paraId="328DB31D" w14:textId="77777777" w:rsidR="00CF3C58" w:rsidRPr="00EE3C23" w:rsidRDefault="00CF3C58" w:rsidP="00427418">
      <w:pPr>
        <w:pStyle w:val="Tekstpodstawowywcity2"/>
        <w:numPr>
          <w:ilvl w:val="1"/>
          <w:numId w:val="8"/>
        </w:numPr>
        <w:tabs>
          <w:tab w:val="clear" w:pos="1440"/>
        </w:tabs>
        <w:spacing w:after="0" w:line="240" w:lineRule="auto"/>
        <w:ind w:left="426" w:hanging="426"/>
        <w:jc w:val="both"/>
        <w:rPr>
          <w:b/>
          <w:sz w:val="22"/>
          <w:szCs w:val="22"/>
        </w:rPr>
      </w:pPr>
      <w:r w:rsidRPr="006C602E">
        <w:rPr>
          <w:sz w:val="22"/>
          <w:szCs w:val="22"/>
        </w:rPr>
        <w:t>Wykonawca może wprowadzać</w:t>
      </w:r>
      <w:r>
        <w:rPr>
          <w:sz w:val="22"/>
          <w:szCs w:val="22"/>
        </w:rPr>
        <w:t xml:space="preserve"> zmiany lub wycofać złożoną przez siebie ofertę</w:t>
      </w:r>
      <w:r w:rsidRPr="006C602E">
        <w:rPr>
          <w:sz w:val="22"/>
          <w:szCs w:val="22"/>
        </w:rPr>
        <w:t xml:space="preserve"> pod warunkiem, że Zamawiający otrzyma pisemne zawiadomienie o wprowadzeniu zmian </w:t>
      </w:r>
      <w:r>
        <w:rPr>
          <w:sz w:val="22"/>
          <w:szCs w:val="22"/>
        </w:rPr>
        <w:t>lub wycofaniu przed</w:t>
      </w:r>
      <w:r w:rsidRPr="006C602E">
        <w:rPr>
          <w:sz w:val="22"/>
          <w:szCs w:val="22"/>
        </w:rPr>
        <w:t xml:space="preserve"> terminem </w:t>
      </w:r>
      <w:r>
        <w:rPr>
          <w:sz w:val="22"/>
          <w:szCs w:val="22"/>
        </w:rPr>
        <w:t xml:space="preserve">upływem terminu </w:t>
      </w:r>
      <w:r w:rsidRPr="006C602E">
        <w:rPr>
          <w:sz w:val="22"/>
          <w:szCs w:val="22"/>
        </w:rPr>
        <w:t xml:space="preserve">składania ofert. Powiadomienie o wprowadzeniu zmian </w:t>
      </w:r>
      <w:r>
        <w:rPr>
          <w:sz w:val="22"/>
          <w:szCs w:val="22"/>
        </w:rPr>
        <w:t xml:space="preserve">lub wycofaniu oferty </w:t>
      </w:r>
      <w:r w:rsidRPr="006C602E">
        <w:rPr>
          <w:sz w:val="22"/>
          <w:szCs w:val="22"/>
        </w:rPr>
        <w:t>musi być złożone wg takich samych zasad jak składana oferta tj. w kopercie odpowie</w:t>
      </w:r>
      <w:r>
        <w:rPr>
          <w:sz w:val="22"/>
          <w:szCs w:val="22"/>
        </w:rPr>
        <w:t>dnio oznakowanej napisem „Zmiana</w:t>
      </w:r>
      <w:r w:rsidRPr="006C602E">
        <w:rPr>
          <w:sz w:val="22"/>
          <w:szCs w:val="22"/>
        </w:rPr>
        <w:t>”</w:t>
      </w:r>
      <w:r>
        <w:rPr>
          <w:sz w:val="22"/>
          <w:szCs w:val="22"/>
        </w:rPr>
        <w:t xml:space="preserve"> lub „Wycofanie”. </w:t>
      </w:r>
    </w:p>
    <w:p w14:paraId="011D3DE0" w14:textId="77777777" w:rsidR="00CF3C58" w:rsidRPr="006C602E" w:rsidRDefault="00CF3C58" w:rsidP="00427418">
      <w:pPr>
        <w:pStyle w:val="Tekstpodstawowywcity2"/>
        <w:numPr>
          <w:ilvl w:val="1"/>
          <w:numId w:val="8"/>
        </w:numPr>
        <w:tabs>
          <w:tab w:val="clear" w:pos="1440"/>
        </w:tabs>
        <w:spacing w:after="0" w:line="240" w:lineRule="auto"/>
        <w:ind w:left="426" w:hanging="426"/>
        <w:jc w:val="both"/>
        <w:rPr>
          <w:b/>
          <w:sz w:val="22"/>
          <w:szCs w:val="22"/>
        </w:rPr>
      </w:pPr>
      <w:r>
        <w:rPr>
          <w:sz w:val="22"/>
          <w:szCs w:val="22"/>
        </w:rPr>
        <w:t>Koperta oznaczona określeniem „Zmiana” zostanie otwarta</w:t>
      </w:r>
      <w:r w:rsidRPr="006C602E">
        <w:rPr>
          <w:sz w:val="22"/>
          <w:szCs w:val="22"/>
        </w:rPr>
        <w:t xml:space="preserve"> przy otwieraniu oferty Wykonawcy, który wprowadził zmiany i po stwierdzeniu poprawności proc</w:t>
      </w:r>
      <w:r>
        <w:rPr>
          <w:sz w:val="22"/>
          <w:szCs w:val="22"/>
        </w:rPr>
        <w:t>edury dokonywania zmian, zostanie dołączona</w:t>
      </w:r>
      <w:r w:rsidRPr="006C602E">
        <w:rPr>
          <w:sz w:val="22"/>
          <w:szCs w:val="22"/>
        </w:rPr>
        <w:t xml:space="preserve"> do oferty.</w:t>
      </w:r>
    </w:p>
    <w:p w14:paraId="59DB61C9" w14:textId="77777777" w:rsidR="00CF3C58" w:rsidRPr="00EE3C23" w:rsidRDefault="00CF3C58" w:rsidP="00427418">
      <w:pPr>
        <w:pStyle w:val="Tekstpodstawowywcity2"/>
        <w:numPr>
          <w:ilvl w:val="1"/>
          <w:numId w:val="8"/>
        </w:numPr>
        <w:tabs>
          <w:tab w:val="clear" w:pos="1440"/>
        </w:tabs>
        <w:spacing w:after="0" w:line="240" w:lineRule="auto"/>
        <w:ind w:left="426" w:hanging="426"/>
        <w:jc w:val="both"/>
        <w:rPr>
          <w:b/>
          <w:sz w:val="22"/>
          <w:szCs w:val="22"/>
        </w:rPr>
      </w:pPr>
      <w:r>
        <w:rPr>
          <w:sz w:val="22"/>
          <w:szCs w:val="22"/>
        </w:rPr>
        <w:lastRenderedPageBreak/>
        <w:t>Koperta</w:t>
      </w:r>
      <w:r w:rsidRPr="00EE3C23">
        <w:rPr>
          <w:sz w:val="22"/>
          <w:szCs w:val="22"/>
        </w:rPr>
        <w:t xml:space="preserve"> </w:t>
      </w:r>
      <w:r>
        <w:rPr>
          <w:sz w:val="22"/>
          <w:szCs w:val="22"/>
        </w:rPr>
        <w:t>oznaczona określeniem „Wycofanie” zostanie otwarta na otwarciu ofert, natomiast wycofana przez Wykonawcę oferta nie będzie otwierana i zostanie zwrócona</w:t>
      </w:r>
      <w:r w:rsidRPr="006C602E">
        <w:rPr>
          <w:sz w:val="22"/>
          <w:szCs w:val="22"/>
        </w:rPr>
        <w:t xml:space="preserve"> na adres wskazany przez Wykonawcę. </w:t>
      </w:r>
    </w:p>
    <w:p w14:paraId="50434AB0" w14:textId="77777777" w:rsidR="00CF3C58" w:rsidRPr="00EE3C23" w:rsidRDefault="00CF3C58" w:rsidP="00427418">
      <w:pPr>
        <w:pStyle w:val="Tekstpodstawowywcity2"/>
        <w:numPr>
          <w:ilvl w:val="1"/>
          <w:numId w:val="8"/>
        </w:numPr>
        <w:tabs>
          <w:tab w:val="clear" w:pos="1440"/>
        </w:tabs>
        <w:spacing w:after="0" w:line="240" w:lineRule="auto"/>
        <w:ind w:left="426" w:hanging="426"/>
        <w:jc w:val="both"/>
        <w:rPr>
          <w:b/>
          <w:sz w:val="22"/>
          <w:szCs w:val="22"/>
          <w:u w:val="single"/>
        </w:rPr>
      </w:pPr>
      <w:r w:rsidRPr="00EE3C23">
        <w:rPr>
          <w:b/>
          <w:bCs/>
          <w:color w:val="000000"/>
          <w:sz w:val="22"/>
          <w:szCs w:val="22"/>
          <w:u w:val="single"/>
        </w:rPr>
        <w:t xml:space="preserve">Zamawiający skorzysta z uprawnienia wynikającego z art. 24aa ust.1 ustawy </w:t>
      </w:r>
      <w:proofErr w:type="spellStart"/>
      <w:r w:rsidRPr="00EE3C23">
        <w:rPr>
          <w:b/>
          <w:bCs/>
          <w:color w:val="000000"/>
          <w:sz w:val="22"/>
          <w:szCs w:val="22"/>
          <w:u w:val="single"/>
        </w:rPr>
        <w:t>Pzp</w:t>
      </w:r>
      <w:proofErr w:type="spellEnd"/>
      <w:r w:rsidRPr="00EE3C23">
        <w:rPr>
          <w:b/>
          <w:bCs/>
          <w:color w:val="000000"/>
          <w:sz w:val="22"/>
          <w:szCs w:val="22"/>
          <w:u w:val="single"/>
        </w:rPr>
        <w:t xml:space="preserve"> tj. najpierw dokona </w:t>
      </w:r>
      <w:r w:rsidRPr="00EE3C23">
        <w:rPr>
          <w:b/>
          <w:bCs/>
          <w:sz w:val="22"/>
          <w:szCs w:val="22"/>
          <w:u w:val="single"/>
        </w:rPr>
        <w:t>oceny ofert, a następnie zbada czy Wykonawca, którego oferta została oceniona jako najkorzystniejsza nie podlega wykluczeniu oraz spełnia warunki udziału w postępowaniu.</w:t>
      </w:r>
    </w:p>
    <w:p w14:paraId="4095321B" w14:textId="77777777" w:rsidR="00CF3C58" w:rsidRPr="00EE3C23" w:rsidRDefault="00CF3C58" w:rsidP="00CF3C58">
      <w:pPr>
        <w:pStyle w:val="Tekstpodstawowywcity2"/>
        <w:spacing w:after="0" w:line="240" w:lineRule="auto"/>
        <w:ind w:left="426" w:hanging="426"/>
        <w:jc w:val="both"/>
        <w:rPr>
          <w:b/>
          <w:bCs/>
          <w:sz w:val="22"/>
          <w:szCs w:val="22"/>
          <w:u w:val="single"/>
        </w:rPr>
      </w:pPr>
      <w:r w:rsidRPr="00EE3C23">
        <w:rPr>
          <w:b/>
          <w:bCs/>
          <w:sz w:val="22"/>
          <w:szCs w:val="22"/>
        </w:rPr>
        <w:tab/>
      </w:r>
      <w:r w:rsidRPr="00EE3C23">
        <w:rPr>
          <w:b/>
          <w:bCs/>
          <w:sz w:val="22"/>
          <w:szCs w:val="22"/>
          <w:u w:val="single"/>
        </w:rPr>
        <w:t>Jeżeli Wykonawca, o którym mowa powyżej, uchyla się od zawarcia umowy lub nie wnosi wymaganego zabezpieczenia należytego wykonania umowy, Zamawiający może zbadać, czy nie podlega wykluczeniu oraz czy</w:t>
      </w:r>
      <w:r w:rsidR="00DA7168">
        <w:rPr>
          <w:b/>
          <w:bCs/>
          <w:sz w:val="22"/>
          <w:szCs w:val="22"/>
          <w:u w:val="single"/>
        </w:rPr>
        <w:t xml:space="preserve"> spełnia warunki udziału w postę</w:t>
      </w:r>
      <w:r w:rsidRPr="00EE3C23">
        <w:rPr>
          <w:b/>
          <w:bCs/>
          <w:sz w:val="22"/>
          <w:szCs w:val="22"/>
          <w:u w:val="single"/>
        </w:rPr>
        <w:t>powaniu Wykonawca, który złożył ofertę najwyżej ocenioną spośród pozostałych ofert.</w:t>
      </w:r>
    </w:p>
    <w:p w14:paraId="36B00C6D" w14:textId="77777777" w:rsidR="006E3D31" w:rsidRPr="00CF3C58" w:rsidRDefault="006E3D31" w:rsidP="00810926">
      <w:pPr>
        <w:widowControl w:val="0"/>
        <w:jc w:val="both"/>
        <w:rPr>
          <w:snapToGrid w:val="0"/>
          <w:color w:val="000000"/>
          <w:sz w:val="22"/>
          <w:szCs w:val="22"/>
        </w:rPr>
      </w:pPr>
    </w:p>
    <w:tbl>
      <w:tblPr>
        <w:tblStyle w:val="Tabela-Siatka"/>
        <w:tblW w:w="0" w:type="auto"/>
        <w:tblLook w:val="04A0" w:firstRow="1" w:lastRow="0" w:firstColumn="1" w:lastColumn="0" w:noHBand="0" w:noVBand="1"/>
      </w:tblPr>
      <w:tblGrid>
        <w:gridCol w:w="9373"/>
      </w:tblGrid>
      <w:tr w:rsidR="00A9791E" w:rsidRPr="00A9791E" w14:paraId="26A49AEA" w14:textId="77777777" w:rsidTr="009B0BF6">
        <w:tc>
          <w:tcPr>
            <w:tcW w:w="9373" w:type="dxa"/>
            <w:shd w:val="clear" w:color="auto" w:fill="E7E6E6" w:themeFill="background2"/>
          </w:tcPr>
          <w:p w14:paraId="1AD98A8A" w14:textId="77777777" w:rsidR="0011689E" w:rsidRPr="00A9791E" w:rsidRDefault="0011689E" w:rsidP="00427418">
            <w:pPr>
              <w:pStyle w:val="Akapitzlist"/>
              <w:numPr>
                <w:ilvl w:val="0"/>
                <w:numId w:val="18"/>
              </w:numPr>
              <w:jc w:val="both"/>
              <w:rPr>
                <w:b/>
                <w:color w:val="FF0000"/>
                <w:sz w:val="22"/>
                <w:szCs w:val="22"/>
              </w:rPr>
            </w:pPr>
            <w:r w:rsidRPr="0035510C">
              <w:rPr>
                <w:b/>
                <w:sz w:val="22"/>
                <w:szCs w:val="22"/>
              </w:rPr>
              <w:t>Opis sposobu obliczenia ceny:</w:t>
            </w:r>
          </w:p>
        </w:tc>
      </w:tr>
    </w:tbl>
    <w:p w14:paraId="13D7C120" w14:textId="77777777" w:rsidR="00906DD5" w:rsidRPr="00061FD0" w:rsidRDefault="00906DD5" w:rsidP="00906DD5">
      <w:pPr>
        <w:pStyle w:val="Tekstpodstawowywcity"/>
        <w:widowControl w:val="0"/>
        <w:tabs>
          <w:tab w:val="left" w:pos="500"/>
        </w:tabs>
        <w:ind w:left="500"/>
        <w:jc w:val="left"/>
        <w:rPr>
          <w:rFonts w:ascii="Times New Roman" w:hAnsi="Times New Roman"/>
          <w:b/>
          <w:sz w:val="22"/>
          <w:szCs w:val="22"/>
        </w:rPr>
      </w:pPr>
    </w:p>
    <w:p w14:paraId="165A6601" w14:textId="77777777" w:rsidR="00AC6B29" w:rsidRPr="00E9711E" w:rsidRDefault="00AC6B29" w:rsidP="00AC6B29">
      <w:pPr>
        <w:pStyle w:val="Akapitzlist"/>
        <w:numPr>
          <w:ilvl w:val="0"/>
          <w:numId w:val="34"/>
        </w:numPr>
        <w:tabs>
          <w:tab w:val="left" w:pos="-1560"/>
          <w:tab w:val="left" w:pos="426"/>
        </w:tabs>
        <w:suppressAutoHyphens/>
        <w:ind w:left="426" w:hanging="426"/>
        <w:jc w:val="both"/>
        <w:rPr>
          <w:sz w:val="22"/>
          <w:szCs w:val="22"/>
        </w:rPr>
      </w:pPr>
      <w:r w:rsidRPr="00E9711E">
        <w:rPr>
          <w:sz w:val="22"/>
          <w:szCs w:val="22"/>
        </w:rPr>
        <w:t xml:space="preserve">Cena oferty powinna obejmować wszystkie elementy niezbędne do wykonania przedmiotu zamówienia i uwzględniać </w:t>
      </w:r>
      <w:r w:rsidRPr="004E43EA">
        <w:rPr>
          <w:sz w:val="22"/>
          <w:szCs w:val="22"/>
        </w:rPr>
        <w:t xml:space="preserve">wszystkie </w:t>
      </w:r>
      <w:r w:rsidRPr="004E43EA">
        <w:rPr>
          <w:bCs/>
          <w:sz w:val="22"/>
          <w:szCs w:val="22"/>
        </w:rPr>
        <w:t>koszty zwi</w:t>
      </w:r>
      <w:r w:rsidRPr="004E43EA">
        <w:rPr>
          <w:sz w:val="22"/>
          <w:szCs w:val="22"/>
        </w:rPr>
        <w:t>ą</w:t>
      </w:r>
      <w:r w:rsidRPr="004E43EA">
        <w:rPr>
          <w:bCs/>
          <w:sz w:val="22"/>
          <w:szCs w:val="22"/>
        </w:rPr>
        <w:t>zane z realizacj</w:t>
      </w:r>
      <w:r w:rsidRPr="004E43EA">
        <w:rPr>
          <w:sz w:val="22"/>
          <w:szCs w:val="22"/>
        </w:rPr>
        <w:t xml:space="preserve">ą </w:t>
      </w:r>
      <w:r w:rsidRPr="004E43EA">
        <w:rPr>
          <w:bCs/>
          <w:sz w:val="22"/>
          <w:szCs w:val="22"/>
        </w:rPr>
        <w:t>usługi.</w:t>
      </w:r>
      <w:r w:rsidRPr="00E9711E">
        <w:rPr>
          <w:b/>
          <w:bCs/>
          <w:sz w:val="22"/>
          <w:szCs w:val="22"/>
        </w:rPr>
        <w:t xml:space="preserve"> </w:t>
      </w:r>
    </w:p>
    <w:p w14:paraId="2507E525" w14:textId="77777777" w:rsidR="00AC6B29" w:rsidRPr="00E9711E" w:rsidRDefault="00AC6B29" w:rsidP="00AC6B29">
      <w:pPr>
        <w:pStyle w:val="Akapitzlist"/>
        <w:numPr>
          <w:ilvl w:val="0"/>
          <w:numId w:val="34"/>
        </w:numPr>
        <w:tabs>
          <w:tab w:val="left" w:pos="-1560"/>
          <w:tab w:val="left" w:pos="426"/>
        </w:tabs>
        <w:suppressAutoHyphens/>
        <w:ind w:left="426" w:hanging="426"/>
        <w:jc w:val="both"/>
        <w:rPr>
          <w:sz w:val="22"/>
          <w:szCs w:val="22"/>
        </w:rPr>
      </w:pPr>
      <w:r w:rsidRPr="00E9711E">
        <w:rPr>
          <w:sz w:val="22"/>
          <w:szCs w:val="22"/>
        </w:rPr>
        <w:t>Wykonawca powinien wskazać w złożonej ofercie zakres usługi, którą zamierza powierzyć podwykonawcom oraz podać w ofercie nazwę podmiotu, któremu zamierza powierzyć część usługi w ramach umowy podwykonawczej.</w:t>
      </w:r>
    </w:p>
    <w:p w14:paraId="3AEE796F" w14:textId="77777777" w:rsidR="00AC6B29" w:rsidRPr="000D261E" w:rsidRDefault="00AC6B29" w:rsidP="00AC6B29">
      <w:pPr>
        <w:numPr>
          <w:ilvl w:val="0"/>
          <w:numId w:val="34"/>
        </w:numPr>
        <w:suppressAutoHyphens/>
        <w:autoSpaceDE w:val="0"/>
        <w:ind w:left="426" w:hanging="426"/>
        <w:jc w:val="both"/>
        <w:rPr>
          <w:sz w:val="22"/>
          <w:szCs w:val="22"/>
        </w:rPr>
      </w:pPr>
      <w:r w:rsidRPr="000D261E">
        <w:rPr>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0D261E">
        <w:rPr>
          <w:sz w:val="22"/>
          <w:szCs w:val="22"/>
          <w:u w:val="singl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69B56B9E" w14:textId="77777777" w:rsidR="00AC6B29" w:rsidRDefault="00AC6B29" w:rsidP="00AC6B29">
      <w:pPr>
        <w:numPr>
          <w:ilvl w:val="0"/>
          <w:numId w:val="34"/>
        </w:numPr>
        <w:suppressAutoHyphens/>
        <w:autoSpaceDE w:val="0"/>
        <w:ind w:left="426" w:hanging="426"/>
        <w:jc w:val="both"/>
        <w:rPr>
          <w:sz w:val="22"/>
          <w:szCs w:val="22"/>
        </w:rPr>
      </w:pPr>
      <w:r w:rsidRPr="000D261E">
        <w:rPr>
          <w:sz w:val="22"/>
          <w:szCs w:val="22"/>
        </w:rPr>
        <w:t>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14:paraId="6FEE737F" w14:textId="77777777" w:rsidR="00AC6B29" w:rsidRPr="000D261E" w:rsidRDefault="00AC6B29" w:rsidP="00AC6B29">
      <w:pPr>
        <w:numPr>
          <w:ilvl w:val="0"/>
          <w:numId w:val="34"/>
        </w:numPr>
        <w:suppressAutoHyphens/>
        <w:autoSpaceDE w:val="0"/>
        <w:ind w:left="426" w:hanging="426"/>
        <w:jc w:val="both"/>
        <w:rPr>
          <w:sz w:val="22"/>
          <w:szCs w:val="22"/>
        </w:rPr>
      </w:pPr>
      <w:r w:rsidRPr="000D261E">
        <w:rPr>
          <w:bCs/>
          <w:color w:val="000000"/>
          <w:sz w:val="22"/>
          <w:szCs w:val="22"/>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 </w:t>
      </w:r>
    </w:p>
    <w:p w14:paraId="29D1CCF1" w14:textId="77777777" w:rsidR="00AC6B29" w:rsidRPr="00BD1A24" w:rsidRDefault="00AC6B29" w:rsidP="00AC6B29">
      <w:pPr>
        <w:pStyle w:val="Akapitzlist"/>
        <w:numPr>
          <w:ilvl w:val="1"/>
          <w:numId w:val="4"/>
        </w:numPr>
        <w:tabs>
          <w:tab w:val="clear" w:pos="1440"/>
          <w:tab w:val="num" w:pos="993"/>
        </w:tabs>
        <w:autoSpaceDE w:val="0"/>
        <w:autoSpaceDN w:val="0"/>
        <w:adjustRightInd w:val="0"/>
        <w:ind w:left="709" w:hanging="283"/>
        <w:jc w:val="both"/>
        <w:rPr>
          <w:color w:val="000000"/>
          <w:sz w:val="22"/>
          <w:szCs w:val="22"/>
        </w:rPr>
      </w:pPr>
      <w:r w:rsidRPr="00BD1A24">
        <w:rPr>
          <w:color w:val="000000"/>
          <w:sz w:val="22"/>
          <w:szCs w:val="22"/>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2015r., poz. 2008 oraz 2016r., poz. 1265);</w:t>
      </w:r>
    </w:p>
    <w:p w14:paraId="70B0127D" w14:textId="77777777" w:rsidR="00AC6B29" w:rsidRPr="00BD1A24" w:rsidRDefault="00AC6B29" w:rsidP="00AC6B29">
      <w:pPr>
        <w:pStyle w:val="Akapitzlist"/>
        <w:numPr>
          <w:ilvl w:val="1"/>
          <w:numId w:val="4"/>
        </w:numPr>
        <w:tabs>
          <w:tab w:val="clear" w:pos="1440"/>
          <w:tab w:val="num" w:pos="993"/>
        </w:tabs>
        <w:autoSpaceDE w:val="0"/>
        <w:autoSpaceDN w:val="0"/>
        <w:adjustRightInd w:val="0"/>
        <w:ind w:left="709" w:hanging="283"/>
        <w:jc w:val="both"/>
        <w:rPr>
          <w:color w:val="000000"/>
          <w:sz w:val="22"/>
          <w:szCs w:val="22"/>
        </w:rPr>
      </w:pPr>
      <w:r w:rsidRPr="00BD1A24">
        <w:rPr>
          <w:color w:val="000000"/>
          <w:sz w:val="22"/>
          <w:szCs w:val="22"/>
        </w:rPr>
        <w:t xml:space="preserve"> pomocy publicznej udzielonej na podstawie odrębnych przepisów;</w:t>
      </w:r>
    </w:p>
    <w:p w14:paraId="2DC2368E" w14:textId="77777777" w:rsidR="00AC6B29" w:rsidRPr="00BD1A24" w:rsidRDefault="00AC6B29" w:rsidP="00AC6B29">
      <w:pPr>
        <w:pStyle w:val="Akapitzlist"/>
        <w:numPr>
          <w:ilvl w:val="1"/>
          <w:numId w:val="4"/>
        </w:numPr>
        <w:tabs>
          <w:tab w:val="clear" w:pos="1440"/>
          <w:tab w:val="num" w:pos="993"/>
        </w:tabs>
        <w:autoSpaceDE w:val="0"/>
        <w:autoSpaceDN w:val="0"/>
        <w:adjustRightInd w:val="0"/>
        <w:ind w:left="709" w:hanging="283"/>
        <w:jc w:val="both"/>
        <w:rPr>
          <w:color w:val="000000"/>
          <w:sz w:val="22"/>
          <w:szCs w:val="22"/>
        </w:rPr>
      </w:pPr>
      <w:r w:rsidRPr="00BD1A24">
        <w:rPr>
          <w:color w:val="000000"/>
          <w:sz w:val="22"/>
          <w:szCs w:val="22"/>
        </w:rPr>
        <w:t xml:space="preserve"> </w:t>
      </w:r>
      <w:r w:rsidRPr="00BD1A24">
        <w:rPr>
          <w:bCs/>
          <w:color w:val="000000"/>
          <w:sz w:val="22"/>
          <w:szCs w:val="22"/>
        </w:rPr>
        <w:t xml:space="preserve">wynikającym z przepisów prawa pracy i przepisów o zabezpieczeniu społecznym, obowiązujących w miejscu, w którym realizowane jest zamówienie; </w:t>
      </w:r>
    </w:p>
    <w:p w14:paraId="0EB3A3DB" w14:textId="77777777" w:rsidR="00AC6B29" w:rsidRPr="00BD1A24" w:rsidRDefault="00AC6B29" w:rsidP="00AC6B29">
      <w:pPr>
        <w:pStyle w:val="Akapitzlist"/>
        <w:numPr>
          <w:ilvl w:val="1"/>
          <w:numId w:val="4"/>
        </w:numPr>
        <w:tabs>
          <w:tab w:val="clear" w:pos="1440"/>
          <w:tab w:val="num" w:pos="993"/>
        </w:tabs>
        <w:autoSpaceDE w:val="0"/>
        <w:autoSpaceDN w:val="0"/>
        <w:adjustRightInd w:val="0"/>
        <w:ind w:left="709" w:hanging="283"/>
        <w:jc w:val="both"/>
        <w:rPr>
          <w:bCs/>
          <w:color w:val="000000"/>
          <w:sz w:val="22"/>
          <w:szCs w:val="22"/>
        </w:rPr>
      </w:pPr>
      <w:r w:rsidRPr="00BD1A24">
        <w:rPr>
          <w:bCs/>
          <w:color w:val="000000"/>
          <w:sz w:val="22"/>
          <w:szCs w:val="22"/>
        </w:rPr>
        <w:t xml:space="preserve">wynikającym z przepisów prawa ochrony środowiska; </w:t>
      </w:r>
    </w:p>
    <w:p w14:paraId="1CA1B9DD" w14:textId="77777777" w:rsidR="00AC6B29" w:rsidRPr="00BD1A24" w:rsidRDefault="00AC6B29" w:rsidP="00AC6B29">
      <w:pPr>
        <w:pStyle w:val="Akapitzlist"/>
        <w:numPr>
          <w:ilvl w:val="1"/>
          <w:numId w:val="4"/>
        </w:numPr>
        <w:tabs>
          <w:tab w:val="clear" w:pos="1440"/>
          <w:tab w:val="num" w:pos="993"/>
        </w:tabs>
        <w:autoSpaceDE w:val="0"/>
        <w:autoSpaceDN w:val="0"/>
        <w:adjustRightInd w:val="0"/>
        <w:ind w:left="709" w:hanging="283"/>
        <w:jc w:val="both"/>
        <w:rPr>
          <w:color w:val="000000"/>
          <w:sz w:val="22"/>
          <w:szCs w:val="22"/>
        </w:rPr>
      </w:pPr>
      <w:r w:rsidRPr="00BD1A24">
        <w:rPr>
          <w:bCs/>
          <w:color w:val="000000"/>
          <w:sz w:val="22"/>
          <w:szCs w:val="22"/>
        </w:rPr>
        <w:t xml:space="preserve">powierzenia wykonania części zamówienia podwykonawcy. </w:t>
      </w:r>
    </w:p>
    <w:p w14:paraId="03641AB2" w14:textId="77777777" w:rsidR="00AC6B29" w:rsidRPr="00BD1A24" w:rsidRDefault="00AC6B29" w:rsidP="00AC6B29">
      <w:pPr>
        <w:pStyle w:val="Akapitzlist"/>
        <w:numPr>
          <w:ilvl w:val="0"/>
          <w:numId w:val="34"/>
        </w:numPr>
        <w:autoSpaceDE w:val="0"/>
        <w:autoSpaceDN w:val="0"/>
        <w:adjustRightInd w:val="0"/>
        <w:ind w:left="426" w:hanging="426"/>
        <w:jc w:val="both"/>
        <w:rPr>
          <w:color w:val="000000"/>
          <w:sz w:val="22"/>
          <w:szCs w:val="22"/>
        </w:rPr>
      </w:pPr>
      <w:r w:rsidRPr="00BD1A24">
        <w:rPr>
          <w:bCs/>
          <w:color w:val="000000"/>
          <w:sz w:val="22"/>
          <w:szCs w:val="22"/>
        </w:rPr>
        <w:t xml:space="preserve">W przypadku, gdy cena całkowita oferty jest niższa o co najmniej 30% od: </w:t>
      </w:r>
    </w:p>
    <w:p w14:paraId="3260D61D" w14:textId="77777777" w:rsidR="00AC6B29" w:rsidRPr="00BD1A24" w:rsidRDefault="00AC6B29" w:rsidP="00AC6B29">
      <w:pPr>
        <w:pStyle w:val="Akapitzlist"/>
        <w:numPr>
          <w:ilvl w:val="1"/>
          <w:numId w:val="33"/>
        </w:numPr>
        <w:autoSpaceDE w:val="0"/>
        <w:autoSpaceDN w:val="0"/>
        <w:adjustRightInd w:val="0"/>
        <w:spacing w:after="13"/>
        <w:ind w:left="709" w:hanging="283"/>
        <w:jc w:val="both"/>
        <w:rPr>
          <w:color w:val="000000"/>
          <w:sz w:val="22"/>
          <w:szCs w:val="22"/>
        </w:rPr>
      </w:pPr>
      <w:r w:rsidRPr="00BD1A24">
        <w:rPr>
          <w:bCs/>
          <w:color w:val="000000"/>
          <w:sz w:val="22"/>
          <w:szCs w:val="22"/>
        </w:rPr>
        <w:t xml:space="preserve">wartości zamówienia powiększonej o należny podatek od towarów i usług, ustalonej przed wszczęciem postępowania lub średniej arytmetycznej cen wszystkich złożonych ofert, zamawiający zwraca się o udzielenie wyjaśnień, chyba że rozbieżność wynika z okoliczności oczywistych, które nie wymagają wyjaśnienia; </w:t>
      </w:r>
    </w:p>
    <w:p w14:paraId="4802D9E5" w14:textId="77777777" w:rsidR="00AC6B29" w:rsidRPr="00BD1A24" w:rsidRDefault="00AC6B29" w:rsidP="00AC6B29">
      <w:pPr>
        <w:pStyle w:val="Akapitzlist"/>
        <w:numPr>
          <w:ilvl w:val="1"/>
          <w:numId w:val="33"/>
        </w:numPr>
        <w:autoSpaceDE w:val="0"/>
        <w:autoSpaceDN w:val="0"/>
        <w:adjustRightInd w:val="0"/>
        <w:ind w:left="709" w:hanging="283"/>
        <w:jc w:val="both"/>
        <w:rPr>
          <w:color w:val="000000"/>
          <w:sz w:val="22"/>
          <w:szCs w:val="22"/>
        </w:rPr>
      </w:pPr>
      <w:r w:rsidRPr="00BD1A24">
        <w:rPr>
          <w:bCs/>
          <w:color w:val="000000"/>
          <w:sz w:val="22"/>
          <w:szCs w:val="22"/>
        </w:rPr>
        <w:t xml:space="preserve">wartości zamówienia powiększonej o należny podatek od towarów i usług, zaktualizowanej </w:t>
      </w:r>
      <w:r w:rsidRPr="00BD1A24">
        <w:rPr>
          <w:bCs/>
          <w:color w:val="000000"/>
          <w:sz w:val="22"/>
          <w:szCs w:val="22"/>
        </w:rPr>
        <w:br/>
        <w:t>z uwzględnieniem okoliczności, które nastąpiły po wszczęciu postępowania, w szczególności istotnej zmiany cen rynkowych, zamawiający może zwrócić się o udzielenie wyjaśnień.</w:t>
      </w:r>
    </w:p>
    <w:p w14:paraId="306E0B59" w14:textId="77777777" w:rsidR="00AC6B29" w:rsidRPr="00BD1A24" w:rsidRDefault="00AC6B29" w:rsidP="00AC6B29">
      <w:pPr>
        <w:pStyle w:val="Akapitzlist"/>
        <w:tabs>
          <w:tab w:val="clear" w:pos="360"/>
        </w:tabs>
        <w:autoSpaceDE w:val="0"/>
        <w:autoSpaceDN w:val="0"/>
        <w:adjustRightInd w:val="0"/>
        <w:ind w:left="426" w:hanging="426"/>
        <w:jc w:val="both"/>
        <w:rPr>
          <w:color w:val="000000"/>
          <w:sz w:val="22"/>
          <w:szCs w:val="22"/>
        </w:rPr>
      </w:pPr>
      <w:r>
        <w:rPr>
          <w:bCs/>
          <w:color w:val="000000"/>
          <w:sz w:val="22"/>
          <w:szCs w:val="22"/>
        </w:rPr>
        <w:t xml:space="preserve">7)   </w:t>
      </w:r>
      <w:r w:rsidRPr="00BD1A24">
        <w:rPr>
          <w:bCs/>
          <w:color w:val="000000"/>
          <w:sz w:val="22"/>
          <w:szCs w:val="22"/>
        </w:rPr>
        <w:t>Obowiązek wykazania, że oferta nie zawiera rażąco niskiej ceny lub kosztu spoczywa na Wykonawcy.</w:t>
      </w:r>
    </w:p>
    <w:p w14:paraId="08B6110E" w14:textId="77777777" w:rsidR="00AC6B29" w:rsidRDefault="00AC6B29" w:rsidP="00AC6B29">
      <w:pPr>
        <w:pStyle w:val="Akapitzlist"/>
        <w:tabs>
          <w:tab w:val="clear" w:pos="360"/>
        </w:tabs>
        <w:autoSpaceDE w:val="0"/>
        <w:autoSpaceDN w:val="0"/>
        <w:adjustRightInd w:val="0"/>
        <w:ind w:left="426" w:hanging="426"/>
        <w:jc w:val="both"/>
        <w:rPr>
          <w:bCs/>
          <w:color w:val="000000"/>
          <w:sz w:val="22"/>
          <w:szCs w:val="22"/>
        </w:rPr>
      </w:pPr>
      <w:r>
        <w:rPr>
          <w:bCs/>
          <w:color w:val="000000"/>
          <w:sz w:val="22"/>
          <w:szCs w:val="22"/>
        </w:rPr>
        <w:lastRenderedPageBreak/>
        <w:t xml:space="preserve">8)  </w:t>
      </w:r>
      <w:r w:rsidRPr="00BD1A24">
        <w:rPr>
          <w:bCs/>
          <w:color w:val="000000"/>
          <w:sz w:val="22"/>
          <w:szCs w:val="22"/>
        </w:rPr>
        <w:t xml:space="preserve">Zamawiający odrzuca ofertę Wykonawcy, który nie udzielił wyjaśnień lub jeżeli dokonana ocena wyjaśnień wraz ze złożonymi dowodami potwierdza, że oferta zawiera rażąco niską cenę lub koszt </w:t>
      </w:r>
      <w:r w:rsidRPr="00BD1A24">
        <w:rPr>
          <w:bCs/>
          <w:color w:val="000000"/>
          <w:sz w:val="22"/>
          <w:szCs w:val="22"/>
        </w:rPr>
        <w:br/>
        <w:t xml:space="preserve">w stosunku do przedmiotu zamówienia. </w:t>
      </w:r>
    </w:p>
    <w:p w14:paraId="66564391" w14:textId="77777777" w:rsidR="009279FB" w:rsidRDefault="009279FB" w:rsidP="00552D58">
      <w:pPr>
        <w:pStyle w:val="Akapitzlist"/>
        <w:tabs>
          <w:tab w:val="clear" w:pos="360"/>
        </w:tabs>
        <w:autoSpaceDE w:val="0"/>
        <w:autoSpaceDN w:val="0"/>
        <w:adjustRightInd w:val="0"/>
        <w:ind w:left="426" w:hanging="426"/>
        <w:jc w:val="both"/>
        <w:rPr>
          <w:color w:val="000000"/>
          <w:sz w:val="22"/>
          <w:szCs w:val="22"/>
        </w:rPr>
      </w:pPr>
    </w:p>
    <w:p w14:paraId="4BB8F0A5" w14:textId="77777777" w:rsidR="00AC6B29" w:rsidRPr="00BE6E4F" w:rsidRDefault="00AC6B29" w:rsidP="00552D58">
      <w:pPr>
        <w:pStyle w:val="Akapitzlist"/>
        <w:tabs>
          <w:tab w:val="clear" w:pos="360"/>
        </w:tabs>
        <w:autoSpaceDE w:val="0"/>
        <w:autoSpaceDN w:val="0"/>
        <w:adjustRightInd w:val="0"/>
        <w:ind w:left="426" w:hanging="426"/>
        <w:jc w:val="both"/>
        <w:rPr>
          <w:color w:val="000000"/>
          <w:sz w:val="22"/>
          <w:szCs w:val="22"/>
        </w:rPr>
      </w:pPr>
    </w:p>
    <w:tbl>
      <w:tblPr>
        <w:tblStyle w:val="Tabela-Siatka"/>
        <w:tblW w:w="0" w:type="auto"/>
        <w:tblLook w:val="04A0" w:firstRow="1" w:lastRow="0" w:firstColumn="1" w:lastColumn="0" w:noHBand="0" w:noVBand="1"/>
      </w:tblPr>
      <w:tblGrid>
        <w:gridCol w:w="9373"/>
      </w:tblGrid>
      <w:tr w:rsidR="00027406" w:rsidRPr="00DC4AC6" w14:paraId="1FA8EF51" w14:textId="77777777" w:rsidTr="00027406">
        <w:tc>
          <w:tcPr>
            <w:tcW w:w="9373" w:type="dxa"/>
            <w:shd w:val="clear" w:color="auto" w:fill="E7E6E6" w:themeFill="background2"/>
          </w:tcPr>
          <w:p w14:paraId="166AF0EA" w14:textId="77777777" w:rsidR="00027406" w:rsidRPr="00DC4AC6" w:rsidRDefault="00027406" w:rsidP="00427418">
            <w:pPr>
              <w:pStyle w:val="Tekstpodstawowywcity"/>
              <w:widowControl w:val="0"/>
              <w:numPr>
                <w:ilvl w:val="0"/>
                <w:numId w:val="18"/>
              </w:numPr>
              <w:tabs>
                <w:tab w:val="left" w:pos="851"/>
                <w:tab w:val="num" w:pos="2700"/>
                <w:tab w:val="left" w:pos="2977"/>
                <w:tab w:val="left" w:pos="3119"/>
              </w:tabs>
              <w:jc w:val="both"/>
              <w:rPr>
                <w:rFonts w:ascii="Times New Roman" w:hAnsi="Times New Roman"/>
                <w:b/>
                <w:sz w:val="22"/>
                <w:szCs w:val="22"/>
                <w:u w:val="none"/>
              </w:rPr>
            </w:pPr>
            <w:r w:rsidRPr="00DC4AC6">
              <w:rPr>
                <w:rFonts w:ascii="Times New Roman" w:hAnsi="Times New Roman"/>
                <w:b/>
                <w:sz w:val="22"/>
                <w:szCs w:val="22"/>
                <w:u w:val="none"/>
              </w:rPr>
              <w:t xml:space="preserve">Opis kryteriów, którymi Zamawiający będzie się kierował przy wyborze oferty, wraz  </w:t>
            </w:r>
            <w:r w:rsidRPr="00DC4AC6">
              <w:rPr>
                <w:rFonts w:ascii="Times New Roman" w:hAnsi="Times New Roman"/>
                <w:b/>
                <w:sz w:val="22"/>
                <w:szCs w:val="22"/>
                <w:u w:val="none"/>
              </w:rPr>
              <w:br/>
              <w:t>z podaniem wag tych kryteriów i sposobu oceny ofert, a jeżeli przypisanie wagi nie jest możliwe z obiektywnych przyczyn, Zamawiający</w:t>
            </w:r>
            <w:r w:rsidR="00275907">
              <w:rPr>
                <w:rFonts w:ascii="Times New Roman" w:hAnsi="Times New Roman"/>
                <w:b/>
                <w:sz w:val="22"/>
                <w:szCs w:val="22"/>
                <w:u w:val="none"/>
              </w:rPr>
              <w:t xml:space="preserve"> wskazuje kryteria oceny ofert </w:t>
            </w:r>
            <w:r w:rsidRPr="00DC4AC6">
              <w:rPr>
                <w:rFonts w:ascii="Times New Roman" w:hAnsi="Times New Roman"/>
                <w:b/>
                <w:sz w:val="22"/>
                <w:szCs w:val="22"/>
                <w:u w:val="none"/>
              </w:rPr>
              <w:t>w kolejności od najw</w:t>
            </w:r>
            <w:r w:rsidR="00CA14CB" w:rsidRPr="00DC4AC6">
              <w:rPr>
                <w:rFonts w:ascii="Times New Roman" w:hAnsi="Times New Roman"/>
                <w:b/>
                <w:sz w:val="22"/>
                <w:szCs w:val="22"/>
                <w:u w:val="none"/>
              </w:rPr>
              <w:t>ażniejszego do najmniej ważnego:</w:t>
            </w:r>
            <w:r w:rsidRPr="00DC4AC6">
              <w:rPr>
                <w:rFonts w:ascii="Times New Roman" w:hAnsi="Times New Roman"/>
                <w:b/>
                <w:sz w:val="22"/>
                <w:szCs w:val="22"/>
                <w:u w:val="none"/>
              </w:rPr>
              <w:t xml:space="preserve"> </w:t>
            </w:r>
          </w:p>
        </w:tc>
      </w:tr>
    </w:tbl>
    <w:p w14:paraId="2EF1B3A5" w14:textId="77777777" w:rsidR="00906DD5" w:rsidRPr="006C602E" w:rsidRDefault="00906DD5" w:rsidP="00906DD5">
      <w:pPr>
        <w:pStyle w:val="Tekstpodstawowywcity"/>
        <w:widowControl w:val="0"/>
        <w:tabs>
          <w:tab w:val="left" w:pos="600"/>
        </w:tabs>
        <w:ind w:left="600"/>
        <w:jc w:val="both"/>
        <w:rPr>
          <w:rFonts w:ascii="Times New Roman" w:hAnsi="Times New Roman"/>
          <w:b/>
          <w:sz w:val="22"/>
          <w:szCs w:val="22"/>
        </w:rPr>
      </w:pPr>
    </w:p>
    <w:p w14:paraId="098583C8" w14:textId="77777777" w:rsidR="0029634E" w:rsidRDefault="001565A9" w:rsidP="003F7B91">
      <w:pPr>
        <w:widowControl w:val="0"/>
        <w:numPr>
          <w:ilvl w:val="0"/>
          <w:numId w:val="11"/>
        </w:numPr>
        <w:ind w:left="426" w:hanging="426"/>
        <w:jc w:val="both"/>
        <w:rPr>
          <w:sz w:val="22"/>
          <w:szCs w:val="22"/>
        </w:rPr>
      </w:pPr>
      <w:r w:rsidRPr="006C602E">
        <w:rPr>
          <w:sz w:val="22"/>
          <w:szCs w:val="22"/>
        </w:rPr>
        <w:t>Przy ocenie ofert Zamawiający będzie się kierował następującymi kryteriami zamówienia i ich rangą:</w:t>
      </w:r>
    </w:p>
    <w:p w14:paraId="7B04D843" w14:textId="77777777" w:rsidR="00D10FB1" w:rsidRDefault="00D10FB1" w:rsidP="00587615">
      <w:pPr>
        <w:rPr>
          <w:rFonts w:ascii="Arial" w:eastAsia="Arial" w:hAnsi="Arial" w:cs="Arial"/>
          <w:b/>
        </w:rPr>
      </w:pPr>
    </w:p>
    <w:p w14:paraId="0181977C" w14:textId="2A412BC9" w:rsidR="00D10FB1" w:rsidRPr="00913E9B" w:rsidRDefault="00D10FB1" w:rsidP="00D10FB1">
      <w:pPr>
        <w:rPr>
          <w:b/>
          <w:sz w:val="22"/>
          <w:szCs w:val="22"/>
          <w:u w:val="single"/>
        </w:rPr>
      </w:pPr>
      <w:r w:rsidRPr="00913E9B">
        <w:rPr>
          <w:b/>
          <w:sz w:val="22"/>
          <w:szCs w:val="22"/>
          <w:u w:val="single"/>
          <w:shd w:val="clear" w:color="auto" w:fill="D9D9D9" w:themeFill="background1" w:themeFillShade="D9"/>
        </w:rPr>
        <w:t xml:space="preserve">Część nr 1: </w:t>
      </w:r>
      <w:r>
        <w:rPr>
          <w:b/>
          <w:sz w:val="22"/>
          <w:szCs w:val="22"/>
          <w:u w:val="single"/>
          <w:shd w:val="clear" w:color="auto" w:fill="D9D9D9" w:themeFill="background1" w:themeFillShade="D9"/>
        </w:rPr>
        <w:t>„Świadczenie usług powszechnych”</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464"/>
        <w:gridCol w:w="3260"/>
      </w:tblGrid>
      <w:tr w:rsidR="00587615" w:rsidRPr="003938DF" w14:paraId="7504E3E1" w14:textId="77777777" w:rsidTr="00AD258C">
        <w:trPr>
          <w:jc w:val="center"/>
        </w:trPr>
        <w:tc>
          <w:tcPr>
            <w:tcW w:w="627" w:type="dxa"/>
            <w:shd w:val="clear" w:color="auto" w:fill="auto"/>
          </w:tcPr>
          <w:p w14:paraId="17C7BF79" w14:textId="77777777" w:rsidR="00587615" w:rsidRPr="003938DF" w:rsidRDefault="00587615" w:rsidP="0094461D">
            <w:pPr>
              <w:widowControl w:val="0"/>
              <w:jc w:val="both"/>
              <w:rPr>
                <w:b/>
                <w:sz w:val="22"/>
                <w:szCs w:val="22"/>
              </w:rPr>
            </w:pPr>
            <w:r w:rsidRPr="003938DF">
              <w:rPr>
                <w:b/>
                <w:sz w:val="22"/>
                <w:szCs w:val="22"/>
              </w:rPr>
              <w:t>Lp.</w:t>
            </w:r>
          </w:p>
        </w:tc>
        <w:tc>
          <w:tcPr>
            <w:tcW w:w="5464" w:type="dxa"/>
            <w:shd w:val="clear" w:color="auto" w:fill="auto"/>
          </w:tcPr>
          <w:p w14:paraId="65095341" w14:textId="77777777" w:rsidR="00587615" w:rsidRPr="003938DF" w:rsidRDefault="00587615" w:rsidP="0094461D">
            <w:pPr>
              <w:widowControl w:val="0"/>
              <w:jc w:val="center"/>
              <w:rPr>
                <w:b/>
                <w:sz w:val="22"/>
                <w:szCs w:val="22"/>
              </w:rPr>
            </w:pPr>
            <w:r w:rsidRPr="003938DF">
              <w:rPr>
                <w:b/>
                <w:sz w:val="22"/>
                <w:szCs w:val="22"/>
              </w:rPr>
              <w:t>Kryterium</w:t>
            </w:r>
          </w:p>
        </w:tc>
        <w:tc>
          <w:tcPr>
            <w:tcW w:w="3260" w:type="dxa"/>
            <w:shd w:val="clear" w:color="auto" w:fill="auto"/>
          </w:tcPr>
          <w:p w14:paraId="31CBDDB3" w14:textId="77777777" w:rsidR="00587615" w:rsidRPr="003938DF" w:rsidRDefault="00587615" w:rsidP="0094461D">
            <w:pPr>
              <w:widowControl w:val="0"/>
              <w:jc w:val="center"/>
              <w:rPr>
                <w:b/>
                <w:sz w:val="22"/>
                <w:szCs w:val="22"/>
              </w:rPr>
            </w:pPr>
            <w:r w:rsidRPr="003938DF">
              <w:rPr>
                <w:b/>
                <w:sz w:val="22"/>
                <w:szCs w:val="22"/>
              </w:rPr>
              <w:t>Znaczenie procentowe kryterium (waga)</w:t>
            </w:r>
          </w:p>
        </w:tc>
      </w:tr>
      <w:tr w:rsidR="00587615" w:rsidRPr="003938DF" w14:paraId="48D0462A" w14:textId="77777777" w:rsidTr="00AD258C">
        <w:trPr>
          <w:jc w:val="center"/>
        </w:trPr>
        <w:tc>
          <w:tcPr>
            <w:tcW w:w="627" w:type="dxa"/>
            <w:shd w:val="clear" w:color="auto" w:fill="auto"/>
          </w:tcPr>
          <w:p w14:paraId="57A7365B" w14:textId="77777777" w:rsidR="00587615" w:rsidRPr="003938DF" w:rsidRDefault="00587615" w:rsidP="0094461D">
            <w:pPr>
              <w:widowControl w:val="0"/>
              <w:jc w:val="center"/>
              <w:rPr>
                <w:b/>
                <w:sz w:val="22"/>
                <w:szCs w:val="22"/>
              </w:rPr>
            </w:pPr>
            <w:r w:rsidRPr="003938DF">
              <w:rPr>
                <w:b/>
                <w:sz w:val="22"/>
                <w:szCs w:val="22"/>
              </w:rPr>
              <w:t>1.</w:t>
            </w:r>
          </w:p>
        </w:tc>
        <w:tc>
          <w:tcPr>
            <w:tcW w:w="5464" w:type="dxa"/>
            <w:shd w:val="clear" w:color="auto" w:fill="auto"/>
          </w:tcPr>
          <w:p w14:paraId="44DD3892" w14:textId="6226012B" w:rsidR="00587615" w:rsidRPr="003938DF" w:rsidRDefault="00587615" w:rsidP="0094461D">
            <w:pPr>
              <w:widowControl w:val="0"/>
              <w:jc w:val="both"/>
              <w:rPr>
                <w:b/>
                <w:sz w:val="22"/>
                <w:szCs w:val="22"/>
              </w:rPr>
            </w:pPr>
            <w:r w:rsidRPr="003938DF">
              <w:rPr>
                <w:b/>
                <w:sz w:val="22"/>
                <w:szCs w:val="22"/>
              </w:rPr>
              <w:t>Cena (C</w:t>
            </w:r>
            <w:r w:rsidR="00FB7A98" w:rsidRPr="003938DF">
              <w:rPr>
                <w:b/>
                <w:sz w:val="22"/>
                <w:szCs w:val="22"/>
                <w:vertAlign w:val="subscript"/>
              </w:rPr>
              <w:t>1</w:t>
            </w:r>
            <w:r w:rsidRPr="003938DF">
              <w:rPr>
                <w:b/>
                <w:sz w:val="22"/>
                <w:szCs w:val="22"/>
              </w:rPr>
              <w:t>)</w:t>
            </w:r>
          </w:p>
        </w:tc>
        <w:tc>
          <w:tcPr>
            <w:tcW w:w="3260" w:type="dxa"/>
            <w:shd w:val="clear" w:color="auto" w:fill="auto"/>
          </w:tcPr>
          <w:p w14:paraId="75D00803" w14:textId="77777777" w:rsidR="00587615" w:rsidRPr="003938DF" w:rsidRDefault="00587615" w:rsidP="0094461D">
            <w:pPr>
              <w:widowControl w:val="0"/>
              <w:jc w:val="center"/>
              <w:rPr>
                <w:b/>
                <w:sz w:val="22"/>
                <w:szCs w:val="22"/>
              </w:rPr>
            </w:pPr>
            <w:r w:rsidRPr="003938DF">
              <w:rPr>
                <w:b/>
                <w:sz w:val="22"/>
                <w:szCs w:val="22"/>
              </w:rPr>
              <w:t>60 %</w:t>
            </w:r>
          </w:p>
        </w:tc>
      </w:tr>
      <w:tr w:rsidR="00587615" w:rsidRPr="003938DF" w14:paraId="34291626" w14:textId="77777777" w:rsidTr="00AD258C">
        <w:trPr>
          <w:jc w:val="center"/>
        </w:trPr>
        <w:tc>
          <w:tcPr>
            <w:tcW w:w="627" w:type="dxa"/>
            <w:shd w:val="clear" w:color="auto" w:fill="auto"/>
          </w:tcPr>
          <w:p w14:paraId="79208276" w14:textId="77777777" w:rsidR="00587615" w:rsidRPr="003938DF" w:rsidRDefault="00587615" w:rsidP="0094461D">
            <w:pPr>
              <w:widowControl w:val="0"/>
              <w:jc w:val="center"/>
              <w:rPr>
                <w:b/>
                <w:sz w:val="22"/>
                <w:szCs w:val="22"/>
              </w:rPr>
            </w:pPr>
            <w:r w:rsidRPr="003938DF">
              <w:rPr>
                <w:b/>
                <w:sz w:val="22"/>
                <w:szCs w:val="22"/>
              </w:rPr>
              <w:t>2.</w:t>
            </w:r>
          </w:p>
        </w:tc>
        <w:tc>
          <w:tcPr>
            <w:tcW w:w="5464" w:type="dxa"/>
            <w:shd w:val="clear" w:color="auto" w:fill="auto"/>
            <w:vAlign w:val="center"/>
          </w:tcPr>
          <w:p w14:paraId="6F39D476" w14:textId="08EF518F" w:rsidR="00587615" w:rsidRPr="003938DF" w:rsidRDefault="007E24C5" w:rsidP="0094461D">
            <w:pPr>
              <w:rPr>
                <w:b/>
                <w:sz w:val="22"/>
                <w:szCs w:val="22"/>
              </w:rPr>
            </w:pPr>
            <w:r w:rsidRPr="003938DF">
              <w:rPr>
                <w:b/>
                <w:sz w:val="22"/>
                <w:szCs w:val="22"/>
              </w:rPr>
              <w:t>Termin płatności</w:t>
            </w:r>
            <w:r w:rsidR="00587615" w:rsidRPr="003938DF">
              <w:rPr>
                <w:b/>
                <w:sz w:val="22"/>
                <w:szCs w:val="22"/>
              </w:rPr>
              <w:t xml:space="preserve"> (</w:t>
            </w:r>
            <w:r w:rsidR="00FB7A98" w:rsidRPr="003938DF">
              <w:rPr>
                <w:b/>
                <w:sz w:val="22"/>
                <w:szCs w:val="22"/>
              </w:rPr>
              <w:t>C</w:t>
            </w:r>
            <w:r w:rsidR="00FB7A98" w:rsidRPr="003938DF">
              <w:rPr>
                <w:b/>
                <w:sz w:val="22"/>
                <w:szCs w:val="22"/>
                <w:vertAlign w:val="subscript"/>
              </w:rPr>
              <w:t>2</w:t>
            </w:r>
            <w:r w:rsidR="00587615" w:rsidRPr="003938DF">
              <w:rPr>
                <w:b/>
                <w:sz w:val="22"/>
                <w:szCs w:val="22"/>
              </w:rPr>
              <w:t>)</w:t>
            </w:r>
          </w:p>
        </w:tc>
        <w:tc>
          <w:tcPr>
            <w:tcW w:w="3260" w:type="dxa"/>
            <w:shd w:val="clear" w:color="auto" w:fill="auto"/>
          </w:tcPr>
          <w:p w14:paraId="1898ACC7" w14:textId="77777777" w:rsidR="00587615" w:rsidRPr="003938DF" w:rsidRDefault="00587615" w:rsidP="0094461D">
            <w:pPr>
              <w:widowControl w:val="0"/>
              <w:jc w:val="center"/>
              <w:rPr>
                <w:b/>
                <w:sz w:val="22"/>
                <w:szCs w:val="22"/>
              </w:rPr>
            </w:pPr>
            <w:r w:rsidRPr="003938DF">
              <w:rPr>
                <w:b/>
                <w:sz w:val="22"/>
                <w:szCs w:val="22"/>
              </w:rPr>
              <w:t>40 %</w:t>
            </w:r>
          </w:p>
        </w:tc>
      </w:tr>
    </w:tbl>
    <w:p w14:paraId="2A92FFF0" w14:textId="77777777" w:rsidR="007963E9" w:rsidRDefault="007963E9" w:rsidP="007E24C5">
      <w:pPr>
        <w:pStyle w:val="Tekstpodstawowy"/>
        <w:tabs>
          <w:tab w:val="left" w:pos="720"/>
        </w:tabs>
        <w:jc w:val="both"/>
        <w:rPr>
          <w:b w:val="0"/>
          <w:sz w:val="22"/>
          <w:szCs w:val="22"/>
        </w:rPr>
      </w:pPr>
    </w:p>
    <w:p w14:paraId="27439110" w14:textId="54F3DDDB" w:rsidR="007E24C5" w:rsidRPr="007E24C5" w:rsidRDefault="007E24C5" w:rsidP="007E24C5">
      <w:pPr>
        <w:pStyle w:val="Tekstpodstawowy"/>
        <w:tabs>
          <w:tab w:val="left" w:pos="720"/>
        </w:tabs>
        <w:jc w:val="both"/>
        <w:rPr>
          <w:b w:val="0"/>
          <w:sz w:val="22"/>
          <w:szCs w:val="22"/>
        </w:rPr>
      </w:pPr>
      <w:r w:rsidRPr="007E24C5">
        <w:rPr>
          <w:b w:val="0"/>
          <w:sz w:val="22"/>
          <w:szCs w:val="22"/>
        </w:rPr>
        <w:t>Zasady oceny kryteriów (punktacji ofert):</w:t>
      </w:r>
    </w:p>
    <w:p w14:paraId="6620E3CF" w14:textId="64716ACF" w:rsidR="007E24C5" w:rsidRPr="007E24C5" w:rsidRDefault="007E24C5" w:rsidP="007E24C5">
      <w:pPr>
        <w:pStyle w:val="Tekstpodstawowy"/>
        <w:tabs>
          <w:tab w:val="left" w:pos="0"/>
          <w:tab w:val="left" w:pos="142"/>
        </w:tabs>
        <w:jc w:val="both"/>
        <w:rPr>
          <w:b w:val="0"/>
          <w:sz w:val="22"/>
          <w:szCs w:val="22"/>
        </w:rPr>
      </w:pPr>
      <w:r w:rsidRPr="001D0D8C">
        <w:rPr>
          <w:sz w:val="22"/>
          <w:szCs w:val="22"/>
        </w:rPr>
        <w:t>a)</w:t>
      </w:r>
      <w:r w:rsidRPr="007E24C5">
        <w:rPr>
          <w:b w:val="0"/>
          <w:sz w:val="22"/>
          <w:szCs w:val="22"/>
        </w:rPr>
        <w:t xml:space="preserve"> Kryterium </w:t>
      </w:r>
      <w:r w:rsidRPr="007E24C5">
        <w:rPr>
          <w:sz w:val="22"/>
          <w:szCs w:val="22"/>
        </w:rPr>
        <w:t>„</w:t>
      </w:r>
      <w:r w:rsidR="007963E9">
        <w:rPr>
          <w:sz w:val="22"/>
          <w:szCs w:val="22"/>
        </w:rPr>
        <w:t>C</w:t>
      </w:r>
      <w:r w:rsidRPr="007E24C5">
        <w:rPr>
          <w:sz w:val="22"/>
          <w:szCs w:val="22"/>
        </w:rPr>
        <w:t>ena”</w:t>
      </w:r>
      <w:r w:rsidR="00FB7A98">
        <w:rPr>
          <w:sz w:val="22"/>
          <w:szCs w:val="22"/>
        </w:rPr>
        <w:t xml:space="preserve"> (C</w:t>
      </w:r>
      <w:r w:rsidR="00FB7A98" w:rsidRPr="00FB7A98">
        <w:rPr>
          <w:sz w:val="22"/>
          <w:szCs w:val="22"/>
          <w:vertAlign w:val="subscript"/>
        </w:rPr>
        <w:t>1</w:t>
      </w:r>
      <w:r w:rsidR="00FB7A98">
        <w:rPr>
          <w:sz w:val="22"/>
          <w:szCs w:val="22"/>
        </w:rPr>
        <w:t>)</w:t>
      </w:r>
      <w:r w:rsidRPr="007E24C5">
        <w:rPr>
          <w:b w:val="0"/>
          <w:sz w:val="22"/>
          <w:szCs w:val="22"/>
        </w:rPr>
        <w:t xml:space="preserve"> będzie oceniane na podstawie ceny br</w:t>
      </w:r>
      <w:r w:rsidR="001D0D8C">
        <w:rPr>
          <w:b w:val="0"/>
          <w:sz w:val="22"/>
          <w:szCs w:val="22"/>
        </w:rPr>
        <w:t xml:space="preserve">utto zaoferowanej w </w:t>
      </w:r>
      <w:r>
        <w:rPr>
          <w:b w:val="0"/>
          <w:sz w:val="22"/>
          <w:szCs w:val="22"/>
        </w:rPr>
        <w:t xml:space="preserve">formularzu </w:t>
      </w:r>
      <w:r w:rsidRPr="007E24C5">
        <w:rPr>
          <w:b w:val="0"/>
          <w:sz w:val="22"/>
          <w:szCs w:val="22"/>
        </w:rPr>
        <w:t xml:space="preserve">ofertowym </w:t>
      </w:r>
      <w:r>
        <w:rPr>
          <w:b w:val="0"/>
          <w:sz w:val="22"/>
          <w:szCs w:val="22"/>
        </w:rPr>
        <w:t>i</w:t>
      </w:r>
      <w:r w:rsidR="001D0D8C">
        <w:rPr>
          <w:b w:val="0"/>
          <w:sz w:val="22"/>
          <w:szCs w:val="22"/>
        </w:rPr>
        <w:t xml:space="preserve"> </w:t>
      </w:r>
      <w:r w:rsidRPr="007E24C5">
        <w:rPr>
          <w:b w:val="0"/>
          <w:sz w:val="22"/>
          <w:szCs w:val="22"/>
        </w:rPr>
        <w:t>przeliczone według następującego wzoru:</w:t>
      </w:r>
    </w:p>
    <w:p w14:paraId="16D0639A" w14:textId="601893D1" w:rsidR="007E24C5" w:rsidRPr="007E24C5" w:rsidRDefault="007E24C5" w:rsidP="007E24C5">
      <w:pPr>
        <w:pStyle w:val="Tekstpodstawowy"/>
        <w:tabs>
          <w:tab w:val="left" w:pos="0"/>
          <w:tab w:val="left" w:pos="142"/>
        </w:tabs>
        <w:spacing w:line="276" w:lineRule="auto"/>
        <w:ind w:left="360"/>
        <w:jc w:val="both"/>
        <w:rPr>
          <w:sz w:val="22"/>
          <w:szCs w:val="22"/>
        </w:rPr>
      </w:pPr>
      <w:r w:rsidRPr="00880657">
        <w:rPr>
          <w:sz w:val="22"/>
          <w:szCs w:val="22"/>
        </w:rPr>
        <w:t xml:space="preserve">                                     </w:t>
      </w:r>
      <w:r w:rsidRPr="00880657">
        <w:rPr>
          <w:sz w:val="22"/>
          <w:szCs w:val="22"/>
        </w:rPr>
        <w:tab/>
      </w:r>
      <w:r w:rsidR="003B6A40">
        <w:rPr>
          <w:sz w:val="22"/>
          <w:szCs w:val="22"/>
        </w:rPr>
        <w:t>C</w:t>
      </w:r>
      <w:r w:rsidR="00FB7A98" w:rsidRPr="00FB7A98">
        <w:rPr>
          <w:sz w:val="22"/>
          <w:szCs w:val="22"/>
          <w:vertAlign w:val="subscript"/>
        </w:rPr>
        <w:t>1</w:t>
      </w:r>
      <w:r w:rsidR="003B6A40">
        <w:rPr>
          <w:sz w:val="22"/>
          <w:szCs w:val="22"/>
        </w:rPr>
        <w:t xml:space="preserve"> = (</w:t>
      </w:r>
      <w:r w:rsidRPr="007E24C5">
        <w:rPr>
          <w:sz w:val="22"/>
          <w:szCs w:val="22"/>
        </w:rPr>
        <w:t>C</w:t>
      </w:r>
      <w:r>
        <w:rPr>
          <w:sz w:val="22"/>
          <w:szCs w:val="22"/>
        </w:rPr>
        <w:t xml:space="preserve"> </w:t>
      </w:r>
      <w:r w:rsidRPr="007E24C5">
        <w:rPr>
          <w:sz w:val="22"/>
          <w:szCs w:val="22"/>
          <w:vertAlign w:val="subscript"/>
        </w:rPr>
        <w:t>Najniższa</w:t>
      </w:r>
      <w:r w:rsidRPr="007E24C5">
        <w:rPr>
          <w:sz w:val="22"/>
          <w:szCs w:val="22"/>
        </w:rPr>
        <w:t xml:space="preserve"> / C </w:t>
      </w:r>
      <w:r w:rsidRPr="007E24C5">
        <w:rPr>
          <w:sz w:val="22"/>
          <w:szCs w:val="22"/>
          <w:vertAlign w:val="subscript"/>
        </w:rPr>
        <w:t>Badana</w:t>
      </w:r>
      <w:r w:rsidRPr="007E24C5">
        <w:rPr>
          <w:sz w:val="22"/>
          <w:szCs w:val="22"/>
        </w:rPr>
        <w:t>) x 100</w:t>
      </w:r>
    </w:p>
    <w:p w14:paraId="5389D7E5" w14:textId="77777777" w:rsidR="001D0D8C" w:rsidRDefault="001D0D8C" w:rsidP="007E24C5">
      <w:pPr>
        <w:pStyle w:val="Tekstpodstawowy"/>
        <w:jc w:val="both"/>
        <w:rPr>
          <w:b w:val="0"/>
          <w:snapToGrid w:val="0"/>
          <w:sz w:val="22"/>
          <w:szCs w:val="22"/>
        </w:rPr>
      </w:pPr>
    </w:p>
    <w:p w14:paraId="6A2C5AEF" w14:textId="3946742D" w:rsidR="007E24C5" w:rsidRPr="007E24C5" w:rsidRDefault="007E24C5" w:rsidP="007E24C5">
      <w:pPr>
        <w:pStyle w:val="Tekstpodstawowy"/>
        <w:jc w:val="both"/>
        <w:rPr>
          <w:b w:val="0"/>
          <w:sz w:val="22"/>
          <w:szCs w:val="22"/>
        </w:rPr>
      </w:pPr>
      <w:r w:rsidRPr="007E24C5">
        <w:rPr>
          <w:b w:val="0"/>
          <w:snapToGrid w:val="0"/>
          <w:sz w:val="22"/>
          <w:szCs w:val="22"/>
        </w:rPr>
        <w:t xml:space="preserve">Maksymalną ilość punktów w kryterium </w:t>
      </w:r>
      <w:r w:rsidRPr="003D6642">
        <w:rPr>
          <w:snapToGrid w:val="0"/>
          <w:sz w:val="22"/>
          <w:szCs w:val="22"/>
        </w:rPr>
        <w:t>„</w:t>
      </w:r>
      <w:r w:rsidR="007963E9">
        <w:rPr>
          <w:snapToGrid w:val="0"/>
          <w:sz w:val="22"/>
          <w:szCs w:val="22"/>
        </w:rPr>
        <w:t>C</w:t>
      </w:r>
      <w:r w:rsidRPr="003D6642">
        <w:rPr>
          <w:snapToGrid w:val="0"/>
          <w:sz w:val="22"/>
          <w:szCs w:val="22"/>
        </w:rPr>
        <w:t>ena”</w:t>
      </w:r>
      <w:r w:rsidR="007963E9">
        <w:rPr>
          <w:snapToGrid w:val="0"/>
          <w:sz w:val="22"/>
          <w:szCs w:val="22"/>
        </w:rPr>
        <w:t xml:space="preserve"> (C</w:t>
      </w:r>
      <w:r w:rsidR="007963E9" w:rsidRPr="007963E9">
        <w:rPr>
          <w:snapToGrid w:val="0"/>
          <w:sz w:val="22"/>
          <w:szCs w:val="22"/>
          <w:vertAlign w:val="subscript"/>
        </w:rPr>
        <w:t>1</w:t>
      </w:r>
      <w:r w:rsidR="007963E9">
        <w:rPr>
          <w:snapToGrid w:val="0"/>
          <w:sz w:val="22"/>
          <w:szCs w:val="22"/>
        </w:rPr>
        <w:t>)</w:t>
      </w:r>
      <w:r w:rsidRPr="007E24C5">
        <w:rPr>
          <w:b w:val="0"/>
          <w:snapToGrid w:val="0"/>
          <w:sz w:val="22"/>
          <w:szCs w:val="22"/>
        </w:rPr>
        <w:t xml:space="preserve"> tj. 60 punktów uzyska oferta z najniższą  ceną.</w:t>
      </w:r>
    </w:p>
    <w:p w14:paraId="42A96E7F" w14:textId="77777777" w:rsidR="007E24C5" w:rsidRDefault="007E24C5" w:rsidP="007E24C5">
      <w:pPr>
        <w:pStyle w:val="Tekstpodstawowy"/>
        <w:tabs>
          <w:tab w:val="left" w:pos="0"/>
          <w:tab w:val="left" w:pos="142"/>
        </w:tabs>
        <w:jc w:val="both"/>
        <w:rPr>
          <w:b w:val="0"/>
          <w:sz w:val="22"/>
          <w:szCs w:val="22"/>
        </w:rPr>
      </w:pPr>
    </w:p>
    <w:p w14:paraId="7900D8A6" w14:textId="628365ED" w:rsidR="007E24C5" w:rsidRPr="007E24C5" w:rsidRDefault="007E24C5" w:rsidP="007E24C5">
      <w:pPr>
        <w:pStyle w:val="Tekstpodstawowy"/>
        <w:tabs>
          <w:tab w:val="left" w:pos="0"/>
          <w:tab w:val="left" w:pos="142"/>
        </w:tabs>
        <w:jc w:val="both"/>
        <w:rPr>
          <w:b w:val="0"/>
          <w:sz w:val="22"/>
          <w:szCs w:val="22"/>
        </w:rPr>
      </w:pPr>
      <w:r w:rsidRPr="001D0D8C">
        <w:rPr>
          <w:sz w:val="22"/>
          <w:szCs w:val="22"/>
        </w:rPr>
        <w:t>b)</w:t>
      </w:r>
      <w:r w:rsidRPr="007E24C5">
        <w:rPr>
          <w:b w:val="0"/>
          <w:sz w:val="22"/>
          <w:szCs w:val="22"/>
        </w:rPr>
        <w:t xml:space="preserve"> Kryterium </w:t>
      </w:r>
      <w:r w:rsidRPr="007E24C5">
        <w:rPr>
          <w:sz w:val="22"/>
          <w:szCs w:val="22"/>
        </w:rPr>
        <w:t>„</w:t>
      </w:r>
      <w:r w:rsidR="007963E9">
        <w:rPr>
          <w:sz w:val="22"/>
          <w:szCs w:val="22"/>
        </w:rPr>
        <w:t>T</w:t>
      </w:r>
      <w:r w:rsidRPr="007E24C5">
        <w:rPr>
          <w:sz w:val="22"/>
          <w:szCs w:val="22"/>
        </w:rPr>
        <w:t>ermin płatności”</w:t>
      </w:r>
      <w:r w:rsidRPr="007E24C5">
        <w:rPr>
          <w:b w:val="0"/>
          <w:sz w:val="22"/>
          <w:szCs w:val="22"/>
        </w:rPr>
        <w:t xml:space="preserve"> </w:t>
      </w:r>
      <w:r w:rsidR="00FB7A98" w:rsidRPr="00FB7A98">
        <w:rPr>
          <w:bCs/>
          <w:sz w:val="22"/>
          <w:szCs w:val="22"/>
        </w:rPr>
        <w:t>(C</w:t>
      </w:r>
      <w:r w:rsidR="00FB7A98" w:rsidRPr="00FB7A98">
        <w:rPr>
          <w:bCs/>
          <w:sz w:val="22"/>
          <w:szCs w:val="22"/>
          <w:vertAlign w:val="subscript"/>
        </w:rPr>
        <w:t>2</w:t>
      </w:r>
      <w:r w:rsidR="00FB7A98" w:rsidRPr="00FB7A98">
        <w:rPr>
          <w:bCs/>
          <w:sz w:val="22"/>
          <w:szCs w:val="22"/>
        </w:rPr>
        <w:t>)</w:t>
      </w:r>
      <w:r w:rsidR="00FB7A98">
        <w:rPr>
          <w:b w:val="0"/>
          <w:sz w:val="22"/>
          <w:szCs w:val="22"/>
        </w:rPr>
        <w:t xml:space="preserve"> </w:t>
      </w:r>
      <w:r w:rsidRPr="007E24C5">
        <w:rPr>
          <w:b w:val="0"/>
          <w:sz w:val="22"/>
          <w:szCs w:val="22"/>
        </w:rPr>
        <w:t>wyrażony w dniach, liczony od dnia wystawienia faktury, oceniane będzie na podstawie podanej w formularzu ofertowym liczby dni:</w:t>
      </w:r>
    </w:p>
    <w:p w14:paraId="30844254" w14:textId="5E480AC5" w:rsidR="007E24C5" w:rsidRPr="007E24C5" w:rsidRDefault="007E24C5" w:rsidP="007E24C5">
      <w:pPr>
        <w:pStyle w:val="Tekstpodstawowy"/>
        <w:tabs>
          <w:tab w:val="left" w:pos="0"/>
        </w:tabs>
        <w:ind w:left="720" w:hanging="720"/>
        <w:jc w:val="both"/>
        <w:rPr>
          <w:sz w:val="22"/>
          <w:szCs w:val="22"/>
        </w:rPr>
      </w:pPr>
      <w:r w:rsidRPr="007E24C5">
        <w:rPr>
          <w:sz w:val="22"/>
          <w:szCs w:val="22"/>
        </w:rPr>
        <w:t xml:space="preserve">- za termin płatności do </w:t>
      </w:r>
      <w:r w:rsidR="00FB7A98">
        <w:rPr>
          <w:sz w:val="22"/>
          <w:szCs w:val="22"/>
        </w:rPr>
        <w:t>14</w:t>
      </w:r>
      <w:r w:rsidRPr="007E24C5">
        <w:rPr>
          <w:sz w:val="22"/>
          <w:szCs w:val="22"/>
        </w:rPr>
        <w:t xml:space="preserve"> dni – </w:t>
      </w:r>
      <w:r w:rsidR="00FB7A98" w:rsidRPr="00FB7A98">
        <w:rPr>
          <w:bCs/>
          <w:sz w:val="22"/>
          <w:szCs w:val="22"/>
        </w:rPr>
        <w:t>C</w:t>
      </w:r>
      <w:r w:rsidR="00FB7A98" w:rsidRPr="00FB7A98">
        <w:rPr>
          <w:bCs/>
          <w:sz w:val="22"/>
          <w:szCs w:val="22"/>
          <w:vertAlign w:val="subscript"/>
        </w:rPr>
        <w:t>2</w:t>
      </w:r>
      <w:r w:rsidRPr="007E24C5">
        <w:rPr>
          <w:sz w:val="22"/>
          <w:szCs w:val="22"/>
        </w:rPr>
        <w:t xml:space="preserve"> =  0 pkt</w:t>
      </w:r>
    </w:p>
    <w:p w14:paraId="5CF16B41" w14:textId="6342AABA" w:rsidR="007E24C5" w:rsidRPr="007E24C5" w:rsidRDefault="007E24C5" w:rsidP="007E24C5">
      <w:pPr>
        <w:pStyle w:val="Tekstpodstawowy"/>
        <w:tabs>
          <w:tab w:val="left" w:pos="0"/>
        </w:tabs>
        <w:ind w:left="720" w:hanging="720"/>
        <w:jc w:val="both"/>
        <w:rPr>
          <w:sz w:val="22"/>
          <w:szCs w:val="22"/>
        </w:rPr>
      </w:pPr>
      <w:r w:rsidRPr="007E24C5">
        <w:rPr>
          <w:sz w:val="22"/>
          <w:szCs w:val="22"/>
        </w:rPr>
        <w:t xml:space="preserve">- za termin płatności od </w:t>
      </w:r>
      <w:r w:rsidR="00FB7A98">
        <w:rPr>
          <w:sz w:val="22"/>
          <w:szCs w:val="22"/>
        </w:rPr>
        <w:t>15</w:t>
      </w:r>
      <w:r w:rsidRPr="007E24C5">
        <w:rPr>
          <w:sz w:val="22"/>
          <w:szCs w:val="22"/>
        </w:rPr>
        <w:t xml:space="preserve"> dni do 2</w:t>
      </w:r>
      <w:r w:rsidR="00FB7A98">
        <w:rPr>
          <w:sz w:val="22"/>
          <w:szCs w:val="22"/>
        </w:rPr>
        <w:t>1</w:t>
      </w:r>
      <w:r w:rsidRPr="007E24C5">
        <w:rPr>
          <w:sz w:val="22"/>
          <w:szCs w:val="22"/>
        </w:rPr>
        <w:t xml:space="preserve"> dni – </w:t>
      </w:r>
      <w:r w:rsidR="00FB7A98" w:rsidRPr="00FB7A98">
        <w:rPr>
          <w:bCs/>
          <w:sz w:val="22"/>
          <w:szCs w:val="22"/>
        </w:rPr>
        <w:t>C</w:t>
      </w:r>
      <w:r w:rsidR="00FB7A98" w:rsidRPr="00FB7A98">
        <w:rPr>
          <w:bCs/>
          <w:sz w:val="22"/>
          <w:szCs w:val="22"/>
          <w:vertAlign w:val="subscript"/>
        </w:rPr>
        <w:t>2</w:t>
      </w:r>
      <w:r w:rsidR="00FB7A98">
        <w:rPr>
          <w:b w:val="0"/>
          <w:sz w:val="22"/>
          <w:szCs w:val="22"/>
        </w:rPr>
        <w:t xml:space="preserve"> </w:t>
      </w:r>
      <w:r w:rsidRPr="007E24C5">
        <w:rPr>
          <w:sz w:val="22"/>
          <w:szCs w:val="22"/>
        </w:rPr>
        <w:t>= 20 pkt</w:t>
      </w:r>
    </w:p>
    <w:p w14:paraId="34AC752E" w14:textId="79C212E8" w:rsidR="007E24C5" w:rsidRDefault="007E24C5" w:rsidP="007E24C5">
      <w:pPr>
        <w:pStyle w:val="Tekstpodstawowy"/>
        <w:tabs>
          <w:tab w:val="left" w:pos="0"/>
        </w:tabs>
        <w:spacing w:line="276" w:lineRule="auto"/>
        <w:ind w:left="720" w:hanging="720"/>
        <w:jc w:val="both"/>
        <w:rPr>
          <w:sz w:val="22"/>
          <w:szCs w:val="22"/>
        </w:rPr>
      </w:pPr>
      <w:r w:rsidRPr="007E24C5">
        <w:rPr>
          <w:sz w:val="22"/>
          <w:szCs w:val="22"/>
        </w:rPr>
        <w:t>- za termin płatności od 2</w:t>
      </w:r>
      <w:r w:rsidR="00FB7A98">
        <w:rPr>
          <w:sz w:val="22"/>
          <w:szCs w:val="22"/>
        </w:rPr>
        <w:t>2</w:t>
      </w:r>
      <w:r w:rsidRPr="007E24C5">
        <w:rPr>
          <w:sz w:val="22"/>
          <w:szCs w:val="22"/>
        </w:rPr>
        <w:t xml:space="preserve"> dni do 30 dni – </w:t>
      </w:r>
      <w:r w:rsidR="00FB7A98" w:rsidRPr="00FB7A98">
        <w:rPr>
          <w:bCs/>
          <w:sz w:val="22"/>
          <w:szCs w:val="22"/>
        </w:rPr>
        <w:t>C</w:t>
      </w:r>
      <w:r w:rsidR="00FB7A98" w:rsidRPr="00FB7A98">
        <w:rPr>
          <w:bCs/>
          <w:sz w:val="22"/>
          <w:szCs w:val="22"/>
          <w:vertAlign w:val="subscript"/>
        </w:rPr>
        <w:t>2</w:t>
      </w:r>
      <w:r w:rsidR="00FB7A98">
        <w:rPr>
          <w:b w:val="0"/>
          <w:sz w:val="22"/>
          <w:szCs w:val="22"/>
        </w:rPr>
        <w:t xml:space="preserve"> </w:t>
      </w:r>
      <w:r w:rsidRPr="007E24C5">
        <w:rPr>
          <w:sz w:val="22"/>
          <w:szCs w:val="22"/>
        </w:rPr>
        <w:t>= 40 pkt</w:t>
      </w:r>
    </w:p>
    <w:p w14:paraId="57183403" w14:textId="77777777" w:rsidR="001D0D8C" w:rsidRDefault="001D0D8C" w:rsidP="003D6642">
      <w:pPr>
        <w:pStyle w:val="Tekstpodstawowy"/>
        <w:tabs>
          <w:tab w:val="left" w:pos="0"/>
        </w:tabs>
        <w:jc w:val="both"/>
        <w:rPr>
          <w:b w:val="0"/>
          <w:snapToGrid w:val="0"/>
          <w:sz w:val="22"/>
          <w:szCs w:val="22"/>
        </w:rPr>
      </w:pPr>
    </w:p>
    <w:p w14:paraId="569029CF" w14:textId="20A8B3E7" w:rsidR="003D6642" w:rsidRPr="003D6642" w:rsidRDefault="003D6642" w:rsidP="003D6642">
      <w:pPr>
        <w:pStyle w:val="Tekstpodstawowy"/>
        <w:tabs>
          <w:tab w:val="left" w:pos="0"/>
        </w:tabs>
        <w:jc w:val="both"/>
        <w:rPr>
          <w:b w:val="0"/>
          <w:snapToGrid w:val="0"/>
          <w:sz w:val="22"/>
          <w:szCs w:val="22"/>
        </w:rPr>
      </w:pPr>
      <w:r w:rsidRPr="003D6642">
        <w:rPr>
          <w:b w:val="0"/>
          <w:snapToGrid w:val="0"/>
          <w:sz w:val="22"/>
          <w:szCs w:val="22"/>
        </w:rPr>
        <w:t xml:space="preserve">Maksymalną ilość punktów w kryterium </w:t>
      </w:r>
      <w:r w:rsidR="003B6A40">
        <w:rPr>
          <w:snapToGrid w:val="0"/>
          <w:sz w:val="22"/>
          <w:szCs w:val="22"/>
        </w:rPr>
        <w:t>„</w:t>
      </w:r>
      <w:r w:rsidR="007963E9">
        <w:rPr>
          <w:snapToGrid w:val="0"/>
          <w:sz w:val="22"/>
          <w:szCs w:val="22"/>
        </w:rPr>
        <w:t>T</w:t>
      </w:r>
      <w:r w:rsidR="003B6A40">
        <w:rPr>
          <w:snapToGrid w:val="0"/>
          <w:sz w:val="22"/>
          <w:szCs w:val="22"/>
        </w:rPr>
        <w:t>ermin płatności</w:t>
      </w:r>
      <w:r w:rsidRPr="003D6642">
        <w:rPr>
          <w:snapToGrid w:val="0"/>
          <w:sz w:val="22"/>
          <w:szCs w:val="22"/>
        </w:rPr>
        <w:t>”</w:t>
      </w:r>
      <w:r w:rsidRPr="003D6642">
        <w:rPr>
          <w:b w:val="0"/>
          <w:snapToGrid w:val="0"/>
          <w:sz w:val="22"/>
          <w:szCs w:val="22"/>
        </w:rPr>
        <w:t xml:space="preserve"> </w:t>
      </w:r>
      <w:r w:rsidR="007963E9" w:rsidRPr="00FB7A98">
        <w:rPr>
          <w:bCs/>
          <w:sz w:val="22"/>
          <w:szCs w:val="22"/>
        </w:rPr>
        <w:t>(C</w:t>
      </w:r>
      <w:r w:rsidR="007963E9" w:rsidRPr="00FB7A98">
        <w:rPr>
          <w:bCs/>
          <w:sz w:val="22"/>
          <w:szCs w:val="22"/>
          <w:vertAlign w:val="subscript"/>
        </w:rPr>
        <w:t>2</w:t>
      </w:r>
      <w:r w:rsidR="007963E9" w:rsidRPr="00FB7A98">
        <w:rPr>
          <w:bCs/>
          <w:sz w:val="22"/>
          <w:szCs w:val="22"/>
        </w:rPr>
        <w:t>)</w:t>
      </w:r>
      <w:r w:rsidR="007963E9">
        <w:rPr>
          <w:b w:val="0"/>
          <w:sz w:val="22"/>
          <w:szCs w:val="22"/>
        </w:rPr>
        <w:t xml:space="preserve"> </w:t>
      </w:r>
      <w:r w:rsidRPr="003D6642">
        <w:rPr>
          <w:b w:val="0"/>
          <w:snapToGrid w:val="0"/>
          <w:sz w:val="22"/>
          <w:szCs w:val="22"/>
        </w:rPr>
        <w:t xml:space="preserve">tj. 40 punktów uzyska oferta, w której termin płatności będzie wynosił </w:t>
      </w:r>
      <w:r w:rsidRPr="003D6642">
        <w:rPr>
          <w:b w:val="0"/>
          <w:sz w:val="22"/>
          <w:szCs w:val="22"/>
        </w:rPr>
        <w:t>od 2</w:t>
      </w:r>
      <w:r w:rsidR="004240B4">
        <w:rPr>
          <w:b w:val="0"/>
          <w:sz w:val="22"/>
          <w:szCs w:val="22"/>
        </w:rPr>
        <w:t>2</w:t>
      </w:r>
      <w:r w:rsidRPr="003D6642">
        <w:rPr>
          <w:b w:val="0"/>
          <w:sz w:val="22"/>
          <w:szCs w:val="22"/>
        </w:rPr>
        <w:t xml:space="preserve"> dni do 30 dni</w:t>
      </w:r>
      <w:r w:rsidRPr="003D6642">
        <w:rPr>
          <w:b w:val="0"/>
          <w:snapToGrid w:val="0"/>
          <w:sz w:val="22"/>
          <w:szCs w:val="22"/>
        </w:rPr>
        <w:t>.</w:t>
      </w:r>
    </w:p>
    <w:p w14:paraId="73A0D86A" w14:textId="77777777" w:rsidR="00B54545" w:rsidRPr="00B54545" w:rsidRDefault="00B54545" w:rsidP="00B54545">
      <w:pPr>
        <w:jc w:val="both"/>
        <w:rPr>
          <w:b/>
          <w:sz w:val="22"/>
          <w:szCs w:val="22"/>
          <w:u w:val="single"/>
        </w:rPr>
      </w:pPr>
      <w:r w:rsidRPr="00B54545">
        <w:rPr>
          <w:b/>
          <w:sz w:val="22"/>
          <w:szCs w:val="22"/>
          <w:u w:val="single"/>
        </w:rPr>
        <w:t>Zaoferowany przez Wykonawców termin płatności nie może być dłuższy niż 30 dni.</w:t>
      </w:r>
    </w:p>
    <w:p w14:paraId="7C9B6220" w14:textId="77777777" w:rsidR="00B54545" w:rsidRPr="007E24C5" w:rsidRDefault="00B54545" w:rsidP="007E24C5">
      <w:pPr>
        <w:pStyle w:val="Tekstpodstawowy"/>
        <w:tabs>
          <w:tab w:val="left" w:pos="0"/>
        </w:tabs>
        <w:spacing w:line="276" w:lineRule="auto"/>
        <w:ind w:left="720" w:hanging="720"/>
        <w:jc w:val="both"/>
        <w:rPr>
          <w:sz w:val="22"/>
          <w:szCs w:val="22"/>
        </w:rPr>
      </w:pPr>
    </w:p>
    <w:p w14:paraId="70105D22" w14:textId="77777777" w:rsidR="007E24C5" w:rsidRPr="007E24C5" w:rsidRDefault="007E24C5" w:rsidP="007E24C5">
      <w:pPr>
        <w:pStyle w:val="Tekstpodstawowy"/>
        <w:tabs>
          <w:tab w:val="left" w:pos="0"/>
        </w:tabs>
        <w:jc w:val="both"/>
        <w:rPr>
          <w:b w:val="0"/>
          <w:sz w:val="22"/>
          <w:szCs w:val="22"/>
        </w:rPr>
      </w:pPr>
      <w:r w:rsidRPr="001D0D8C">
        <w:rPr>
          <w:sz w:val="22"/>
          <w:szCs w:val="22"/>
        </w:rPr>
        <w:t>c)</w:t>
      </w:r>
      <w:r w:rsidRPr="007E24C5">
        <w:rPr>
          <w:b w:val="0"/>
          <w:sz w:val="22"/>
          <w:szCs w:val="22"/>
        </w:rPr>
        <w:t xml:space="preserve"> Łączna liczba punktów przyznanych z uwzględnieniem wagi (znaczenia) poszczególnych kryteriów zostanie ustalona według poniższego wzoru:</w:t>
      </w:r>
      <w:r w:rsidRPr="007E24C5">
        <w:rPr>
          <w:b w:val="0"/>
          <w:sz w:val="22"/>
          <w:szCs w:val="22"/>
        </w:rPr>
        <w:tab/>
      </w:r>
      <w:r w:rsidRPr="007E24C5">
        <w:rPr>
          <w:b w:val="0"/>
          <w:sz w:val="22"/>
          <w:szCs w:val="22"/>
        </w:rPr>
        <w:tab/>
      </w:r>
    </w:p>
    <w:p w14:paraId="3ED1D6C4" w14:textId="484BAF97" w:rsidR="007E24C5" w:rsidRPr="007E24C5" w:rsidRDefault="007E24C5" w:rsidP="007E24C5">
      <w:pPr>
        <w:pStyle w:val="Tekstpodstawowy"/>
        <w:tabs>
          <w:tab w:val="left" w:pos="0"/>
        </w:tabs>
        <w:jc w:val="center"/>
        <w:rPr>
          <w:color w:val="FF0000"/>
          <w:sz w:val="22"/>
          <w:szCs w:val="22"/>
        </w:rPr>
      </w:pPr>
      <w:r w:rsidRPr="00451322">
        <w:rPr>
          <w:b w:val="0"/>
          <w:color w:val="FF0000"/>
          <w:sz w:val="22"/>
          <w:szCs w:val="22"/>
        </w:rPr>
        <w:t xml:space="preserve">      </w:t>
      </w:r>
      <w:r w:rsidRPr="007E24C5">
        <w:rPr>
          <w:sz w:val="22"/>
          <w:szCs w:val="22"/>
        </w:rPr>
        <w:t>Ʃ = (0,60 x C</w:t>
      </w:r>
      <w:r w:rsidR="004240B4" w:rsidRPr="004240B4">
        <w:rPr>
          <w:sz w:val="22"/>
          <w:szCs w:val="22"/>
          <w:vertAlign w:val="subscript"/>
        </w:rPr>
        <w:t>1</w:t>
      </w:r>
      <w:r w:rsidRPr="007E24C5">
        <w:rPr>
          <w:sz w:val="22"/>
          <w:szCs w:val="22"/>
        </w:rPr>
        <w:t xml:space="preserve">) + </w:t>
      </w:r>
      <w:r w:rsidR="004240B4">
        <w:rPr>
          <w:sz w:val="22"/>
          <w:szCs w:val="22"/>
        </w:rPr>
        <w:t>C</w:t>
      </w:r>
      <w:r w:rsidR="004240B4" w:rsidRPr="004240B4">
        <w:rPr>
          <w:sz w:val="22"/>
          <w:szCs w:val="22"/>
          <w:vertAlign w:val="subscript"/>
        </w:rPr>
        <w:t>2</w:t>
      </w:r>
    </w:p>
    <w:p w14:paraId="7CA0A0D6" w14:textId="77777777" w:rsidR="003938DF" w:rsidRDefault="003938DF" w:rsidP="00D10FB1">
      <w:pPr>
        <w:rPr>
          <w:b/>
          <w:sz w:val="22"/>
          <w:szCs w:val="22"/>
          <w:u w:val="single"/>
          <w:shd w:val="clear" w:color="auto" w:fill="D9D9D9" w:themeFill="background1" w:themeFillShade="D9"/>
        </w:rPr>
      </w:pPr>
    </w:p>
    <w:p w14:paraId="4CF0D097" w14:textId="77777777" w:rsidR="00D10FB1" w:rsidRPr="00913E9B" w:rsidRDefault="00D10FB1" w:rsidP="00D10FB1">
      <w:pPr>
        <w:rPr>
          <w:b/>
          <w:sz w:val="22"/>
          <w:szCs w:val="22"/>
          <w:u w:val="single"/>
        </w:rPr>
      </w:pPr>
      <w:r>
        <w:rPr>
          <w:b/>
          <w:sz w:val="22"/>
          <w:szCs w:val="22"/>
          <w:u w:val="single"/>
          <w:shd w:val="clear" w:color="auto" w:fill="D9D9D9" w:themeFill="background1" w:themeFillShade="D9"/>
        </w:rPr>
        <w:t>Część nr 2</w:t>
      </w:r>
      <w:r w:rsidRPr="00913E9B">
        <w:rPr>
          <w:b/>
          <w:sz w:val="22"/>
          <w:szCs w:val="22"/>
          <w:u w:val="single"/>
          <w:shd w:val="clear" w:color="auto" w:fill="D9D9D9" w:themeFill="background1" w:themeFillShade="D9"/>
        </w:rPr>
        <w:t xml:space="preserve">: </w:t>
      </w:r>
      <w:r>
        <w:rPr>
          <w:b/>
          <w:sz w:val="22"/>
          <w:szCs w:val="22"/>
          <w:u w:val="single"/>
          <w:shd w:val="clear" w:color="auto" w:fill="D9D9D9" w:themeFill="background1" w:themeFillShade="D9"/>
        </w:rPr>
        <w:t>„Realizowanie przekazów pocztowych”</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464"/>
        <w:gridCol w:w="3260"/>
      </w:tblGrid>
      <w:tr w:rsidR="00D10FB1" w:rsidRPr="003938DF" w14:paraId="1D06665F" w14:textId="77777777" w:rsidTr="00D10FB1">
        <w:trPr>
          <w:jc w:val="center"/>
        </w:trPr>
        <w:tc>
          <w:tcPr>
            <w:tcW w:w="627" w:type="dxa"/>
            <w:shd w:val="clear" w:color="auto" w:fill="auto"/>
          </w:tcPr>
          <w:p w14:paraId="4D7F1290" w14:textId="77777777" w:rsidR="00D10FB1" w:rsidRPr="003938DF" w:rsidRDefault="00D10FB1" w:rsidP="00D10FB1">
            <w:pPr>
              <w:widowControl w:val="0"/>
              <w:jc w:val="both"/>
              <w:rPr>
                <w:b/>
                <w:sz w:val="22"/>
                <w:szCs w:val="22"/>
              </w:rPr>
            </w:pPr>
            <w:r w:rsidRPr="003938DF">
              <w:rPr>
                <w:b/>
                <w:sz w:val="22"/>
                <w:szCs w:val="22"/>
              </w:rPr>
              <w:t>Lp.</w:t>
            </w:r>
          </w:p>
        </w:tc>
        <w:tc>
          <w:tcPr>
            <w:tcW w:w="5464" w:type="dxa"/>
            <w:shd w:val="clear" w:color="auto" w:fill="auto"/>
          </w:tcPr>
          <w:p w14:paraId="1EF7F2C2" w14:textId="77777777" w:rsidR="00D10FB1" w:rsidRPr="003938DF" w:rsidRDefault="00D10FB1" w:rsidP="00D10FB1">
            <w:pPr>
              <w:widowControl w:val="0"/>
              <w:jc w:val="center"/>
              <w:rPr>
                <w:b/>
                <w:sz w:val="22"/>
                <w:szCs w:val="22"/>
              </w:rPr>
            </w:pPr>
            <w:r w:rsidRPr="003938DF">
              <w:rPr>
                <w:b/>
                <w:sz w:val="22"/>
                <w:szCs w:val="22"/>
              </w:rPr>
              <w:t>Kryterium</w:t>
            </w:r>
          </w:p>
        </w:tc>
        <w:tc>
          <w:tcPr>
            <w:tcW w:w="3260" w:type="dxa"/>
            <w:shd w:val="clear" w:color="auto" w:fill="auto"/>
          </w:tcPr>
          <w:p w14:paraId="2928CB27" w14:textId="77777777" w:rsidR="00D10FB1" w:rsidRPr="003938DF" w:rsidRDefault="00D10FB1" w:rsidP="00D10FB1">
            <w:pPr>
              <w:widowControl w:val="0"/>
              <w:jc w:val="center"/>
              <w:rPr>
                <w:b/>
                <w:sz w:val="22"/>
                <w:szCs w:val="22"/>
              </w:rPr>
            </w:pPr>
            <w:r w:rsidRPr="003938DF">
              <w:rPr>
                <w:b/>
                <w:sz w:val="22"/>
                <w:szCs w:val="22"/>
              </w:rPr>
              <w:t>Znaczenie procentowe kryterium (waga)</w:t>
            </w:r>
          </w:p>
        </w:tc>
      </w:tr>
      <w:tr w:rsidR="00D10FB1" w:rsidRPr="003938DF" w14:paraId="0E16E8F0" w14:textId="77777777" w:rsidTr="00D10FB1">
        <w:trPr>
          <w:jc w:val="center"/>
        </w:trPr>
        <w:tc>
          <w:tcPr>
            <w:tcW w:w="627" w:type="dxa"/>
            <w:shd w:val="clear" w:color="auto" w:fill="auto"/>
          </w:tcPr>
          <w:p w14:paraId="1991FDC4" w14:textId="77777777" w:rsidR="00D10FB1" w:rsidRPr="003938DF" w:rsidRDefault="00D10FB1" w:rsidP="00D10FB1">
            <w:pPr>
              <w:widowControl w:val="0"/>
              <w:jc w:val="center"/>
              <w:rPr>
                <w:b/>
                <w:sz w:val="22"/>
                <w:szCs w:val="22"/>
              </w:rPr>
            </w:pPr>
            <w:r w:rsidRPr="003938DF">
              <w:rPr>
                <w:b/>
                <w:sz w:val="22"/>
                <w:szCs w:val="22"/>
              </w:rPr>
              <w:t>1.</w:t>
            </w:r>
          </w:p>
        </w:tc>
        <w:tc>
          <w:tcPr>
            <w:tcW w:w="5464" w:type="dxa"/>
            <w:shd w:val="clear" w:color="auto" w:fill="auto"/>
          </w:tcPr>
          <w:p w14:paraId="10C104F9" w14:textId="77777777" w:rsidR="00D10FB1" w:rsidRPr="003938DF" w:rsidRDefault="00D10FB1" w:rsidP="00D10FB1">
            <w:pPr>
              <w:widowControl w:val="0"/>
              <w:jc w:val="both"/>
              <w:rPr>
                <w:b/>
                <w:sz w:val="22"/>
                <w:szCs w:val="22"/>
              </w:rPr>
            </w:pPr>
            <w:r w:rsidRPr="003938DF">
              <w:rPr>
                <w:b/>
                <w:sz w:val="22"/>
                <w:szCs w:val="22"/>
              </w:rPr>
              <w:t>Cena (C</w:t>
            </w:r>
            <w:r w:rsidRPr="003938DF">
              <w:rPr>
                <w:b/>
                <w:sz w:val="22"/>
                <w:szCs w:val="22"/>
                <w:vertAlign w:val="subscript"/>
              </w:rPr>
              <w:t>1</w:t>
            </w:r>
            <w:r w:rsidRPr="003938DF">
              <w:rPr>
                <w:b/>
                <w:sz w:val="22"/>
                <w:szCs w:val="22"/>
              </w:rPr>
              <w:t>)</w:t>
            </w:r>
          </w:p>
        </w:tc>
        <w:tc>
          <w:tcPr>
            <w:tcW w:w="3260" w:type="dxa"/>
            <w:shd w:val="clear" w:color="auto" w:fill="auto"/>
          </w:tcPr>
          <w:p w14:paraId="57E883D8" w14:textId="77777777" w:rsidR="00D10FB1" w:rsidRPr="003938DF" w:rsidRDefault="00D10FB1" w:rsidP="00D10FB1">
            <w:pPr>
              <w:widowControl w:val="0"/>
              <w:jc w:val="center"/>
              <w:rPr>
                <w:b/>
                <w:sz w:val="22"/>
                <w:szCs w:val="22"/>
              </w:rPr>
            </w:pPr>
            <w:r w:rsidRPr="003938DF">
              <w:rPr>
                <w:b/>
                <w:sz w:val="22"/>
                <w:szCs w:val="22"/>
              </w:rPr>
              <w:t>60 %</w:t>
            </w:r>
          </w:p>
        </w:tc>
      </w:tr>
      <w:tr w:rsidR="00D10FB1" w:rsidRPr="003938DF" w14:paraId="229C0F64" w14:textId="77777777" w:rsidTr="00D10FB1">
        <w:trPr>
          <w:jc w:val="center"/>
        </w:trPr>
        <w:tc>
          <w:tcPr>
            <w:tcW w:w="627" w:type="dxa"/>
            <w:shd w:val="clear" w:color="auto" w:fill="auto"/>
          </w:tcPr>
          <w:p w14:paraId="1FF2EF25" w14:textId="77777777" w:rsidR="00D10FB1" w:rsidRPr="003938DF" w:rsidRDefault="00D10FB1" w:rsidP="00D10FB1">
            <w:pPr>
              <w:widowControl w:val="0"/>
              <w:jc w:val="center"/>
              <w:rPr>
                <w:b/>
                <w:sz w:val="22"/>
                <w:szCs w:val="22"/>
              </w:rPr>
            </w:pPr>
            <w:r w:rsidRPr="003938DF">
              <w:rPr>
                <w:b/>
                <w:sz w:val="22"/>
                <w:szCs w:val="22"/>
              </w:rPr>
              <w:t>2.</w:t>
            </w:r>
          </w:p>
        </w:tc>
        <w:tc>
          <w:tcPr>
            <w:tcW w:w="5464" w:type="dxa"/>
            <w:shd w:val="clear" w:color="auto" w:fill="auto"/>
            <w:vAlign w:val="center"/>
          </w:tcPr>
          <w:p w14:paraId="45CD1B82" w14:textId="7C22D959" w:rsidR="00D10FB1" w:rsidRPr="003938DF" w:rsidRDefault="003938DF" w:rsidP="00D10FB1">
            <w:pPr>
              <w:rPr>
                <w:b/>
                <w:sz w:val="22"/>
                <w:szCs w:val="22"/>
              </w:rPr>
            </w:pPr>
            <w:r w:rsidRPr="003938DF">
              <w:rPr>
                <w:b/>
                <w:sz w:val="22"/>
                <w:szCs w:val="22"/>
              </w:rPr>
              <w:t>Termin realizacji przekazów</w:t>
            </w:r>
            <w:r w:rsidR="00D10FB1" w:rsidRPr="003938DF">
              <w:rPr>
                <w:b/>
                <w:sz w:val="22"/>
                <w:szCs w:val="22"/>
              </w:rPr>
              <w:t xml:space="preserve"> (C</w:t>
            </w:r>
            <w:r w:rsidR="00D10FB1" w:rsidRPr="003938DF">
              <w:rPr>
                <w:b/>
                <w:sz w:val="22"/>
                <w:szCs w:val="22"/>
                <w:vertAlign w:val="subscript"/>
              </w:rPr>
              <w:t>2</w:t>
            </w:r>
            <w:r w:rsidR="00D10FB1" w:rsidRPr="003938DF">
              <w:rPr>
                <w:b/>
                <w:sz w:val="22"/>
                <w:szCs w:val="22"/>
              </w:rPr>
              <w:t>)</w:t>
            </w:r>
          </w:p>
        </w:tc>
        <w:tc>
          <w:tcPr>
            <w:tcW w:w="3260" w:type="dxa"/>
            <w:shd w:val="clear" w:color="auto" w:fill="auto"/>
          </w:tcPr>
          <w:p w14:paraId="68A5257D" w14:textId="77777777" w:rsidR="00D10FB1" w:rsidRPr="003938DF" w:rsidRDefault="00D10FB1" w:rsidP="00D10FB1">
            <w:pPr>
              <w:widowControl w:val="0"/>
              <w:jc w:val="center"/>
              <w:rPr>
                <w:b/>
                <w:sz w:val="22"/>
                <w:szCs w:val="22"/>
              </w:rPr>
            </w:pPr>
            <w:r w:rsidRPr="003938DF">
              <w:rPr>
                <w:b/>
                <w:sz w:val="22"/>
                <w:szCs w:val="22"/>
              </w:rPr>
              <w:t>40 %</w:t>
            </w:r>
          </w:p>
        </w:tc>
      </w:tr>
    </w:tbl>
    <w:p w14:paraId="5693D455" w14:textId="77777777" w:rsidR="003938DF" w:rsidRDefault="003938DF" w:rsidP="003938DF">
      <w:pPr>
        <w:pStyle w:val="Tekstpodstawowy"/>
        <w:tabs>
          <w:tab w:val="left" w:pos="720"/>
        </w:tabs>
        <w:jc w:val="both"/>
        <w:rPr>
          <w:b w:val="0"/>
          <w:sz w:val="22"/>
          <w:szCs w:val="22"/>
        </w:rPr>
      </w:pPr>
    </w:p>
    <w:p w14:paraId="7D545A78" w14:textId="77777777" w:rsidR="003938DF" w:rsidRPr="007E24C5" w:rsidRDefault="003938DF" w:rsidP="003938DF">
      <w:pPr>
        <w:pStyle w:val="Tekstpodstawowy"/>
        <w:tabs>
          <w:tab w:val="left" w:pos="720"/>
        </w:tabs>
        <w:jc w:val="both"/>
        <w:rPr>
          <w:b w:val="0"/>
          <w:sz w:val="22"/>
          <w:szCs w:val="22"/>
        </w:rPr>
      </w:pPr>
      <w:r w:rsidRPr="007E24C5">
        <w:rPr>
          <w:b w:val="0"/>
          <w:sz w:val="22"/>
          <w:szCs w:val="22"/>
        </w:rPr>
        <w:t>Zasady oceny kryteriów (punktacji ofert):</w:t>
      </w:r>
    </w:p>
    <w:p w14:paraId="281F9C57" w14:textId="77777777" w:rsidR="003938DF" w:rsidRPr="007E24C5" w:rsidRDefault="003938DF" w:rsidP="003938DF">
      <w:pPr>
        <w:pStyle w:val="Tekstpodstawowy"/>
        <w:tabs>
          <w:tab w:val="left" w:pos="0"/>
          <w:tab w:val="left" w:pos="142"/>
        </w:tabs>
        <w:jc w:val="both"/>
        <w:rPr>
          <w:b w:val="0"/>
          <w:sz w:val="22"/>
          <w:szCs w:val="22"/>
        </w:rPr>
      </w:pPr>
      <w:r w:rsidRPr="001D0D8C">
        <w:rPr>
          <w:sz w:val="22"/>
          <w:szCs w:val="22"/>
        </w:rPr>
        <w:t>a)</w:t>
      </w:r>
      <w:r w:rsidRPr="007E24C5">
        <w:rPr>
          <w:b w:val="0"/>
          <w:sz w:val="22"/>
          <w:szCs w:val="22"/>
        </w:rPr>
        <w:t xml:space="preserve"> Kryterium </w:t>
      </w:r>
      <w:r w:rsidRPr="007E24C5">
        <w:rPr>
          <w:sz w:val="22"/>
          <w:szCs w:val="22"/>
        </w:rPr>
        <w:t>„</w:t>
      </w:r>
      <w:r>
        <w:rPr>
          <w:sz w:val="22"/>
          <w:szCs w:val="22"/>
        </w:rPr>
        <w:t>C</w:t>
      </w:r>
      <w:r w:rsidRPr="007E24C5">
        <w:rPr>
          <w:sz w:val="22"/>
          <w:szCs w:val="22"/>
        </w:rPr>
        <w:t>ena”</w:t>
      </w:r>
      <w:r>
        <w:rPr>
          <w:sz w:val="22"/>
          <w:szCs w:val="22"/>
        </w:rPr>
        <w:t xml:space="preserve"> (C</w:t>
      </w:r>
      <w:r w:rsidRPr="00FB7A98">
        <w:rPr>
          <w:sz w:val="22"/>
          <w:szCs w:val="22"/>
          <w:vertAlign w:val="subscript"/>
        </w:rPr>
        <w:t>1</w:t>
      </w:r>
      <w:r>
        <w:rPr>
          <w:sz w:val="22"/>
          <w:szCs w:val="22"/>
        </w:rPr>
        <w:t>)</w:t>
      </w:r>
      <w:r w:rsidRPr="007E24C5">
        <w:rPr>
          <w:b w:val="0"/>
          <w:sz w:val="22"/>
          <w:szCs w:val="22"/>
        </w:rPr>
        <w:t xml:space="preserve"> będzie oceniane na podstawie ceny br</w:t>
      </w:r>
      <w:r>
        <w:rPr>
          <w:b w:val="0"/>
          <w:sz w:val="22"/>
          <w:szCs w:val="22"/>
        </w:rPr>
        <w:t xml:space="preserve">utto zaoferowanej w formularzu </w:t>
      </w:r>
      <w:r w:rsidRPr="007E24C5">
        <w:rPr>
          <w:b w:val="0"/>
          <w:sz w:val="22"/>
          <w:szCs w:val="22"/>
        </w:rPr>
        <w:t xml:space="preserve">ofertowym </w:t>
      </w:r>
      <w:r>
        <w:rPr>
          <w:b w:val="0"/>
          <w:sz w:val="22"/>
          <w:szCs w:val="22"/>
        </w:rPr>
        <w:t xml:space="preserve">i </w:t>
      </w:r>
      <w:r w:rsidRPr="007E24C5">
        <w:rPr>
          <w:b w:val="0"/>
          <w:sz w:val="22"/>
          <w:szCs w:val="22"/>
        </w:rPr>
        <w:t>przeliczone według następującego wzoru:</w:t>
      </w:r>
    </w:p>
    <w:p w14:paraId="5FBD7B10" w14:textId="77777777" w:rsidR="003938DF" w:rsidRPr="007E24C5" w:rsidRDefault="003938DF" w:rsidP="003938DF">
      <w:pPr>
        <w:pStyle w:val="Tekstpodstawowy"/>
        <w:tabs>
          <w:tab w:val="left" w:pos="0"/>
          <w:tab w:val="left" w:pos="142"/>
        </w:tabs>
        <w:spacing w:line="276" w:lineRule="auto"/>
        <w:ind w:left="360"/>
        <w:jc w:val="both"/>
        <w:rPr>
          <w:sz w:val="22"/>
          <w:szCs w:val="22"/>
        </w:rPr>
      </w:pPr>
      <w:r w:rsidRPr="00880657">
        <w:rPr>
          <w:sz w:val="22"/>
          <w:szCs w:val="22"/>
        </w:rPr>
        <w:t xml:space="preserve">                                     </w:t>
      </w:r>
      <w:r w:rsidRPr="00880657">
        <w:rPr>
          <w:sz w:val="22"/>
          <w:szCs w:val="22"/>
        </w:rPr>
        <w:tab/>
      </w:r>
      <w:r>
        <w:rPr>
          <w:sz w:val="22"/>
          <w:szCs w:val="22"/>
        </w:rPr>
        <w:t>C</w:t>
      </w:r>
      <w:r w:rsidRPr="00FB7A98">
        <w:rPr>
          <w:sz w:val="22"/>
          <w:szCs w:val="22"/>
          <w:vertAlign w:val="subscript"/>
        </w:rPr>
        <w:t>1</w:t>
      </w:r>
      <w:r>
        <w:rPr>
          <w:sz w:val="22"/>
          <w:szCs w:val="22"/>
        </w:rPr>
        <w:t xml:space="preserve"> = (</w:t>
      </w:r>
      <w:r w:rsidRPr="007E24C5">
        <w:rPr>
          <w:sz w:val="22"/>
          <w:szCs w:val="22"/>
        </w:rPr>
        <w:t>C</w:t>
      </w:r>
      <w:r>
        <w:rPr>
          <w:sz w:val="22"/>
          <w:szCs w:val="22"/>
        </w:rPr>
        <w:t xml:space="preserve"> </w:t>
      </w:r>
      <w:r w:rsidRPr="007E24C5">
        <w:rPr>
          <w:sz w:val="22"/>
          <w:szCs w:val="22"/>
          <w:vertAlign w:val="subscript"/>
        </w:rPr>
        <w:t>Najniższa</w:t>
      </w:r>
      <w:r w:rsidRPr="007E24C5">
        <w:rPr>
          <w:sz w:val="22"/>
          <w:szCs w:val="22"/>
        </w:rPr>
        <w:t xml:space="preserve"> / C </w:t>
      </w:r>
      <w:r w:rsidRPr="007E24C5">
        <w:rPr>
          <w:sz w:val="22"/>
          <w:szCs w:val="22"/>
          <w:vertAlign w:val="subscript"/>
        </w:rPr>
        <w:t>Badana</w:t>
      </w:r>
      <w:r w:rsidRPr="007E24C5">
        <w:rPr>
          <w:sz w:val="22"/>
          <w:szCs w:val="22"/>
        </w:rPr>
        <w:t>) x 100</w:t>
      </w:r>
    </w:p>
    <w:p w14:paraId="0326FD44" w14:textId="77777777" w:rsidR="003938DF" w:rsidRDefault="003938DF" w:rsidP="003938DF">
      <w:pPr>
        <w:pStyle w:val="Tekstpodstawowy"/>
        <w:jc w:val="both"/>
        <w:rPr>
          <w:b w:val="0"/>
          <w:snapToGrid w:val="0"/>
          <w:sz w:val="22"/>
          <w:szCs w:val="22"/>
        </w:rPr>
      </w:pPr>
    </w:p>
    <w:p w14:paraId="09CED520" w14:textId="77777777" w:rsidR="003938DF" w:rsidRPr="007E24C5" w:rsidRDefault="003938DF" w:rsidP="003938DF">
      <w:pPr>
        <w:pStyle w:val="Tekstpodstawowy"/>
        <w:jc w:val="both"/>
        <w:rPr>
          <w:b w:val="0"/>
          <w:sz w:val="22"/>
          <w:szCs w:val="22"/>
        </w:rPr>
      </w:pPr>
      <w:r w:rsidRPr="007E24C5">
        <w:rPr>
          <w:b w:val="0"/>
          <w:snapToGrid w:val="0"/>
          <w:sz w:val="22"/>
          <w:szCs w:val="22"/>
        </w:rPr>
        <w:t xml:space="preserve">Maksymalną ilość punktów w kryterium </w:t>
      </w:r>
      <w:r w:rsidRPr="003D6642">
        <w:rPr>
          <w:snapToGrid w:val="0"/>
          <w:sz w:val="22"/>
          <w:szCs w:val="22"/>
        </w:rPr>
        <w:t>„</w:t>
      </w:r>
      <w:r>
        <w:rPr>
          <w:snapToGrid w:val="0"/>
          <w:sz w:val="22"/>
          <w:szCs w:val="22"/>
        </w:rPr>
        <w:t>C</w:t>
      </w:r>
      <w:r w:rsidRPr="003D6642">
        <w:rPr>
          <w:snapToGrid w:val="0"/>
          <w:sz w:val="22"/>
          <w:szCs w:val="22"/>
        </w:rPr>
        <w:t>ena”</w:t>
      </w:r>
      <w:r>
        <w:rPr>
          <w:snapToGrid w:val="0"/>
          <w:sz w:val="22"/>
          <w:szCs w:val="22"/>
        </w:rPr>
        <w:t xml:space="preserve"> (C</w:t>
      </w:r>
      <w:r w:rsidRPr="007963E9">
        <w:rPr>
          <w:snapToGrid w:val="0"/>
          <w:sz w:val="22"/>
          <w:szCs w:val="22"/>
          <w:vertAlign w:val="subscript"/>
        </w:rPr>
        <w:t>1</w:t>
      </w:r>
      <w:r>
        <w:rPr>
          <w:snapToGrid w:val="0"/>
          <w:sz w:val="22"/>
          <w:szCs w:val="22"/>
        </w:rPr>
        <w:t>)</w:t>
      </w:r>
      <w:r w:rsidRPr="007E24C5">
        <w:rPr>
          <w:b w:val="0"/>
          <w:snapToGrid w:val="0"/>
          <w:sz w:val="22"/>
          <w:szCs w:val="22"/>
        </w:rPr>
        <w:t xml:space="preserve"> tj. 60 punktów uzyska oferta z najniższą  ceną.</w:t>
      </w:r>
    </w:p>
    <w:p w14:paraId="5ED2E1AD" w14:textId="77777777" w:rsidR="003938DF" w:rsidRDefault="003938DF" w:rsidP="003938DF">
      <w:pPr>
        <w:pStyle w:val="Tekstpodstawowy"/>
        <w:tabs>
          <w:tab w:val="left" w:pos="0"/>
          <w:tab w:val="left" w:pos="142"/>
        </w:tabs>
        <w:jc w:val="both"/>
        <w:rPr>
          <w:b w:val="0"/>
          <w:sz w:val="22"/>
          <w:szCs w:val="22"/>
        </w:rPr>
      </w:pPr>
    </w:p>
    <w:p w14:paraId="5B288B65" w14:textId="583B6735" w:rsidR="003938DF" w:rsidRPr="007E24C5" w:rsidRDefault="003938DF" w:rsidP="003938DF">
      <w:pPr>
        <w:pStyle w:val="Tekstpodstawowy"/>
        <w:tabs>
          <w:tab w:val="left" w:pos="0"/>
          <w:tab w:val="left" w:pos="142"/>
        </w:tabs>
        <w:jc w:val="both"/>
        <w:rPr>
          <w:b w:val="0"/>
          <w:sz w:val="22"/>
          <w:szCs w:val="22"/>
        </w:rPr>
      </w:pPr>
      <w:r w:rsidRPr="001D0D8C">
        <w:rPr>
          <w:sz w:val="22"/>
          <w:szCs w:val="22"/>
        </w:rPr>
        <w:t>b)</w:t>
      </w:r>
      <w:r w:rsidRPr="007E24C5">
        <w:rPr>
          <w:b w:val="0"/>
          <w:sz w:val="22"/>
          <w:szCs w:val="22"/>
        </w:rPr>
        <w:t xml:space="preserve"> Kryterium </w:t>
      </w:r>
      <w:r w:rsidRPr="003938DF">
        <w:rPr>
          <w:sz w:val="22"/>
          <w:szCs w:val="22"/>
        </w:rPr>
        <w:t>„Termin realizacji przekazów”</w:t>
      </w:r>
      <w:r w:rsidRPr="007E24C5">
        <w:rPr>
          <w:b w:val="0"/>
          <w:sz w:val="22"/>
          <w:szCs w:val="22"/>
        </w:rPr>
        <w:t xml:space="preserve"> </w:t>
      </w:r>
      <w:r w:rsidRPr="00FB7A98">
        <w:rPr>
          <w:bCs/>
          <w:sz w:val="22"/>
          <w:szCs w:val="22"/>
        </w:rPr>
        <w:t>(C</w:t>
      </w:r>
      <w:r w:rsidRPr="00FB7A98">
        <w:rPr>
          <w:bCs/>
          <w:sz w:val="22"/>
          <w:szCs w:val="22"/>
          <w:vertAlign w:val="subscript"/>
        </w:rPr>
        <w:t>2</w:t>
      </w:r>
      <w:r w:rsidRPr="00FB7A98">
        <w:rPr>
          <w:bCs/>
          <w:sz w:val="22"/>
          <w:szCs w:val="22"/>
        </w:rPr>
        <w:t>)</w:t>
      </w:r>
      <w:r>
        <w:rPr>
          <w:b w:val="0"/>
          <w:sz w:val="22"/>
          <w:szCs w:val="22"/>
        </w:rPr>
        <w:t xml:space="preserve"> wyrażony w dniach</w:t>
      </w:r>
      <w:r w:rsidRPr="007E24C5">
        <w:rPr>
          <w:b w:val="0"/>
          <w:sz w:val="22"/>
          <w:szCs w:val="22"/>
        </w:rPr>
        <w:t>, oceniane będzie na podstawie</w:t>
      </w:r>
      <w:r w:rsidR="00435281">
        <w:rPr>
          <w:b w:val="0"/>
          <w:sz w:val="22"/>
          <w:szCs w:val="22"/>
        </w:rPr>
        <w:t xml:space="preserve"> </w:t>
      </w:r>
      <w:r w:rsidR="00435281" w:rsidRPr="007E24C5">
        <w:rPr>
          <w:b w:val="0"/>
          <w:sz w:val="22"/>
          <w:szCs w:val="22"/>
        </w:rPr>
        <w:t>liczby dni</w:t>
      </w:r>
      <w:r w:rsidRPr="007E24C5">
        <w:rPr>
          <w:b w:val="0"/>
          <w:sz w:val="22"/>
          <w:szCs w:val="22"/>
        </w:rPr>
        <w:t xml:space="preserve"> podanej w formularzu ofertowym:</w:t>
      </w:r>
    </w:p>
    <w:p w14:paraId="3D787F47" w14:textId="7A4A7F12" w:rsidR="003938DF" w:rsidRPr="007E24C5" w:rsidRDefault="003938DF" w:rsidP="003938DF">
      <w:pPr>
        <w:pStyle w:val="Tekstpodstawowy"/>
        <w:tabs>
          <w:tab w:val="left" w:pos="0"/>
        </w:tabs>
        <w:ind w:left="720" w:hanging="720"/>
        <w:jc w:val="both"/>
        <w:rPr>
          <w:sz w:val="22"/>
          <w:szCs w:val="22"/>
        </w:rPr>
      </w:pPr>
      <w:r>
        <w:rPr>
          <w:sz w:val="22"/>
          <w:szCs w:val="22"/>
        </w:rPr>
        <w:t>- za termin realizacji przekazów wynoszący 3 dni robocze i mniej</w:t>
      </w:r>
      <w:r w:rsidRPr="007E24C5">
        <w:rPr>
          <w:sz w:val="22"/>
          <w:szCs w:val="22"/>
        </w:rPr>
        <w:t xml:space="preserve">– </w:t>
      </w:r>
      <w:r w:rsidRPr="00FB7A98">
        <w:rPr>
          <w:bCs/>
          <w:sz w:val="22"/>
          <w:szCs w:val="22"/>
        </w:rPr>
        <w:t>C</w:t>
      </w:r>
      <w:r w:rsidRPr="00FB7A98">
        <w:rPr>
          <w:bCs/>
          <w:sz w:val="22"/>
          <w:szCs w:val="22"/>
          <w:vertAlign w:val="subscript"/>
        </w:rPr>
        <w:t>2</w:t>
      </w:r>
      <w:r w:rsidRPr="007E24C5">
        <w:rPr>
          <w:sz w:val="22"/>
          <w:szCs w:val="22"/>
        </w:rPr>
        <w:t xml:space="preserve"> =  </w:t>
      </w:r>
      <w:r>
        <w:rPr>
          <w:sz w:val="22"/>
          <w:szCs w:val="22"/>
        </w:rPr>
        <w:t>10</w:t>
      </w:r>
      <w:r w:rsidRPr="007E24C5">
        <w:rPr>
          <w:sz w:val="22"/>
          <w:szCs w:val="22"/>
        </w:rPr>
        <w:t>0 pkt</w:t>
      </w:r>
    </w:p>
    <w:p w14:paraId="52B79B9C" w14:textId="4877811E" w:rsidR="003938DF" w:rsidRPr="007E24C5" w:rsidRDefault="003938DF" w:rsidP="003938DF">
      <w:pPr>
        <w:pStyle w:val="Tekstpodstawowy"/>
        <w:tabs>
          <w:tab w:val="left" w:pos="0"/>
        </w:tabs>
        <w:ind w:left="720" w:hanging="720"/>
        <w:jc w:val="both"/>
        <w:rPr>
          <w:sz w:val="22"/>
          <w:szCs w:val="22"/>
        </w:rPr>
      </w:pPr>
      <w:r w:rsidRPr="007E24C5">
        <w:rPr>
          <w:sz w:val="22"/>
          <w:szCs w:val="22"/>
        </w:rPr>
        <w:lastRenderedPageBreak/>
        <w:t xml:space="preserve">- </w:t>
      </w:r>
      <w:r>
        <w:rPr>
          <w:sz w:val="22"/>
          <w:szCs w:val="22"/>
        </w:rPr>
        <w:t>za termin realizacji przekazów wynoszący 4 dni robocze</w:t>
      </w:r>
      <w:r w:rsidRPr="007E24C5">
        <w:rPr>
          <w:sz w:val="22"/>
          <w:szCs w:val="22"/>
        </w:rPr>
        <w:t xml:space="preserve"> – </w:t>
      </w:r>
      <w:r w:rsidRPr="00FB7A98">
        <w:rPr>
          <w:bCs/>
          <w:sz w:val="22"/>
          <w:szCs w:val="22"/>
        </w:rPr>
        <w:t>C</w:t>
      </w:r>
      <w:r w:rsidRPr="00FB7A98">
        <w:rPr>
          <w:bCs/>
          <w:sz w:val="22"/>
          <w:szCs w:val="22"/>
          <w:vertAlign w:val="subscript"/>
        </w:rPr>
        <w:t>2</w:t>
      </w:r>
      <w:r>
        <w:rPr>
          <w:b w:val="0"/>
          <w:sz w:val="22"/>
          <w:szCs w:val="22"/>
        </w:rPr>
        <w:t xml:space="preserve"> </w:t>
      </w:r>
      <w:r>
        <w:rPr>
          <w:sz w:val="22"/>
          <w:szCs w:val="22"/>
        </w:rPr>
        <w:t>= 5</w:t>
      </w:r>
      <w:r w:rsidRPr="007E24C5">
        <w:rPr>
          <w:sz w:val="22"/>
          <w:szCs w:val="22"/>
        </w:rPr>
        <w:t>0 pkt</w:t>
      </w:r>
    </w:p>
    <w:p w14:paraId="68D9A130" w14:textId="4168D7AE" w:rsidR="003938DF" w:rsidRDefault="003938DF" w:rsidP="003938DF">
      <w:pPr>
        <w:pStyle w:val="Tekstpodstawowy"/>
        <w:tabs>
          <w:tab w:val="left" w:pos="0"/>
        </w:tabs>
        <w:spacing w:line="276" w:lineRule="auto"/>
        <w:ind w:left="720" w:hanging="720"/>
        <w:jc w:val="both"/>
        <w:rPr>
          <w:sz w:val="22"/>
          <w:szCs w:val="22"/>
        </w:rPr>
      </w:pPr>
      <w:r w:rsidRPr="007E24C5">
        <w:rPr>
          <w:sz w:val="22"/>
          <w:szCs w:val="22"/>
        </w:rPr>
        <w:t xml:space="preserve">- </w:t>
      </w:r>
      <w:r>
        <w:rPr>
          <w:sz w:val="22"/>
          <w:szCs w:val="22"/>
        </w:rPr>
        <w:t>za termin realizacji przekazów wynoszący 5 dni roboczych i więcej</w:t>
      </w:r>
      <w:r w:rsidRPr="007E24C5">
        <w:rPr>
          <w:sz w:val="22"/>
          <w:szCs w:val="22"/>
        </w:rPr>
        <w:t xml:space="preserve"> – </w:t>
      </w:r>
      <w:r w:rsidRPr="00FB7A98">
        <w:rPr>
          <w:bCs/>
          <w:sz w:val="22"/>
          <w:szCs w:val="22"/>
        </w:rPr>
        <w:t>C</w:t>
      </w:r>
      <w:r w:rsidRPr="00FB7A98">
        <w:rPr>
          <w:bCs/>
          <w:sz w:val="22"/>
          <w:szCs w:val="22"/>
          <w:vertAlign w:val="subscript"/>
        </w:rPr>
        <w:t>2</w:t>
      </w:r>
      <w:r>
        <w:rPr>
          <w:b w:val="0"/>
          <w:sz w:val="22"/>
          <w:szCs w:val="22"/>
        </w:rPr>
        <w:t xml:space="preserve"> </w:t>
      </w:r>
      <w:r>
        <w:rPr>
          <w:sz w:val="22"/>
          <w:szCs w:val="22"/>
        </w:rPr>
        <w:t xml:space="preserve">= </w:t>
      </w:r>
      <w:r w:rsidRPr="007E24C5">
        <w:rPr>
          <w:sz w:val="22"/>
          <w:szCs w:val="22"/>
        </w:rPr>
        <w:t>0 pkt</w:t>
      </w:r>
    </w:p>
    <w:p w14:paraId="00098F66" w14:textId="77777777" w:rsidR="003938DF" w:rsidRDefault="003938DF" w:rsidP="003938DF">
      <w:pPr>
        <w:pStyle w:val="Tekstpodstawowy"/>
        <w:tabs>
          <w:tab w:val="left" w:pos="0"/>
        </w:tabs>
        <w:jc w:val="both"/>
        <w:rPr>
          <w:b w:val="0"/>
          <w:snapToGrid w:val="0"/>
          <w:sz w:val="22"/>
          <w:szCs w:val="22"/>
        </w:rPr>
      </w:pPr>
    </w:p>
    <w:p w14:paraId="09CEF12F" w14:textId="18E7754F" w:rsidR="003938DF" w:rsidRPr="003D6642" w:rsidRDefault="003938DF" w:rsidP="003938DF">
      <w:pPr>
        <w:pStyle w:val="Tekstpodstawowy"/>
        <w:tabs>
          <w:tab w:val="left" w:pos="0"/>
        </w:tabs>
        <w:jc w:val="both"/>
        <w:rPr>
          <w:b w:val="0"/>
          <w:snapToGrid w:val="0"/>
          <w:sz w:val="22"/>
          <w:szCs w:val="22"/>
        </w:rPr>
      </w:pPr>
      <w:r w:rsidRPr="003D6642">
        <w:rPr>
          <w:b w:val="0"/>
          <w:snapToGrid w:val="0"/>
          <w:sz w:val="22"/>
          <w:szCs w:val="22"/>
        </w:rPr>
        <w:t xml:space="preserve">Maksymalną ilość punktów w kryterium </w:t>
      </w:r>
      <w:r w:rsidRPr="003938DF">
        <w:rPr>
          <w:sz w:val="22"/>
          <w:szCs w:val="22"/>
        </w:rPr>
        <w:t>„Termin realizacji przekazów”</w:t>
      </w:r>
      <w:r w:rsidRPr="007E24C5">
        <w:rPr>
          <w:b w:val="0"/>
          <w:sz w:val="22"/>
          <w:szCs w:val="22"/>
        </w:rPr>
        <w:t xml:space="preserve"> </w:t>
      </w:r>
      <w:r w:rsidRPr="00FB7A98">
        <w:rPr>
          <w:bCs/>
          <w:sz w:val="22"/>
          <w:szCs w:val="22"/>
        </w:rPr>
        <w:t>(C</w:t>
      </w:r>
      <w:r w:rsidRPr="00FB7A98">
        <w:rPr>
          <w:bCs/>
          <w:sz w:val="22"/>
          <w:szCs w:val="22"/>
          <w:vertAlign w:val="subscript"/>
        </w:rPr>
        <w:t>2</w:t>
      </w:r>
      <w:r w:rsidRPr="00FB7A98">
        <w:rPr>
          <w:bCs/>
          <w:sz w:val="22"/>
          <w:szCs w:val="22"/>
        </w:rPr>
        <w:t>)</w:t>
      </w:r>
      <w:r>
        <w:rPr>
          <w:b w:val="0"/>
          <w:sz w:val="22"/>
          <w:szCs w:val="22"/>
        </w:rPr>
        <w:t xml:space="preserve"> </w:t>
      </w:r>
      <w:r w:rsidRPr="003D6642">
        <w:rPr>
          <w:b w:val="0"/>
          <w:snapToGrid w:val="0"/>
          <w:sz w:val="22"/>
          <w:szCs w:val="22"/>
        </w:rPr>
        <w:t xml:space="preserve">tj. 40 punktów uzyska oferta, w której termin </w:t>
      </w:r>
      <w:r>
        <w:rPr>
          <w:b w:val="0"/>
          <w:snapToGrid w:val="0"/>
          <w:sz w:val="22"/>
          <w:szCs w:val="22"/>
        </w:rPr>
        <w:t>realizacji</w:t>
      </w:r>
      <w:r w:rsidRPr="003D6642">
        <w:rPr>
          <w:b w:val="0"/>
          <w:snapToGrid w:val="0"/>
          <w:sz w:val="22"/>
          <w:szCs w:val="22"/>
        </w:rPr>
        <w:t xml:space="preserve"> będzie wynosił </w:t>
      </w:r>
      <w:r>
        <w:rPr>
          <w:b w:val="0"/>
          <w:sz w:val="22"/>
          <w:szCs w:val="22"/>
        </w:rPr>
        <w:t>3 dni robocze i mniej</w:t>
      </w:r>
      <w:r w:rsidRPr="003D6642">
        <w:rPr>
          <w:b w:val="0"/>
          <w:snapToGrid w:val="0"/>
          <w:sz w:val="22"/>
          <w:szCs w:val="22"/>
        </w:rPr>
        <w:t>.</w:t>
      </w:r>
    </w:p>
    <w:p w14:paraId="28AB2DE8" w14:textId="77777777" w:rsidR="003938DF" w:rsidRPr="007E24C5" w:rsidRDefault="003938DF" w:rsidP="003938DF">
      <w:pPr>
        <w:pStyle w:val="Tekstpodstawowy"/>
        <w:tabs>
          <w:tab w:val="left" w:pos="0"/>
        </w:tabs>
        <w:spacing w:line="276" w:lineRule="auto"/>
        <w:ind w:left="720" w:hanging="720"/>
        <w:jc w:val="both"/>
        <w:rPr>
          <w:sz w:val="22"/>
          <w:szCs w:val="22"/>
        </w:rPr>
      </w:pPr>
    </w:p>
    <w:p w14:paraId="4A0CEE21" w14:textId="77777777" w:rsidR="003938DF" w:rsidRPr="007E24C5" w:rsidRDefault="003938DF" w:rsidP="003938DF">
      <w:pPr>
        <w:pStyle w:val="Tekstpodstawowy"/>
        <w:tabs>
          <w:tab w:val="left" w:pos="0"/>
        </w:tabs>
        <w:jc w:val="both"/>
        <w:rPr>
          <w:b w:val="0"/>
          <w:sz w:val="22"/>
          <w:szCs w:val="22"/>
        </w:rPr>
      </w:pPr>
      <w:r w:rsidRPr="001D0D8C">
        <w:rPr>
          <w:sz w:val="22"/>
          <w:szCs w:val="22"/>
        </w:rPr>
        <w:t>c)</w:t>
      </w:r>
      <w:r w:rsidRPr="007E24C5">
        <w:rPr>
          <w:b w:val="0"/>
          <w:sz w:val="22"/>
          <w:szCs w:val="22"/>
        </w:rPr>
        <w:t xml:space="preserve"> Łączna liczba punktów przyznanych z uwzględnieniem wagi (znaczenia) poszczególnych kryteriów zostanie ustalona według poniższego wzoru:</w:t>
      </w:r>
      <w:r w:rsidRPr="007E24C5">
        <w:rPr>
          <w:b w:val="0"/>
          <w:sz w:val="22"/>
          <w:szCs w:val="22"/>
        </w:rPr>
        <w:tab/>
      </w:r>
      <w:r w:rsidRPr="007E24C5">
        <w:rPr>
          <w:b w:val="0"/>
          <w:sz w:val="22"/>
          <w:szCs w:val="22"/>
        </w:rPr>
        <w:tab/>
      </w:r>
    </w:p>
    <w:p w14:paraId="6D184173" w14:textId="5261A5D6" w:rsidR="003938DF" w:rsidRPr="007E24C5" w:rsidRDefault="003938DF" w:rsidP="003938DF">
      <w:pPr>
        <w:pStyle w:val="Tekstpodstawowy"/>
        <w:tabs>
          <w:tab w:val="left" w:pos="0"/>
        </w:tabs>
        <w:jc w:val="center"/>
        <w:rPr>
          <w:color w:val="FF0000"/>
          <w:sz w:val="22"/>
          <w:szCs w:val="22"/>
        </w:rPr>
      </w:pPr>
      <w:r w:rsidRPr="00451322">
        <w:rPr>
          <w:b w:val="0"/>
          <w:color w:val="FF0000"/>
          <w:sz w:val="22"/>
          <w:szCs w:val="22"/>
        </w:rPr>
        <w:t xml:space="preserve">      </w:t>
      </w:r>
      <w:r w:rsidRPr="007E24C5">
        <w:rPr>
          <w:sz w:val="22"/>
          <w:szCs w:val="22"/>
        </w:rPr>
        <w:t>Ʃ = (0,60 x C</w:t>
      </w:r>
      <w:r w:rsidRPr="004240B4">
        <w:rPr>
          <w:sz w:val="22"/>
          <w:szCs w:val="22"/>
          <w:vertAlign w:val="subscript"/>
        </w:rPr>
        <w:t>1</w:t>
      </w:r>
      <w:r w:rsidRPr="007E24C5">
        <w:rPr>
          <w:sz w:val="22"/>
          <w:szCs w:val="22"/>
        </w:rPr>
        <w:t xml:space="preserve">) + </w:t>
      </w:r>
      <w:r>
        <w:rPr>
          <w:sz w:val="22"/>
          <w:szCs w:val="22"/>
        </w:rPr>
        <w:t>(0,40 x C</w:t>
      </w:r>
      <w:r w:rsidRPr="004240B4">
        <w:rPr>
          <w:sz w:val="22"/>
          <w:szCs w:val="22"/>
          <w:vertAlign w:val="subscript"/>
        </w:rPr>
        <w:t>2</w:t>
      </w:r>
      <w:r w:rsidRPr="003938DF">
        <w:rPr>
          <w:sz w:val="22"/>
          <w:szCs w:val="22"/>
        </w:rPr>
        <w:t>)</w:t>
      </w:r>
    </w:p>
    <w:p w14:paraId="1328E8F5" w14:textId="77777777" w:rsidR="001565A9" w:rsidRDefault="001565A9" w:rsidP="001565A9">
      <w:pPr>
        <w:pStyle w:val="Akapitzlist"/>
        <w:tabs>
          <w:tab w:val="num" w:pos="0"/>
        </w:tabs>
        <w:ind w:left="0"/>
        <w:jc w:val="both"/>
        <w:rPr>
          <w:b/>
          <w:sz w:val="22"/>
          <w:szCs w:val="22"/>
          <w:u w:val="single"/>
        </w:rPr>
      </w:pPr>
    </w:p>
    <w:p w14:paraId="237DCAFC" w14:textId="77777777" w:rsidR="001565A9" w:rsidRDefault="001565A9" w:rsidP="00427418">
      <w:pPr>
        <w:pStyle w:val="Akapitzlist"/>
        <w:numPr>
          <w:ilvl w:val="0"/>
          <w:numId w:val="11"/>
        </w:numPr>
        <w:ind w:left="567" w:hanging="567"/>
        <w:jc w:val="both"/>
        <w:rPr>
          <w:snapToGrid w:val="0"/>
          <w:sz w:val="22"/>
          <w:szCs w:val="22"/>
        </w:rPr>
      </w:pPr>
      <w:r w:rsidRPr="00D12439">
        <w:rPr>
          <w:snapToGrid w:val="0"/>
          <w:sz w:val="22"/>
          <w:szCs w:val="22"/>
        </w:rPr>
        <w:t>Za ofertę najkorzystniejszą zostanie uznana oferta, niepodlegająca odrzuceniu, złożona przez niewykluczonego z postępowania wykonawcę, która uzyska największą łączną ilość punktów w oparciu o podane kryteria oceny ofert.</w:t>
      </w:r>
    </w:p>
    <w:p w14:paraId="2BE0E011" w14:textId="77777777" w:rsidR="001565A9" w:rsidRDefault="001565A9" w:rsidP="00427418">
      <w:pPr>
        <w:pStyle w:val="Akapitzlist"/>
        <w:numPr>
          <w:ilvl w:val="0"/>
          <w:numId w:val="11"/>
        </w:numPr>
        <w:ind w:left="567" w:hanging="567"/>
        <w:jc w:val="both"/>
        <w:rPr>
          <w:snapToGrid w:val="0"/>
          <w:sz w:val="22"/>
          <w:szCs w:val="22"/>
        </w:rPr>
      </w:pPr>
      <w:r w:rsidRPr="00D12439">
        <w:rPr>
          <w:snapToGrid w:val="0"/>
          <w:sz w:val="22"/>
          <w:szCs w:val="22"/>
        </w:rPr>
        <w:t>Jeśli nie można dokonać wyboru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14:paraId="6D00C0B1" w14:textId="77777777" w:rsidR="001565A9" w:rsidRPr="00D12439" w:rsidRDefault="001565A9" w:rsidP="00427418">
      <w:pPr>
        <w:pStyle w:val="Akapitzlist"/>
        <w:numPr>
          <w:ilvl w:val="0"/>
          <w:numId w:val="11"/>
        </w:numPr>
        <w:ind w:left="567" w:hanging="567"/>
        <w:jc w:val="both"/>
        <w:rPr>
          <w:snapToGrid w:val="0"/>
          <w:sz w:val="22"/>
          <w:szCs w:val="22"/>
        </w:rPr>
      </w:pPr>
      <w:r w:rsidRPr="00D12439">
        <w:rPr>
          <w:sz w:val="22"/>
          <w:szCs w:val="22"/>
        </w:rPr>
        <w:t xml:space="preserve">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 art. 91 ust. 3a ustawy </w:t>
      </w:r>
      <w:proofErr w:type="spellStart"/>
      <w:r w:rsidRPr="00D12439">
        <w:rPr>
          <w:sz w:val="22"/>
          <w:szCs w:val="22"/>
        </w:rPr>
        <w:t>Pzp</w:t>
      </w:r>
      <w:proofErr w:type="spellEnd"/>
      <w:r w:rsidRPr="00D12439">
        <w:rPr>
          <w:sz w:val="22"/>
          <w:szCs w:val="22"/>
        </w:rPr>
        <w:t>.</w:t>
      </w:r>
    </w:p>
    <w:p w14:paraId="50ED424E" w14:textId="77777777" w:rsidR="00F01ABD" w:rsidRPr="00B97B02" w:rsidRDefault="00F01ABD" w:rsidP="00D9254B">
      <w:pPr>
        <w:tabs>
          <w:tab w:val="left" w:pos="360"/>
        </w:tabs>
        <w:jc w:val="both"/>
        <w:rPr>
          <w:snapToGrid w:val="0"/>
          <w:sz w:val="22"/>
          <w:szCs w:val="22"/>
        </w:rPr>
      </w:pPr>
    </w:p>
    <w:tbl>
      <w:tblPr>
        <w:tblStyle w:val="Tabela-Siatka"/>
        <w:tblW w:w="0" w:type="auto"/>
        <w:tblLook w:val="04A0" w:firstRow="1" w:lastRow="0" w:firstColumn="1" w:lastColumn="0" w:noHBand="0" w:noVBand="1"/>
      </w:tblPr>
      <w:tblGrid>
        <w:gridCol w:w="9373"/>
      </w:tblGrid>
      <w:tr w:rsidR="00CA14CB" w:rsidRPr="00275907" w14:paraId="0D08DB28" w14:textId="77777777" w:rsidTr="00CA14CB">
        <w:tc>
          <w:tcPr>
            <w:tcW w:w="9373" w:type="dxa"/>
            <w:shd w:val="clear" w:color="auto" w:fill="E7E6E6" w:themeFill="background2"/>
          </w:tcPr>
          <w:p w14:paraId="39159BDA" w14:textId="77777777" w:rsidR="00CA14CB" w:rsidRPr="00275907" w:rsidRDefault="00CA14CB" w:rsidP="00427418">
            <w:pPr>
              <w:pStyle w:val="Tekstpodstawowywcity"/>
              <w:widowControl w:val="0"/>
              <w:numPr>
                <w:ilvl w:val="0"/>
                <w:numId w:val="18"/>
              </w:numPr>
              <w:tabs>
                <w:tab w:val="left" w:pos="851"/>
                <w:tab w:val="num" w:pos="2700"/>
                <w:tab w:val="left" w:pos="2977"/>
                <w:tab w:val="left" w:pos="3119"/>
              </w:tabs>
              <w:jc w:val="both"/>
              <w:rPr>
                <w:rFonts w:ascii="Times New Roman" w:hAnsi="Times New Roman"/>
                <w:b/>
                <w:sz w:val="22"/>
                <w:szCs w:val="22"/>
                <w:u w:val="none"/>
              </w:rPr>
            </w:pPr>
            <w:r w:rsidRPr="00275907">
              <w:rPr>
                <w:rFonts w:ascii="Times New Roman" w:hAnsi="Times New Roman"/>
                <w:b/>
                <w:sz w:val="22"/>
                <w:szCs w:val="22"/>
                <w:u w:val="none"/>
              </w:rPr>
              <w:t>Informacje o formalnościach, jakie powinny być dopełnione po wyborze oferty w celu zawarcia umowy w sprawie zamówienia publicznego:</w:t>
            </w:r>
          </w:p>
        </w:tc>
      </w:tr>
    </w:tbl>
    <w:p w14:paraId="27CC42A8" w14:textId="77777777" w:rsidR="00906DD5" w:rsidRPr="00552D58" w:rsidRDefault="00906DD5" w:rsidP="001853CE">
      <w:pPr>
        <w:pStyle w:val="Tekstpodstawowywcity"/>
        <w:widowControl w:val="0"/>
        <w:tabs>
          <w:tab w:val="left" w:pos="500"/>
        </w:tabs>
        <w:ind w:left="500"/>
        <w:jc w:val="left"/>
        <w:rPr>
          <w:rFonts w:ascii="Times New Roman" w:hAnsi="Times New Roman"/>
          <w:b/>
          <w:sz w:val="22"/>
          <w:szCs w:val="22"/>
        </w:rPr>
      </w:pPr>
    </w:p>
    <w:p w14:paraId="6225F88D" w14:textId="77777777" w:rsidR="00857CB9" w:rsidRPr="006C602E" w:rsidRDefault="0060270E" w:rsidP="001853CE">
      <w:pPr>
        <w:pStyle w:val="Tekstpodstawowywcity"/>
        <w:widowControl w:val="0"/>
        <w:tabs>
          <w:tab w:val="left" w:pos="500"/>
        </w:tabs>
        <w:ind w:left="540" w:hanging="540"/>
        <w:jc w:val="left"/>
        <w:rPr>
          <w:rFonts w:ascii="Times New Roman" w:hAnsi="Times New Roman"/>
          <w:b/>
          <w:sz w:val="22"/>
          <w:szCs w:val="22"/>
          <w:u w:val="none"/>
        </w:rPr>
      </w:pPr>
      <w:r>
        <w:rPr>
          <w:rFonts w:ascii="Times New Roman" w:hAnsi="Times New Roman"/>
          <w:snapToGrid w:val="0"/>
          <w:sz w:val="22"/>
          <w:szCs w:val="22"/>
          <w:u w:val="none"/>
        </w:rPr>
        <w:t xml:space="preserve">1) </w:t>
      </w:r>
      <w:r w:rsidR="005D583E" w:rsidRPr="006C602E">
        <w:rPr>
          <w:rFonts w:ascii="Times New Roman" w:hAnsi="Times New Roman"/>
          <w:snapToGrid w:val="0"/>
          <w:sz w:val="22"/>
          <w:szCs w:val="22"/>
          <w:u w:val="none"/>
        </w:rPr>
        <w:t>Zamawiający</w:t>
      </w:r>
      <w:r w:rsidR="00857CB9" w:rsidRPr="006C602E">
        <w:rPr>
          <w:rFonts w:ascii="Times New Roman" w:hAnsi="Times New Roman"/>
          <w:snapToGrid w:val="0"/>
          <w:sz w:val="22"/>
          <w:szCs w:val="22"/>
          <w:u w:val="none"/>
        </w:rPr>
        <w:t xml:space="preserve"> zawiadomi</w:t>
      </w:r>
      <w:r w:rsidR="005D583E" w:rsidRPr="006C602E">
        <w:rPr>
          <w:rFonts w:ascii="Times New Roman" w:hAnsi="Times New Roman"/>
          <w:snapToGrid w:val="0"/>
          <w:sz w:val="22"/>
          <w:szCs w:val="22"/>
          <w:u w:val="none"/>
        </w:rPr>
        <w:t xml:space="preserve"> niezwłocznie wszystkich</w:t>
      </w:r>
      <w:r w:rsidR="00857CB9" w:rsidRPr="006C602E">
        <w:rPr>
          <w:rFonts w:ascii="Times New Roman" w:hAnsi="Times New Roman"/>
          <w:snapToGrid w:val="0"/>
          <w:sz w:val="22"/>
          <w:szCs w:val="22"/>
          <w:u w:val="none"/>
        </w:rPr>
        <w:t xml:space="preserve"> Wykonawców, którzy złożyli oferty, o: </w:t>
      </w:r>
    </w:p>
    <w:p w14:paraId="65BD2B09" w14:textId="77777777" w:rsidR="00857CB9" w:rsidRPr="006C602E" w:rsidRDefault="00857CB9" w:rsidP="00427418">
      <w:pPr>
        <w:pStyle w:val="Nagwek6"/>
        <w:numPr>
          <w:ilvl w:val="0"/>
          <w:numId w:val="6"/>
        </w:numPr>
        <w:tabs>
          <w:tab w:val="clear" w:pos="780"/>
          <w:tab w:val="left" w:pos="900"/>
        </w:tabs>
        <w:autoSpaceDE w:val="0"/>
        <w:autoSpaceDN w:val="0"/>
        <w:ind w:left="500" w:hanging="358"/>
        <w:jc w:val="both"/>
        <w:rPr>
          <w:b/>
          <w:bCs/>
          <w:snapToGrid w:val="0"/>
          <w:sz w:val="22"/>
          <w:szCs w:val="22"/>
        </w:rPr>
      </w:pPr>
      <w:r w:rsidRPr="006C602E">
        <w:rPr>
          <w:snapToGrid w:val="0"/>
          <w:sz w:val="22"/>
          <w:szCs w:val="22"/>
        </w:rPr>
        <w:t>wyborze najkorzystniejsz</w:t>
      </w:r>
      <w:r w:rsidR="005D583E" w:rsidRPr="006C602E">
        <w:rPr>
          <w:snapToGrid w:val="0"/>
          <w:sz w:val="22"/>
          <w:szCs w:val="22"/>
        </w:rPr>
        <w:t>ej oferty, podając nazwę</w:t>
      </w:r>
      <w:r w:rsidRPr="006C602E">
        <w:rPr>
          <w:snapToGrid w:val="0"/>
          <w:sz w:val="22"/>
          <w:szCs w:val="22"/>
        </w:rPr>
        <w:t xml:space="preserve"> albo imię i nazwisko, siedzibę albo m</w:t>
      </w:r>
      <w:r w:rsidR="005D583E" w:rsidRPr="006C602E">
        <w:rPr>
          <w:snapToGrid w:val="0"/>
          <w:sz w:val="22"/>
          <w:szCs w:val="22"/>
        </w:rPr>
        <w:t>iejsce zamieszkania i adres</w:t>
      </w:r>
      <w:r w:rsidRPr="006C602E">
        <w:rPr>
          <w:snapToGrid w:val="0"/>
          <w:sz w:val="22"/>
          <w:szCs w:val="22"/>
        </w:rPr>
        <w:t xml:space="preserve">, </w:t>
      </w:r>
      <w:r w:rsidR="005D583E" w:rsidRPr="006C602E">
        <w:rPr>
          <w:snapToGrid w:val="0"/>
          <w:sz w:val="22"/>
          <w:szCs w:val="22"/>
        </w:rPr>
        <w:t xml:space="preserve">jeżeli jest miejscem wykonywania działalności Wykonawcy, </w:t>
      </w:r>
      <w:r w:rsidRPr="006C602E">
        <w:rPr>
          <w:snapToGrid w:val="0"/>
          <w:sz w:val="22"/>
          <w:szCs w:val="22"/>
        </w:rPr>
        <w:t>którego ofertę w</w:t>
      </w:r>
      <w:r w:rsidR="005D583E" w:rsidRPr="006C602E">
        <w:rPr>
          <w:snapToGrid w:val="0"/>
          <w:sz w:val="22"/>
          <w:szCs w:val="22"/>
        </w:rPr>
        <w:t xml:space="preserve">ybrano, oraz nazwy </w:t>
      </w:r>
      <w:r w:rsidRPr="006C602E">
        <w:rPr>
          <w:snapToGrid w:val="0"/>
          <w:sz w:val="22"/>
          <w:szCs w:val="22"/>
        </w:rPr>
        <w:t>albo imiona i nazwiska, siedziby albo miejsca zamieszkania i adresy</w:t>
      </w:r>
      <w:r w:rsidR="005D583E" w:rsidRPr="006C602E">
        <w:rPr>
          <w:snapToGrid w:val="0"/>
          <w:sz w:val="22"/>
          <w:szCs w:val="22"/>
        </w:rPr>
        <w:t>, jeżeli są miejscami wykonywania działalności</w:t>
      </w:r>
      <w:r w:rsidRPr="006C602E">
        <w:rPr>
          <w:snapToGrid w:val="0"/>
          <w:sz w:val="22"/>
          <w:szCs w:val="22"/>
        </w:rPr>
        <w:t xml:space="preserve"> Wykonawców, którzy złożyli oferty, a także punktację przyznaną ofertom w każdym kryterium oceny ofert i łączną punktację;</w:t>
      </w:r>
    </w:p>
    <w:p w14:paraId="2528F51A" w14:textId="77777777" w:rsidR="00857CB9" w:rsidRPr="006C602E" w:rsidRDefault="00857CB9" w:rsidP="00427418">
      <w:pPr>
        <w:pStyle w:val="Nagwek6"/>
        <w:numPr>
          <w:ilvl w:val="0"/>
          <w:numId w:val="6"/>
        </w:numPr>
        <w:tabs>
          <w:tab w:val="clear" w:pos="780"/>
          <w:tab w:val="num" w:pos="500"/>
          <w:tab w:val="num" w:pos="900"/>
        </w:tabs>
        <w:autoSpaceDE w:val="0"/>
        <w:autoSpaceDN w:val="0"/>
        <w:ind w:left="500" w:hanging="358"/>
        <w:jc w:val="both"/>
        <w:rPr>
          <w:sz w:val="22"/>
          <w:szCs w:val="22"/>
        </w:rPr>
      </w:pPr>
      <w:r w:rsidRPr="006C602E">
        <w:rPr>
          <w:snapToGrid w:val="0"/>
          <w:sz w:val="22"/>
          <w:szCs w:val="22"/>
        </w:rPr>
        <w:t>Wykonawcach, którzy zostali wykluczeni</w:t>
      </w:r>
      <w:r w:rsidR="009A66B2">
        <w:rPr>
          <w:snapToGrid w:val="0"/>
          <w:sz w:val="22"/>
          <w:szCs w:val="22"/>
        </w:rPr>
        <w:t>. W przypadkach zastosowania środków naprawczych (</w:t>
      </w:r>
      <w:proofErr w:type="spellStart"/>
      <w:r w:rsidR="009A66B2">
        <w:rPr>
          <w:snapToGrid w:val="0"/>
          <w:sz w:val="22"/>
          <w:szCs w:val="22"/>
        </w:rPr>
        <w:t>self-cleaning</w:t>
      </w:r>
      <w:proofErr w:type="spellEnd"/>
      <w:r w:rsidR="009A66B2">
        <w:rPr>
          <w:snapToGrid w:val="0"/>
          <w:sz w:val="22"/>
          <w:szCs w:val="22"/>
        </w:rPr>
        <w:t xml:space="preserve">), o których mowa w art. 24 ust. 8 ustawy </w:t>
      </w:r>
      <w:proofErr w:type="spellStart"/>
      <w:r w:rsidR="009A66B2">
        <w:rPr>
          <w:snapToGrid w:val="0"/>
          <w:sz w:val="22"/>
          <w:szCs w:val="22"/>
        </w:rPr>
        <w:t>Pzp</w:t>
      </w:r>
      <w:proofErr w:type="spellEnd"/>
      <w:r w:rsidR="009A66B2">
        <w:rPr>
          <w:snapToGrid w:val="0"/>
          <w:sz w:val="22"/>
          <w:szCs w:val="22"/>
        </w:rPr>
        <w:t xml:space="preserve"> wraz z wyjaśnieniem powodów, dla których dowody </w:t>
      </w:r>
      <w:r w:rsidR="00226FF3">
        <w:rPr>
          <w:snapToGrid w:val="0"/>
          <w:sz w:val="22"/>
          <w:szCs w:val="22"/>
        </w:rPr>
        <w:t>przedstawione przez Wykonawcę, Z</w:t>
      </w:r>
      <w:r w:rsidR="009A66B2">
        <w:rPr>
          <w:snapToGrid w:val="0"/>
          <w:sz w:val="22"/>
          <w:szCs w:val="22"/>
        </w:rPr>
        <w:t>amawiający uznał za niewystarczające;</w:t>
      </w:r>
    </w:p>
    <w:p w14:paraId="2F4FB173" w14:textId="77777777" w:rsidR="007D3456" w:rsidRPr="006C602E" w:rsidRDefault="007D3456" w:rsidP="00427418">
      <w:pPr>
        <w:pStyle w:val="Nagwek6"/>
        <w:numPr>
          <w:ilvl w:val="0"/>
          <w:numId w:val="6"/>
        </w:numPr>
        <w:tabs>
          <w:tab w:val="clear" w:pos="780"/>
          <w:tab w:val="num" w:pos="500"/>
          <w:tab w:val="num" w:pos="900"/>
        </w:tabs>
        <w:autoSpaceDE w:val="0"/>
        <w:autoSpaceDN w:val="0"/>
        <w:ind w:left="500" w:hanging="358"/>
        <w:jc w:val="both"/>
        <w:rPr>
          <w:b/>
          <w:bCs/>
          <w:snapToGrid w:val="0"/>
          <w:sz w:val="22"/>
          <w:szCs w:val="22"/>
        </w:rPr>
      </w:pPr>
      <w:r w:rsidRPr="006C602E">
        <w:rPr>
          <w:snapToGrid w:val="0"/>
          <w:sz w:val="22"/>
          <w:szCs w:val="22"/>
        </w:rPr>
        <w:t>Wykonawcach, których oferty zostały odrzucone, powodach odrzucenia oferty, a w przypadkach, o których mowa w art. 89 ust. 4 i 5, braku równoważności lub braku spełniania wymagań dotyczących wydajności lub funkcjonalności;</w:t>
      </w:r>
    </w:p>
    <w:p w14:paraId="1F575BCD" w14:textId="77777777" w:rsidR="00857CB9" w:rsidRPr="006C602E" w:rsidRDefault="008824D9" w:rsidP="00427418">
      <w:pPr>
        <w:pStyle w:val="Nagwek6"/>
        <w:numPr>
          <w:ilvl w:val="0"/>
          <w:numId w:val="6"/>
        </w:numPr>
        <w:tabs>
          <w:tab w:val="clear" w:pos="780"/>
          <w:tab w:val="num" w:pos="500"/>
          <w:tab w:val="num" w:pos="900"/>
        </w:tabs>
        <w:autoSpaceDE w:val="0"/>
        <w:autoSpaceDN w:val="0"/>
        <w:ind w:left="500" w:hanging="358"/>
        <w:jc w:val="both"/>
        <w:rPr>
          <w:sz w:val="22"/>
          <w:szCs w:val="22"/>
        </w:rPr>
      </w:pPr>
      <w:r>
        <w:rPr>
          <w:sz w:val="22"/>
          <w:szCs w:val="22"/>
        </w:rPr>
        <w:t>u</w:t>
      </w:r>
      <w:r w:rsidR="007D3456" w:rsidRPr="006C602E">
        <w:rPr>
          <w:sz w:val="22"/>
          <w:szCs w:val="22"/>
        </w:rPr>
        <w:t>nieważnieniu postępowania;</w:t>
      </w:r>
    </w:p>
    <w:p w14:paraId="756984D6" w14:textId="77777777" w:rsidR="007D3456" w:rsidRPr="006C602E" w:rsidRDefault="007D3456" w:rsidP="007D3456">
      <w:pPr>
        <w:rPr>
          <w:sz w:val="22"/>
          <w:szCs w:val="22"/>
        </w:rPr>
      </w:pPr>
      <w:r w:rsidRPr="006C602E">
        <w:rPr>
          <w:sz w:val="22"/>
          <w:szCs w:val="22"/>
        </w:rPr>
        <w:t>- podając uzasadnienie faktyczne i prawne.</w:t>
      </w:r>
    </w:p>
    <w:p w14:paraId="6C19FCE0" w14:textId="77777777" w:rsidR="00857CB9" w:rsidRPr="00377EE9" w:rsidRDefault="00857CB9" w:rsidP="00044509">
      <w:pPr>
        <w:autoSpaceDE w:val="0"/>
        <w:autoSpaceDN w:val="0"/>
        <w:ind w:left="500" w:firstLine="40"/>
        <w:jc w:val="both"/>
        <w:rPr>
          <w:sz w:val="22"/>
          <w:szCs w:val="22"/>
        </w:rPr>
      </w:pPr>
      <w:r w:rsidRPr="00377EE9">
        <w:rPr>
          <w:snapToGrid w:val="0"/>
          <w:sz w:val="22"/>
          <w:szCs w:val="22"/>
        </w:rPr>
        <w:t xml:space="preserve">Powyższe informacje zostaną przesłane Wykonawcom niezwłocznie </w:t>
      </w:r>
      <w:r w:rsidR="00A97E6B">
        <w:rPr>
          <w:snapToGrid w:val="0"/>
          <w:sz w:val="22"/>
          <w:szCs w:val="22"/>
        </w:rPr>
        <w:t>drogą elektroniczną</w:t>
      </w:r>
      <w:r w:rsidR="00377EE9">
        <w:rPr>
          <w:snapToGrid w:val="0"/>
          <w:sz w:val="22"/>
          <w:szCs w:val="22"/>
        </w:rPr>
        <w:t xml:space="preserve"> lub </w:t>
      </w:r>
      <w:r w:rsidRPr="00377EE9">
        <w:rPr>
          <w:snapToGrid w:val="0"/>
          <w:sz w:val="22"/>
          <w:szCs w:val="22"/>
        </w:rPr>
        <w:t>faksem pod numer podany w formularzu ofertowym oraz pocztą za zwrotnym potwierdzeniem odbioru.</w:t>
      </w:r>
    </w:p>
    <w:p w14:paraId="3C071662" w14:textId="77777777" w:rsidR="00857CB9" w:rsidRPr="006C602E" w:rsidRDefault="0060270E" w:rsidP="001F5835">
      <w:pPr>
        <w:autoSpaceDE w:val="0"/>
        <w:autoSpaceDN w:val="0"/>
        <w:ind w:left="540" w:hanging="540"/>
        <w:jc w:val="both"/>
        <w:rPr>
          <w:snapToGrid w:val="0"/>
          <w:sz w:val="22"/>
          <w:szCs w:val="22"/>
        </w:rPr>
      </w:pPr>
      <w:r>
        <w:rPr>
          <w:snapToGrid w:val="0"/>
          <w:sz w:val="22"/>
          <w:szCs w:val="22"/>
        </w:rPr>
        <w:t xml:space="preserve">2) </w:t>
      </w:r>
      <w:r w:rsidR="00CD660E" w:rsidRPr="006C602E">
        <w:rPr>
          <w:snapToGrid w:val="0"/>
          <w:sz w:val="22"/>
          <w:szCs w:val="22"/>
        </w:rPr>
        <w:t xml:space="preserve">Zamawiający udostępnia </w:t>
      </w:r>
      <w:r w:rsidR="00857CB9" w:rsidRPr="006C602E">
        <w:rPr>
          <w:snapToGrid w:val="0"/>
          <w:sz w:val="22"/>
          <w:szCs w:val="22"/>
        </w:rPr>
        <w:t xml:space="preserve">informacje, o których mowa w </w:t>
      </w:r>
      <w:proofErr w:type="spellStart"/>
      <w:r w:rsidR="00857CB9" w:rsidRPr="006C602E">
        <w:rPr>
          <w:snapToGrid w:val="0"/>
          <w:sz w:val="22"/>
          <w:szCs w:val="22"/>
        </w:rPr>
        <w:t>ppkt</w:t>
      </w:r>
      <w:proofErr w:type="spellEnd"/>
      <w:r w:rsidR="00857CB9" w:rsidRPr="006C602E">
        <w:rPr>
          <w:snapToGrid w:val="0"/>
          <w:sz w:val="22"/>
          <w:szCs w:val="22"/>
        </w:rPr>
        <w:t>. 1 lit. a)</w:t>
      </w:r>
      <w:r w:rsidR="00CD660E" w:rsidRPr="006C602E">
        <w:rPr>
          <w:snapToGrid w:val="0"/>
          <w:sz w:val="22"/>
          <w:szCs w:val="22"/>
        </w:rPr>
        <w:t xml:space="preserve"> i d)</w:t>
      </w:r>
      <w:r w:rsidR="00857CB9" w:rsidRPr="006C602E">
        <w:rPr>
          <w:snapToGrid w:val="0"/>
          <w:sz w:val="22"/>
          <w:szCs w:val="22"/>
        </w:rPr>
        <w:t xml:space="preserve"> na stronie inte</w:t>
      </w:r>
      <w:r w:rsidR="00CD660E" w:rsidRPr="006C602E">
        <w:rPr>
          <w:snapToGrid w:val="0"/>
          <w:sz w:val="22"/>
          <w:szCs w:val="22"/>
        </w:rPr>
        <w:t>rnetowej.</w:t>
      </w:r>
    </w:p>
    <w:p w14:paraId="76F294ED" w14:textId="77777777" w:rsidR="001F5835" w:rsidRPr="009B3DFA" w:rsidRDefault="0060270E" w:rsidP="0060270E">
      <w:pPr>
        <w:autoSpaceDE w:val="0"/>
        <w:autoSpaceDN w:val="0"/>
        <w:ind w:left="284" w:hanging="284"/>
        <w:jc w:val="both"/>
        <w:rPr>
          <w:snapToGrid w:val="0"/>
          <w:sz w:val="22"/>
          <w:szCs w:val="22"/>
        </w:rPr>
      </w:pPr>
      <w:r>
        <w:rPr>
          <w:sz w:val="22"/>
          <w:szCs w:val="22"/>
        </w:rPr>
        <w:t xml:space="preserve">3) </w:t>
      </w:r>
      <w:r w:rsidR="00857CB9" w:rsidRPr="009B3DFA">
        <w:rPr>
          <w:snapToGrid w:val="0"/>
          <w:sz w:val="22"/>
          <w:szCs w:val="22"/>
        </w:rPr>
        <w:t>Zamawiający zawrze umowę w sprawie zamówienia publicznego w terminie nie krótsz</w:t>
      </w:r>
      <w:r w:rsidR="00AD1C02" w:rsidRPr="009B3DFA">
        <w:rPr>
          <w:snapToGrid w:val="0"/>
          <w:sz w:val="22"/>
          <w:szCs w:val="22"/>
        </w:rPr>
        <w:t>ym niż 5 dni od dnia przesłania</w:t>
      </w:r>
      <w:r w:rsidR="00857CB9" w:rsidRPr="009B3DFA">
        <w:rPr>
          <w:snapToGrid w:val="0"/>
          <w:sz w:val="22"/>
          <w:szCs w:val="22"/>
        </w:rPr>
        <w:t xml:space="preserve"> zawiadomienia o wyborze</w:t>
      </w:r>
      <w:r w:rsidR="00AD1C02" w:rsidRPr="009B3DFA">
        <w:rPr>
          <w:snapToGrid w:val="0"/>
          <w:sz w:val="22"/>
          <w:szCs w:val="22"/>
        </w:rPr>
        <w:t xml:space="preserve"> najkorzystniejszej</w:t>
      </w:r>
      <w:r w:rsidR="00DC7D37">
        <w:rPr>
          <w:snapToGrid w:val="0"/>
          <w:sz w:val="22"/>
          <w:szCs w:val="22"/>
        </w:rPr>
        <w:t xml:space="preserve"> oferty</w:t>
      </w:r>
      <w:r w:rsidR="00AD1C02" w:rsidRPr="009B3DFA">
        <w:rPr>
          <w:snapToGrid w:val="0"/>
          <w:sz w:val="22"/>
          <w:szCs w:val="22"/>
        </w:rPr>
        <w:t>, jeżeli zawiadomienie to zostało przesłane przy użyciu środków komunikacji elektronicznej, albo 10 dni- jeżeli zostało przesłane w inny sposób</w:t>
      </w:r>
      <w:r w:rsidR="00857CB9" w:rsidRPr="009B3DFA">
        <w:rPr>
          <w:snapToGrid w:val="0"/>
          <w:sz w:val="22"/>
          <w:szCs w:val="22"/>
        </w:rPr>
        <w:t>.</w:t>
      </w:r>
    </w:p>
    <w:p w14:paraId="53483471" w14:textId="77777777" w:rsidR="00857CB9" w:rsidRPr="009B3DFA" w:rsidRDefault="001F5835" w:rsidP="0032389B">
      <w:pPr>
        <w:autoSpaceDE w:val="0"/>
        <w:autoSpaceDN w:val="0"/>
        <w:ind w:left="284" w:hanging="284"/>
        <w:jc w:val="both"/>
        <w:rPr>
          <w:sz w:val="22"/>
          <w:szCs w:val="22"/>
        </w:rPr>
      </w:pPr>
      <w:r w:rsidRPr="009B3DFA">
        <w:rPr>
          <w:snapToGrid w:val="0"/>
          <w:sz w:val="22"/>
          <w:szCs w:val="22"/>
        </w:rPr>
        <w:t>4)</w:t>
      </w:r>
      <w:r w:rsidR="0032389B">
        <w:rPr>
          <w:snapToGrid w:val="0"/>
          <w:sz w:val="22"/>
          <w:szCs w:val="22"/>
        </w:rPr>
        <w:t xml:space="preserve"> </w:t>
      </w:r>
      <w:r w:rsidR="00857CB9" w:rsidRPr="009B3DFA">
        <w:rPr>
          <w:snapToGrid w:val="0"/>
          <w:sz w:val="22"/>
          <w:szCs w:val="22"/>
        </w:rPr>
        <w:t xml:space="preserve">Zamawiający może zawrzeć umowę w sprawie zamówienia publicznego przed upływem </w:t>
      </w:r>
      <w:r w:rsidR="00857CB9" w:rsidRPr="009B3DFA">
        <w:rPr>
          <w:snapToGrid w:val="0"/>
          <w:sz w:val="22"/>
          <w:szCs w:val="22"/>
        </w:rPr>
        <w:br/>
        <w:t>5-dniowego</w:t>
      </w:r>
      <w:r w:rsidR="009B3DFA" w:rsidRPr="009B3DFA">
        <w:rPr>
          <w:snapToGrid w:val="0"/>
          <w:sz w:val="22"/>
          <w:szCs w:val="22"/>
        </w:rPr>
        <w:t xml:space="preserve"> terminu, jeżeli w postępowaniu</w:t>
      </w:r>
      <w:r w:rsidR="00857CB9" w:rsidRPr="009B3DFA">
        <w:rPr>
          <w:snapToGrid w:val="0"/>
          <w:sz w:val="22"/>
          <w:szCs w:val="22"/>
        </w:rPr>
        <w:t xml:space="preserve"> zost</w:t>
      </w:r>
      <w:r w:rsidR="009B3DFA" w:rsidRPr="009B3DFA">
        <w:rPr>
          <w:snapToGrid w:val="0"/>
          <w:sz w:val="22"/>
          <w:szCs w:val="22"/>
        </w:rPr>
        <w:t>anie złożona tylko jedna oferta.</w:t>
      </w:r>
    </w:p>
    <w:p w14:paraId="1410C612" w14:textId="77777777" w:rsidR="00857CB9" w:rsidRPr="00B5662B" w:rsidRDefault="0032389B" w:rsidP="00857CB9">
      <w:pPr>
        <w:autoSpaceDE w:val="0"/>
        <w:autoSpaceDN w:val="0"/>
        <w:ind w:left="360" w:hanging="360"/>
        <w:jc w:val="both"/>
        <w:rPr>
          <w:snapToGrid w:val="0"/>
          <w:sz w:val="22"/>
          <w:szCs w:val="22"/>
        </w:rPr>
      </w:pPr>
      <w:r>
        <w:rPr>
          <w:snapToGrid w:val="0"/>
          <w:sz w:val="22"/>
          <w:szCs w:val="22"/>
        </w:rPr>
        <w:t xml:space="preserve">5) </w:t>
      </w:r>
      <w:r w:rsidR="00857CB9" w:rsidRPr="00B5662B">
        <w:rPr>
          <w:snapToGrid w:val="0"/>
          <w:sz w:val="22"/>
          <w:szCs w:val="22"/>
        </w:rPr>
        <w:t xml:space="preserve">W przypadku, gdy Wykonawca, którego oferta została wybrana, uchyla się od zawarcia umowy w sprawie zamówienia publicznego lub nie wnosi wymaganego zabezpieczenia należytego wykonania umowy, Zamawiający dokona wyboru oferty najkorzystniejszej spośród pozostałych ofert bez przeprowadzenia ich ponownego badania i oceny, chyba, że będą zachodziły przesłanki unieważnienia postępowania, o których mowa w art. 93 ust.1 ustawy Prawo zamówień publicznych. </w:t>
      </w:r>
    </w:p>
    <w:p w14:paraId="628B4D0B" w14:textId="77777777" w:rsidR="00857CB9" w:rsidRPr="00B5662B" w:rsidRDefault="0032389B" w:rsidP="00857CB9">
      <w:pPr>
        <w:autoSpaceDE w:val="0"/>
        <w:autoSpaceDN w:val="0"/>
        <w:ind w:left="360" w:hanging="360"/>
        <w:jc w:val="both"/>
        <w:rPr>
          <w:sz w:val="22"/>
          <w:szCs w:val="22"/>
        </w:rPr>
      </w:pPr>
      <w:r>
        <w:rPr>
          <w:snapToGrid w:val="0"/>
          <w:sz w:val="22"/>
          <w:szCs w:val="22"/>
        </w:rPr>
        <w:lastRenderedPageBreak/>
        <w:t xml:space="preserve">6) </w:t>
      </w:r>
      <w:r w:rsidR="00857CB9" w:rsidRPr="00B5662B">
        <w:rPr>
          <w:snapToGrid w:val="0"/>
          <w:sz w:val="22"/>
          <w:szCs w:val="22"/>
        </w:rPr>
        <w:t>Zgodnie z art. 139 i 140 ustawy Prawo zamówień publiczny</w:t>
      </w:r>
      <w:r w:rsidR="00050217">
        <w:rPr>
          <w:snapToGrid w:val="0"/>
          <w:sz w:val="22"/>
          <w:szCs w:val="22"/>
        </w:rPr>
        <w:t xml:space="preserve">ch umowa w sprawie niniejszego </w:t>
      </w:r>
      <w:r w:rsidR="00857CB9" w:rsidRPr="00B5662B">
        <w:rPr>
          <w:snapToGrid w:val="0"/>
          <w:sz w:val="22"/>
          <w:szCs w:val="22"/>
        </w:rPr>
        <w:t>zamówienia:</w:t>
      </w:r>
    </w:p>
    <w:p w14:paraId="15179B28" w14:textId="77777777" w:rsidR="00857CB9" w:rsidRPr="00B5662B" w:rsidRDefault="00857CB9" w:rsidP="00427418">
      <w:pPr>
        <w:widowControl w:val="0"/>
        <w:numPr>
          <w:ilvl w:val="1"/>
          <w:numId w:val="5"/>
        </w:numPr>
        <w:tabs>
          <w:tab w:val="clear" w:pos="1440"/>
          <w:tab w:val="num" w:pos="567"/>
          <w:tab w:val="num" w:pos="900"/>
        </w:tabs>
        <w:autoSpaceDE w:val="0"/>
        <w:autoSpaceDN w:val="0"/>
        <w:ind w:left="567" w:hanging="27"/>
        <w:jc w:val="both"/>
        <w:rPr>
          <w:snapToGrid w:val="0"/>
          <w:sz w:val="22"/>
          <w:szCs w:val="22"/>
        </w:rPr>
      </w:pPr>
      <w:r w:rsidRPr="00B5662B">
        <w:rPr>
          <w:snapToGrid w:val="0"/>
          <w:sz w:val="22"/>
          <w:szCs w:val="22"/>
        </w:rPr>
        <w:t>zostanie zawarta w formie pisemnej,</w:t>
      </w:r>
    </w:p>
    <w:p w14:paraId="45A8002F" w14:textId="77777777" w:rsidR="00857CB9" w:rsidRPr="00B5662B" w:rsidRDefault="00857CB9" w:rsidP="00427418">
      <w:pPr>
        <w:widowControl w:val="0"/>
        <w:numPr>
          <w:ilvl w:val="1"/>
          <w:numId w:val="5"/>
        </w:numPr>
        <w:tabs>
          <w:tab w:val="clear" w:pos="1440"/>
          <w:tab w:val="num" w:pos="567"/>
          <w:tab w:val="num" w:pos="900"/>
        </w:tabs>
        <w:autoSpaceDE w:val="0"/>
        <w:autoSpaceDN w:val="0"/>
        <w:ind w:left="567" w:hanging="27"/>
        <w:jc w:val="both"/>
        <w:rPr>
          <w:snapToGrid w:val="0"/>
          <w:sz w:val="22"/>
          <w:szCs w:val="22"/>
        </w:rPr>
      </w:pPr>
      <w:r w:rsidRPr="00B5662B">
        <w:rPr>
          <w:snapToGrid w:val="0"/>
          <w:sz w:val="22"/>
          <w:szCs w:val="22"/>
        </w:rPr>
        <w:t>mają do niej zastosowanie przepisy Kodeksu cywilnego, jeżeli przepisy ustawy nie stanowią inaczej,</w:t>
      </w:r>
    </w:p>
    <w:p w14:paraId="591BDCD2" w14:textId="77777777" w:rsidR="00857CB9" w:rsidRPr="00B5662B" w:rsidRDefault="00857CB9" w:rsidP="00344312">
      <w:pPr>
        <w:widowControl w:val="0"/>
        <w:tabs>
          <w:tab w:val="num" w:pos="900"/>
        </w:tabs>
        <w:autoSpaceDE w:val="0"/>
        <w:autoSpaceDN w:val="0"/>
        <w:ind w:left="540" w:hanging="27"/>
        <w:jc w:val="both"/>
        <w:rPr>
          <w:snapToGrid w:val="0"/>
          <w:sz w:val="22"/>
          <w:szCs w:val="22"/>
        </w:rPr>
      </w:pPr>
      <w:r w:rsidRPr="00B5662B">
        <w:rPr>
          <w:snapToGrid w:val="0"/>
          <w:sz w:val="22"/>
          <w:szCs w:val="22"/>
        </w:rPr>
        <w:t xml:space="preserve">c) </w:t>
      </w:r>
      <w:r w:rsidRPr="00B5662B">
        <w:rPr>
          <w:snapToGrid w:val="0"/>
          <w:sz w:val="22"/>
          <w:szCs w:val="22"/>
        </w:rPr>
        <w:tab/>
        <w:t>jest jawna i podlega udostępnieniu na zasadach określonych w przepisach o dostępie do informacji publicznej,</w:t>
      </w:r>
    </w:p>
    <w:p w14:paraId="1CF344A6" w14:textId="77777777" w:rsidR="00857CB9" w:rsidRPr="00B5662B" w:rsidRDefault="00857CB9" w:rsidP="00344312">
      <w:pPr>
        <w:widowControl w:val="0"/>
        <w:tabs>
          <w:tab w:val="num" w:pos="900"/>
        </w:tabs>
        <w:autoSpaceDE w:val="0"/>
        <w:autoSpaceDN w:val="0"/>
        <w:ind w:left="540" w:hanging="27"/>
        <w:jc w:val="both"/>
        <w:rPr>
          <w:snapToGrid w:val="0"/>
          <w:sz w:val="22"/>
          <w:szCs w:val="22"/>
        </w:rPr>
      </w:pPr>
      <w:r w:rsidRPr="00B5662B">
        <w:rPr>
          <w:snapToGrid w:val="0"/>
          <w:sz w:val="22"/>
          <w:szCs w:val="22"/>
        </w:rPr>
        <w:t xml:space="preserve">d) </w:t>
      </w:r>
      <w:r w:rsidRPr="00B5662B">
        <w:rPr>
          <w:snapToGrid w:val="0"/>
          <w:sz w:val="22"/>
          <w:szCs w:val="22"/>
        </w:rPr>
        <w:tab/>
        <w:t>zakres św</w:t>
      </w:r>
      <w:r w:rsidR="0047237B" w:rsidRPr="00B5662B">
        <w:rPr>
          <w:snapToGrid w:val="0"/>
          <w:sz w:val="22"/>
          <w:szCs w:val="22"/>
        </w:rPr>
        <w:t xml:space="preserve">iadczenia Wykonawcy wynikający </w:t>
      </w:r>
      <w:r w:rsidRPr="00B5662B">
        <w:rPr>
          <w:snapToGrid w:val="0"/>
          <w:sz w:val="22"/>
          <w:szCs w:val="22"/>
        </w:rPr>
        <w:t>z umowy jest tożsamy z jego zobowiązaniem zawartym w ofercie,</w:t>
      </w:r>
    </w:p>
    <w:p w14:paraId="3B9D5E69" w14:textId="77777777" w:rsidR="00857CB9" w:rsidRPr="00B5662B" w:rsidRDefault="00857CB9" w:rsidP="00344312">
      <w:pPr>
        <w:widowControl w:val="0"/>
        <w:tabs>
          <w:tab w:val="num" w:pos="900"/>
        </w:tabs>
        <w:autoSpaceDE w:val="0"/>
        <w:autoSpaceDN w:val="0"/>
        <w:ind w:left="540" w:hanging="27"/>
        <w:jc w:val="both"/>
        <w:rPr>
          <w:snapToGrid w:val="0"/>
          <w:sz w:val="22"/>
          <w:szCs w:val="22"/>
        </w:rPr>
      </w:pPr>
      <w:r w:rsidRPr="00B5662B">
        <w:rPr>
          <w:snapToGrid w:val="0"/>
          <w:sz w:val="22"/>
          <w:szCs w:val="22"/>
        </w:rPr>
        <w:t xml:space="preserve">e) </w:t>
      </w:r>
      <w:r w:rsidRPr="00B5662B">
        <w:rPr>
          <w:snapToGrid w:val="0"/>
          <w:sz w:val="22"/>
          <w:szCs w:val="22"/>
        </w:rPr>
        <w:tab/>
        <w:t>zostanie zawarta na okres wskazany w niniejszej specyfikacji</w:t>
      </w:r>
    </w:p>
    <w:p w14:paraId="1F3BAE46" w14:textId="77777777" w:rsidR="00857CB9" w:rsidRPr="00B5662B" w:rsidRDefault="00857CB9" w:rsidP="00344312">
      <w:pPr>
        <w:widowControl w:val="0"/>
        <w:tabs>
          <w:tab w:val="num" w:pos="900"/>
        </w:tabs>
        <w:autoSpaceDE w:val="0"/>
        <w:autoSpaceDN w:val="0"/>
        <w:ind w:left="540" w:hanging="27"/>
        <w:jc w:val="both"/>
        <w:rPr>
          <w:snapToGrid w:val="0"/>
          <w:sz w:val="22"/>
          <w:szCs w:val="22"/>
        </w:rPr>
      </w:pPr>
      <w:r w:rsidRPr="00B5662B">
        <w:rPr>
          <w:snapToGrid w:val="0"/>
          <w:sz w:val="22"/>
          <w:szCs w:val="22"/>
        </w:rPr>
        <w:t xml:space="preserve">f) </w:t>
      </w:r>
      <w:r w:rsidRPr="00B5662B">
        <w:rPr>
          <w:snapToGrid w:val="0"/>
          <w:sz w:val="22"/>
          <w:szCs w:val="22"/>
        </w:rPr>
        <w:tab/>
        <w:t xml:space="preserve">podlega unieważnieniu: </w:t>
      </w:r>
    </w:p>
    <w:p w14:paraId="4F997BE2" w14:textId="77777777" w:rsidR="00857CB9" w:rsidRPr="00B5662B" w:rsidRDefault="00857CB9" w:rsidP="00427418">
      <w:pPr>
        <w:widowControl w:val="0"/>
        <w:numPr>
          <w:ilvl w:val="0"/>
          <w:numId w:val="7"/>
        </w:numPr>
        <w:tabs>
          <w:tab w:val="clear" w:pos="420"/>
          <w:tab w:val="num" w:pos="600"/>
        </w:tabs>
        <w:autoSpaceDE w:val="0"/>
        <w:autoSpaceDN w:val="0"/>
        <w:ind w:left="600" w:hanging="27"/>
        <w:jc w:val="both"/>
        <w:rPr>
          <w:snapToGrid w:val="0"/>
          <w:sz w:val="22"/>
          <w:szCs w:val="22"/>
        </w:rPr>
      </w:pPr>
      <w:r w:rsidRPr="00B5662B">
        <w:rPr>
          <w:snapToGrid w:val="0"/>
          <w:sz w:val="22"/>
          <w:szCs w:val="22"/>
        </w:rPr>
        <w:t>w części wykraczającej poza określenie przedmiotu zamówienia zawarte</w:t>
      </w:r>
      <w:r w:rsidR="00B5662B" w:rsidRPr="00B5662B">
        <w:rPr>
          <w:snapToGrid w:val="0"/>
          <w:sz w:val="22"/>
          <w:szCs w:val="22"/>
        </w:rPr>
        <w:t>go</w:t>
      </w:r>
      <w:r w:rsidRPr="00B5662B">
        <w:rPr>
          <w:snapToGrid w:val="0"/>
          <w:sz w:val="22"/>
          <w:szCs w:val="22"/>
        </w:rPr>
        <w:t xml:space="preserve"> w specyfikacji istotnych warunków zamówienia oraz </w:t>
      </w:r>
    </w:p>
    <w:p w14:paraId="4E327FBE" w14:textId="77777777" w:rsidR="00857CB9" w:rsidRPr="00B5662B" w:rsidRDefault="00857CB9" w:rsidP="00427418">
      <w:pPr>
        <w:widowControl w:val="0"/>
        <w:numPr>
          <w:ilvl w:val="0"/>
          <w:numId w:val="7"/>
        </w:numPr>
        <w:tabs>
          <w:tab w:val="clear" w:pos="420"/>
          <w:tab w:val="num" w:pos="600"/>
        </w:tabs>
        <w:autoSpaceDE w:val="0"/>
        <w:autoSpaceDN w:val="0"/>
        <w:ind w:left="600" w:hanging="27"/>
        <w:jc w:val="both"/>
        <w:rPr>
          <w:snapToGrid w:val="0"/>
          <w:sz w:val="22"/>
          <w:szCs w:val="22"/>
        </w:rPr>
      </w:pPr>
      <w:r w:rsidRPr="00B5662B">
        <w:rPr>
          <w:snapToGrid w:val="0"/>
          <w:sz w:val="22"/>
          <w:szCs w:val="22"/>
        </w:rPr>
        <w:t>jeżeli zachodzą przesłanki o</w:t>
      </w:r>
      <w:r w:rsidR="00B5662B" w:rsidRPr="00B5662B">
        <w:rPr>
          <w:snapToGrid w:val="0"/>
          <w:sz w:val="22"/>
          <w:szCs w:val="22"/>
        </w:rPr>
        <w:t xml:space="preserve">kreślone w art. 146 ustawy </w:t>
      </w:r>
      <w:proofErr w:type="spellStart"/>
      <w:r w:rsidR="00B5662B" w:rsidRPr="00B5662B">
        <w:rPr>
          <w:snapToGrid w:val="0"/>
          <w:sz w:val="22"/>
          <w:szCs w:val="22"/>
        </w:rPr>
        <w:t>Pzp</w:t>
      </w:r>
      <w:proofErr w:type="spellEnd"/>
      <w:r w:rsidRPr="00B5662B">
        <w:rPr>
          <w:snapToGrid w:val="0"/>
          <w:sz w:val="22"/>
          <w:szCs w:val="22"/>
        </w:rPr>
        <w:t>,</w:t>
      </w:r>
    </w:p>
    <w:p w14:paraId="025B726B" w14:textId="77777777" w:rsidR="00857CB9" w:rsidRPr="00B5662B" w:rsidRDefault="0032389B" w:rsidP="00857CB9">
      <w:pPr>
        <w:autoSpaceDE w:val="0"/>
        <w:autoSpaceDN w:val="0"/>
        <w:rPr>
          <w:snapToGrid w:val="0"/>
          <w:sz w:val="22"/>
          <w:szCs w:val="22"/>
        </w:rPr>
      </w:pPr>
      <w:r>
        <w:rPr>
          <w:snapToGrid w:val="0"/>
          <w:sz w:val="22"/>
          <w:szCs w:val="22"/>
        </w:rPr>
        <w:t xml:space="preserve">7) </w:t>
      </w:r>
      <w:r w:rsidR="00857CB9" w:rsidRPr="00B5662B">
        <w:rPr>
          <w:snapToGrid w:val="0"/>
          <w:sz w:val="22"/>
          <w:szCs w:val="22"/>
        </w:rPr>
        <w:t xml:space="preserve">Zamawiający może odstąpić od umowy na zasadach określonych w art. 145 </w:t>
      </w:r>
      <w:r w:rsidR="00B5662B" w:rsidRPr="00B5662B">
        <w:rPr>
          <w:snapToGrid w:val="0"/>
          <w:sz w:val="22"/>
          <w:szCs w:val="22"/>
        </w:rPr>
        <w:t xml:space="preserve">ustawy </w:t>
      </w:r>
      <w:proofErr w:type="spellStart"/>
      <w:r w:rsidR="00857CB9" w:rsidRPr="00B5662B">
        <w:rPr>
          <w:snapToGrid w:val="0"/>
          <w:sz w:val="22"/>
          <w:szCs w:val="22"/>
        </w:rPr>
        <w:t>Pzp</w:t>
      </w:r>
      <w:proofErr w:type="spellEnd"/>
      <w:r w:rsidR="00857CB9" w:rsidRPr="00B5662B">
        <w:rPr>
          <w:snapToGrid w:val="0"/>
          <w:sz w:val="22"/>
          <w:szCs w:val="22"/>
        </w:rPr>
        <w:t>.</w:t>
      </w:r>
    </w:p>
    <w:p w14:paraId="094136E9" w14:textId="77777777" w:rsidR="000C520D" w:rsidRPr="00C641EB" w:rsidRDefault="00B5662B" w:rsidP="00C641EB">
      <w:pPr>
        <w:autoSpaceDE w:val="0"/>
        <w:autoSpaceDN w:val="0"/>
        <w:rPr>
          <w:sz w:val="22"/>
          <w:szCs w:val="22"/>
        </w:rPr>
      </w:pPr>
      <w:r w:rsidRPr="00B5662B">
        <w:rPr>
          <w:sz w:val="22"/>
          <w:szCs w:val="22"/>
        </w:rPr>
        <w:t xml:space="preserve">8) Zamawiający może rozwiązać umowę na zasadach określonych w art. 145a ustawy </w:t>
      </w:r>
      <w:proofErr w:type="spellStart"/>
      <w:r w:rsidRPr="00B5662B">
        <w:rPr>
          <w:sz w:val="22"/>
          <w:szCs w:val="22"/>
        </w:rPr>
        <w:t>Pzp</w:t>
      </w:r>
      <w:proofErr w:type="spellEnd"/>
      <w:r w:rsidRPr="00B5662B">
        <w:rPr>
          <w:sz w:val="22"/>
          <w:szCs w:val="22"/>
        </w:rPr>
        <w:t>.</w:t>
      </w:r>
    </w:p>
    <w:p w14:paraId="25E4396D" w14:textId="77777777" w:rsidR="00061FD0" w:rsidRPr="00297992" w:rsidRDefault="00061FD0" w:rsidP="00336B2A">
      <w:pPr>
        <w:widowControl w:val="0"/>
        <w:jc w:val="both"/>
        <w:rPr>
          <w:b/>
          <w:sz w:val="22"/>
          <w:szCs w:val="22"/>
        </w:rPr>
      </w:pPr>
    </w:p>
    <w:tbl>
      <w:tblPr>
        <w:tblStyle w:val="Tabela-Siatka"/>
        <w:tblW w:w="0" w:type="auto"/>
        <w:tblLook w:val="04A0" w:firstRow="1" w:lastRow="0" w:firstColumn="1" w:lastColumn="0" w:noHBand="0" w:noVBand="1"/>
      </w:tblPr>
      <w:tblGrid>
        <w:gridCol w:w="9373"/>
      </w:tblGrid>
      <w:tr w:rsidR="006941A4" w:rsidRPr="00275907" w14:paraId="0E16DC7A" w14:textId="77777777" w:rsidTr="006941A4">
        <w:tc>
          <w:tcPr>
            <w:tcW w:w="9373" w:type="dxa"/>
            <w:shd w:val="clear" w:color="auto" w:fill="E7E6E6" w:themeFill="background2"/>
          </w:tcPr>
          <w:p w14:paraId="3F7BDE95" w14:textId="77777777" w:rsidR="006941A4" w:rsidRPr="00275907" w:rsidRDefault="006941A4" w:rsidP="00427418">
            <w:pPr>
              <w:pStyle w:val="Tekstpodstawowywcity"/>
              <w:widowControl w:val="0"/>
              <w:numPr>
                <w:ilvl w:val="0"/>
                <w:numId w:val="18"/>
              </w:numPr>
              <w:tabs>
                <w:tab w:val="left" w:pos="851"/>
                <w:tab w:val="num" w:pos="2700"/>
                <w:tab w:val="left" w:pos="2977"/>
                <w:tab w:val="left" w:pos="3119"/>
              </w:tabs>
              <w:jc w:val="both"/>
              <w:rPr>
                <w:rFonts w:ascii="Times New Roman" w:hAnsi="Times New Roman"/>
                <w:b/>
                <w:sz w:val="22"/>
                <w:szCs w:val="22"/>
                <w:u w:val="none"/>
              </w:rPr>
            </w:pPr>
            <w:r w:rsidRPr="00275907">
              <w:rPr>
                <w:rFonts w:ascii="Times New Roman" w:hAnsi="Times New Roman"/>
                <w:b/>
                <w:sz w:val="22"/>
                <w:szCs w:val="22"/>
                <w:u w:val="none"/>
              </w:rPr>
              <w:t xml:space="preserve"> Wymagania dotyczące zabezpieczenia należytego wykonania umowy:</w:t>
            </w:r>
          </w:p>
        </w:tc>
      </w:tr>
    </w:tbl>
    <w:p w14:paraId="1E14E421" w14:textId="77777777" w:rsidR="003751EA" w:rsidRPr="008F30A6" w:rsidRDefault="003751EA" w:rsidP="003751EA">
      <w:pPr>
        <w:pStyle w:val="Tekstpodstawowywcity"/>
        <w:jc w:val="both"/>
        <w:rPr>
          <w:rFonts w:ascii="Times New Roman" w:hAnsi="Times New Roman"/>
          <w:b/>
          <w:sz w:val="22"/>
          <w:szCs w:val="22"/>
        </w:rPr>
      </w:pPr>
    </w:p>
    <w:p w14:paraId="2280751F" w14:textId="77777777" w:rsidR="00275907" w:rsidRPr="00CE1763" w:rsidRDefault="003751EA" w:rsidP="00CE1763">
      <w:pPr>
        <w:pStyle w:val="Tekstpodstawowywcity"/>
        <w:ind w:left="426" w:hanging="426"/>
        <w:jc w:val="both"/>
        <w:rPr>
          <w:rFonts w:ascii="Times New Roman" w:hAnsi="Times New Roman"/>
          <w:sz w:val="24"/>
          <w:szCs w:val="24"/>
          <w:u w:val="none"/>
        </w:rPr>
      </w:pPr>
      <w:r w:rsidRPr="008F30A6">
        <w:rPr>
          <w:rFonts w:ascii="Times New Roman" w:hAnsi="Times New Roman"/>
          <w:sz w:val="22"/>
          <w:szCs w:val="22"/>
          <w:u w:val="none"/>
        </w:rPr>
        <w:t xml:space="preserve">Zamawiający </w:t>
      </w:r>
      <w:r w:rsidR="00CE1763">
        <w:rPr>
          <w:rFonts w:ascii="Times New Roman" w:hAnsi="Times New Roman"/>
          <w:sz w:val="22"/>
          <w:szCs w:val="22"/>
          <w:u w:val="none"/>
        </w:rPr>
        <w:t xml:space="preserve">nie </w:t>
      </w:r>
      <w:r w:rsidRPr="008F30A6">
        <w:rPr>
          <w:rFonts w:ascii="Times New Roman" w:hAnsi="Times New Roman"/>
          <w:sz w:val="22"/>
          <w:szCs w:val="22"/>
          <w:u w:val="none"/>
        </w:rPr>
        <w:t>wymaga wniesienia zabezpieczenia należytego wykonania umowy</w:t>
      </w:r>
      <w:r w:rsidR="00CE1763">
        <w:rPr>
          <w:rFonts w:ascii="Times New Roman" w:hAnsi="Times New Roman"/>
          <w:sz w:val="22"/>
          <w:szCs w:val="22"/>
          <w:u w:val="none"/>
        </w:rPr>
        <w:t>.</w:t>
      </w:r>
      <w:r w:rsidRPr="008F30A6">
        <w:rPr>
          <w:rFonts w:ascii="Times New Roman" w:hAnsi="Times New Roman"/>
          <w:sz w:val="22"/>
          <w:szCs w:val="22"/>
          <w:u w:val="none"/>
        </w:rPr>
        <w:t xml:space="preserve"> </w:t>
      </w:r>
    </w:p>
    <w:p w14:paraId="3519E367" w14:textId="77777777" w:rsidR="00CE1763" w:rsidRPr="00144C45" w:rsidRDefault="00CE1763" w:rsidP="00CE1763">
      <w:pPr>
        <w:pStyle w:val="Tekstpodstawowywcity"/>
        <w:ind w:left="426"/>
        <w:jc w:val="both"/>
        <w:rPr>
          <w:rFonts w:ascii="Times New Roman" w:hAnsi="Times New Roman"/>
          <w:sz w:val="22"/>
          <w:szCs w:val="22"/>
          <w:u w:val="none"/>
        </w:rPr>
      </w:pPr>
    </w:p>
    <w:tbl>
      <w:tblPr>
        <w:tblStyle w:val="Tabela-Siatka"/>
        <w:tblW w:w="0" w:type="auto"/>
        <w:tblLook w:val="04A0" w:firstRow="1" w:lastRow="0" w:firstColumn="1" w:lastColumn="0" w:noHBand="0" w:noVBand="1"/>
      </w:tblPr>
      <w:tblGrid>
        <w:gridCol w:w="9373"/>
      </w:tblGrid>
      <w:tr w:rsidR="00A8168E" w:rsidRPr="00275907" w14:paraId="535F672A" w14:textId="77777777" w:rsidTr="001045B0">
        <w:tc>
          <w:tcPr>
            <w:tcW w:w="9373" w:type="dxa"/>
            <w:shd w:val="clear" w:color="auto" w:fill="E7E6E6" w:themeFill="background2"/>
          </w:tcPr>
          <w:p w14:paraId="3D35C8A6" w14:textId="77777777" w:rsidR="00A8168E" w:rsidRPr="00275907" w:rsidRDefault="0045371B" w:rsidP="00427418">
            <w:pPr>
              <w:pStyle w:val="Tekstpodstawowywcity"/>
              <w:widowControl w:val="0"/>
              <w:numPr>
                <w:ilvl w:val="0"/>
                <w:numId w:val="18"/>
              </w:numPr>
              <w:tabs>
                <w:tab w:val="left" w:pos="851"/>
                <w:tab w:val="num" w:pos="2700"/>
                <w:tab w:val="left" w:pos="2977"/>
                <w:tab w:val="left" w:pos="3119"/>
              </w:tabs>
              <w:jc w:val="both"/>
              <w:rPr>
                <w:rFonts w:ascii="Times New Roman" w:hAnsi="Times New Roman"/>
                <w:b/>
                <w:sz w:val="22"/>
                <w:szCs w:val="22"/>
                <w:u w:val="none"/>
              </w:rPr>
            </w:pPr>
            <w:r w:rsidRPr="00275907">
              <w:rPr>
                <w:rFonts w:ascii="Times New Roman" w:hAnsi="Times New Roman"/>
                <w:b/>
                <w:sz w:val="22"/>
                <w:szCs w:val="22"/>
                <w:u w:val="none"/>
              </w:rPr>
              <w:t xml:space="preserve">Istotne dla </w:t>
            </w:r>
            <w:r w:rsidR="00A8168E" w:rsidRPr="00275907">
              <w:rPr>
                <w:rFonts w:ascii="Times New Roman" w:hAnsi="Times New Roman"/>
                <w:b/>
                <w:sz w:val="22"/>
                <w:szCs w:val="22"/>
                <w:u w:val="none"/>
              </w:rPr>
              <w:t>stron postanowienia, które zostaną wprowadzone do treści zawieranej umowy w sprawie zamówienia publicznego, ogólne warunki umowy albo wzór umowy, jeżeli Zamawiający wymaga od Wykonawcy, aby zawarł z nim umowę w sprawie zamówienia publicznego na takich warunkach:</w:t>
            </w:r>
          </w:p>
        </w:tc>
      </w:tr>
    </w:tbl>
    <w:p w14:paraId="0E058E74" w14:textId="77777777" w:rsidR="001853CE" w:rsidRDefault="001853CE" w:rsidP="007E7700">
      <w:pPr>
        <w:widowControl w:val="0"/>
        <w:tabs>
          <w:tab w:val="left" w:pos="100"/>
          <w:tab w:val="left" w:pos="360"/>
          <w:tab w:val="left" w:pos="500"/>
          <w:tab w:val="left" w:pos="720"/>
        </w:tabs>
        <w:autoSpaceDE w:val="0"/>
        <w:autoSpaceDN w:val="0"/>
        <w:adjustRightInd w:val="0"/>
        <w:jc w:val="both"/>
        <w:rPr>
          <w:b/>
          <w:color w:val="000000"/>
          <w:sz w:val="22"/>
          <w:szCs w:val="22"/>
          <w:u w:val="single"/>
        </w:rPr>
      </w:pPr>
    </w:p>
    <w:p w14:paraId="0636A39A" w14:textId="0A845BB3" w:rsidR="008F4E1A" w:rsidRPr="00FB781E" w:rsidRDefault="00A06AB0" w:rsidP="007E7700">
      <w:pPr>
        <w:widowControl w:val="0"/>
        <w:tabs>
          <w:tab w:val="left" w:pos="100"/>
          <w:tab w:val="left" w:pos="360"/>
          <w:tab w:val="left" w:pos="500"/>
          <w:tab w:val="left" w:pos="720"/>
        </w:tabs>
        <w:autoSpaceDE w:val="0"/>
        <w:autoSpaceDN w:val="0"/>
        <w:adjustRightInd w:val="0"/>
        <w:jc w:val="both"/>
        <w:rPr>
          <w:b/>
          <w:sz w:val="22"/>
          <w:szCs w:val="22"/>
          <w:u w:val="single"/>
        </w:rPr>
      </w:pPr>
      <w:r w:rsidRPr="00FB781E">
        <w:rPr>
          <w:b/>
          <w:sz w:val="22"/>
          <w:szCs w:val="22"/>
          <w:u w:val="single"/>
        </w:rPr>
        <w:t>Posta</w:t>
      </w:r>
      <w:r w:rsidR="003533C3">
        <w:rPr>
          <w:b/>
          <w:sz w:val="22"/>
          <w:szCs w:val="22"/>
          <w:u w:val="single"/>
        </w:rPr>
        <w:t>nowienia umowy zawarto we wzorach umów</w:t>
      </w:r>
      <w:r w:rsidRPr="00FB781E">
        <w:rPr>
          <w:b/>
          <w:sz w:val="22"/>
          <w:szCs w:val="22"/>
          <w:u w:val="single"/>
        </w:rPr>
        <w:t>, kt</w:t>
      </w:r>
      <w:r w:rsidR="003533C3">
        <w:rPr>
          <w:b/>
          <w:sz w:val="22"/>
          <w:szCs w:val="22"/>
          <w:highlight w:val="white"/>
          <w:u w:val="single"/>
        </w:rPr>
        <w:t>óre</w:t>
      </w:r>
      <w:r w:rsidRPr="00FB781E">
        <w:rPr>
          <w:b/>
          <w:sz w:val="22"/>
          <w:szCs w:val="22"/>
          <w:highlight w:val="white"/>
          <w:u w:val="single"/>
        </w:rPr>
        <w:t xml:space="preserve"> stanowi</w:t>
      </w:r>
      <w:r w:rsidR="003533C3">
        <w:rPr>
          <w:b/>
          <w:i/>
          <w:sz w:val="22"/>
          <w:szCs w:val="22"/>
          <w:highlight w:val="white"/>
          <w:u w:val="single"/>
        </w:rPr>
        <w:t xml:space="preserve">ą </w:t>
      </w:r>
      <w:r w:rsidRPr="00FB781E">
        <w:rPr>
          <w:b/>
          <w:i/>
          <w:sz w:val="22"/>
          <w:szCs w:val="22"/>
          <w:highlight w:val="white"/>
          <w:u w:val="single"/>
        </w:rPr>
        <w:t>załącznik</w:t>
      </w:r>
      <w:r w:rsidR="003533C3">
        <w:rPr>
          <w:b/>
          <w:i/>
          <w:sz w:val="22"/>
          <w:szCs w:val="22"/>
          <w:highlight w:val="white"/>
          <w:u w:val="single"/>
        </w:rPr>
        <w:t>i</w:t>
      </w:r>
      <w:r w:rsidR="0027304D" w:rsidRPr="00FB781E">
        <w:rPr>
          <w:b/>
          <w:i/>
          <w:sz w:val="22"/>
          <w:szCs w:val="22"/>
          <w:highlight w:val="white"/>
          <w:u w:val="single"/>
        </w:rPr>
        <w:t xml:space="preserve"> nr 2</w:t>
      </w:r>
      <w:r w:rsidR="003533C3">
        <w:rPr>
          <w:b/>
          <w:i/>
          <w:sz w:val="22"/>
          <w:szCs w:val="22"/>
          <w:highlight w:val="white"/>
          <w:u w:val="single"/>
        </w:rPr>
        <w:t>/1 i 2/2</w:t>
      </w:r>
      <w:r w:rsidRPr="00FB781E">
        <w:rPr>
          <w:b/>
          <w:i/>
          <w:sz w:val="22"/>
          <w:szCs w:val="22"/>
          <w:highlight w:val="white"/>
          <w:u w:val="single"/>
        </w:rPr>
        <w:t xml:space="preserve"> </w:t>
      </w:r>
      <w:r w:rsidR="0027304D" w:rsidRPr="00FB781E">
        <w:rPr>
          <w:b/>
          <w:i/>
          <w:sz w:val="22"/>
          <w:szCs w:val="22"/>
          <w:u w:val="single"/>
        </w:rPr>
        <w:t>do SIWZ</w:t>
      </w:r>
      <w:r w:rsidRPr="00FB781E">
        <w:rPr>
          <w:b/>
          <w:sz w:val="22"/>
          <w:szCs w:val="22"/>
          <w:u w:val="single"/>
        </w:rPr>
        <w:t>.</w:t>
      </w:r>
    </w:p>
    <w:p w14:paraId="792F0BE8" w14:textId="77777777" w:rsidR="00C61DF6" w:rsidRDefault="00C61DF6" w:rsidP="0026094F">
      <w:pPr>
        <w:widowControl w:val="0"/>
        <w:rPr>
          <w:bCs/>
          <w:sz w:val="22"/>
          <w:szCs w:val="22"/>
        </w:rPr>
      </w:pPr>
    </w:p>
    <w:p w14:paraId="5926D338" w14:textId="0A4138E5" w:rsidR="00670B26" w:rsidRPr="00670B26" w:rsidRDefault="00293472" w:rsidP="00293472">
      <w:pPr>
        <w:widowControl w:val="0"/>
        <w:shd w:val="clear" w:color="auto" w:fill="FFFFFF" w:themeFill="background1"/>
        <w:jc w:val="both"/>
        <w:rPr>
          <w:bCs/>
          <w:caps/>
          <w:sz w:val="22"/>
          <w:szCs w:val="22"/>
        </w:rPr>
      </w:pPr>
      <w:r>
        <w:rPr>
          <w:bCs/>
          <w:caps/>
          <w:sz w:val="22"/>
          <w:szCs w:val="22"/>
        </w:rPr>
        <w:t xml:space="preserve">Dopuszczalność zmian umowy- </w:t>
      </w:r>
      <w:r w:rsidR="00670B26" w:rsidRPr="00293472">
        <w:rPr>
          <w:b/>
          <w:sz w:val="22"/>
          <w:szCs w:val="22"/>
          <w:u w:val="single"/>
          <w:shd w:val="clear" w:color="auto" w:fill="D9D9D9" w:themeFill="background1" w:themeFillShade="D9"/>
        </w:rPr>
        <w:t>Część nr 1: „Świadczenie usług powszechnych”</w:t>
      </w:r>
    </w:p>
    <w:p w14:paraId="05804C59" w14:textId="4F2C9347" w:rsidR="00670B26" w:rsidRPr="00670B26" w:rsidRDefault="00670B26" w:rsidP="00670B26">
      <w:pPr>
        <w:jc w:val="both"/>
        <w:rPr>
          <w:rFonts w:cs="Calibri"/>
          <w:sz w:val="22"/>
          <w:szCs w:val="22"/>
        </w:rPr>
      </w:pPr>
      <w:r>
        <w:rPr>
          <w:rFonts w:cs="Calibri"/>
          <w:sz w:val="22"/>
          <w:szCs w:val="22"/>
        </w:rPr>
        <w:t xml:space="preserve">1. </w:t>
      </w:r>
      <w:r w:rsidRPr="00670B26">
        <w:rPr>
          <w:rFonts w:cs="Calibri"/>
          <w:sz w:val="22"/>
          <w:szCs w:val="22"/>
        </w:rPr>
        <w:t xml:space="preserve">Z zastrzeżeniem przypadków określonych w art. 144 ust. 1 pkt 2 - 6 ustawy z dnia 29 stycznia 2004r. Prawo zamówień publicznych Zamawiający dopuszcza możliwość zmiany umowy w stosunku do treści oferty, na podstawie, której dokonano wyboru Wykonawcy w następujących przypadkach: </w:t>
      </w:r>
    </w:p>
    <w:p w14:paraId="25FD9327" w14:textId="77777777" w:rsidR="00670B26" w:rsidRPr="00670B26" w:rsidRDefault="00670B26" w:rsidP="0015216A">
      <w:pPr>
        <w:ind w:left="426" w:hanging="284"/>
        <w:jc w:val="both"/>
        <w:rPr>
          <w:rFonts w:cs="Calibri"/>
          <w:sz w:val="22"/>
          <w:szCs w:val="22"/>
        </w:rPr>
      </w:pPr>
      <w:r w:rsidRPr="00670B26">
        <w:rPr>
          <w:rFonts w:cs="Calibri"/>
          <w:sz w:val="22"/>
          <w:szCs w:val="22"/>
        </w:rPr>
        <w:t>1) zmiany danych związanych z obsługą administracyjno-organizacyjną umowy, z zastrzeżeniem postanowień § 5 ust. 3,</w:t>
      </w:r>
    </w:p>
    <w:p w14:paraId="0C030814" w14:textId="77777777" w:rsidR="00670B26" w:rsidRPr="00670B26" w:rsidRDefault="00670B26" w:rsidP="00670B26">
      <w:pPr>
        <w:ind w:left="142"/>
        <w:jc w:val="both"/>
        <w:rPr>
          <w:rFonts w:cs="Calibri"/>
          <w:sz w:val="22"/>
          <w:szCs w:val="22"/>
        </w:rPr>
      </w:pPr>
      <w:r w:rsidRPr="00670B26">
        <w:rPr>
          <w:rFonts w:cs="Calibri"/>
          <w:sz w:val="22"/>
          <w:szCs w:val="22"/>
        </w:rPr>
        <w:t>2) w przypadku zmiany pozostałych postanowień umowy nie stanowiących treści oferty Wykonawcy,</w:t>
      </w:r>
    </w:p>
    <w:p w14:paraId="6B5990A0" w14:textId="77777777" w:rsidR="00670B26" w:rsidRPr="00670B26" w:rsidRDefault="00670B26" w:rsidP="00670B26">
      <w:pPr>
        <w:ind w:left="142"/>
        <w:jc w:val="both"/>
        <w:rPr>
          <w:rFonts w:cs="Calibri"/>
          <w:sz w:val="22"/>
          <w:szCs w:val="22"/>
        </w:rPr>
      </w:pPr>
      <w:r w:rsidRPr="00670B26">
        <w:rPr>
          <w:rFonts w:cs="Calibri"/>
          <w:sz w:val="22"/>
          <w:szCs w:val="22"/>
        </w:rPr>
        <w:t>3) w zakresie zmiany wynagrodzenia:</w:t>
      </w:r>
    </w:p>
    <w:p w14:paraId="660E2E27" w14:textId="77777777" w:rsidR="00670B26" w:rsidRPr="00670B26" w:rsidRDefault="00670B26" w:rsidP="00670B26">
      <w:pPr>
        <w:ind w:firstLine="426"/>
        <w:jc w:val="both"/>
        <w:rPr>
          <w:rFonts w:ascii="Arial" w:hAnsi="Arial" w:cs="Arial"/>
          <w:strike/>
          <w:sz w:val="22"/>
          <w:szCs w:val="22"/>
        </w:rPr>
      </w:pPr>
      <w:r w:rsidRPr="00670B26">
        <w:rPr>
          <w:rFonts w:cs="Calibri"/>
          <w:sz w:val="22"/>
          <w:szCs w:val="22"/>
        </w:rPr>
        <w:t xml:space="preserve">a) w przypadku gdy nastąpi zmiana w zakresie stawki podatku od towarów i usług, </w:t>
      </w:r>
    </w:p>
    <w:p w14:paraId="490D7AE4" w14:textId="77777777" w:rsidR="00670B26" w:rsidRPr="00670B26" w:rsidRDefault="00670B26" w:rsidP="00670B26">
      <w:pPr>
        <w:ind w:firstLine="426"/>
        <w:jc w:val="both"/>
        <w:rPr>
          <w:rFonts w:cs="Calibri"/>
          <w:sz w:val="22"/>
          <w:szCs w:val="22"/>
        </w:rPr>
      </w:pPr>
      <w:r w:rsidRPr="00670B26">
        <w:rPr>
          <w:rFonts w:cs="Calibri"/>
          <w:sz w:val="22"/>
          <w:szCs w:val="22"/>
        </w:rPr>
        <w:t>b) w przypadku zmiany cen jednostkowych świadczonych usług wskazanych w Złączniku do umowy.</w:t>
      </w:r>
    </w:p>
    <w:p w14:paraId="75DC048B" w14:textId="7FB6182A" w:rsidR="00FE433C" w:rsidRPr="00670B26" w:rsidRDefault="00670B26" w:rsidP="00FE433C">
      <w:pPr>
        <w:pStyle w:val="Tekstpodstawowy"/>
        <w:jc w:val="both"/>
        <w:rPr>
          <w:b w:val="0"/>
          <w:sz w:val="22"/>
          <w:szCs w:val="22"/>
        </w:rPr>
      </w:pPr>
      <w:r>
        <w:rPr>
          <w:b w:val="0"/>
          <w:sz w:val="22"/>
          <w:szCs w:val="22"/>
        </w:rPr>
        <w:t>2</w:t>
      </w:r>
      <w:r w:rsidR="00FE433C" w:rsidRPr="00670B26">
        <w:rPr>
          <w:b w:val="0"/>
          <w:sz w:val="22"/>
          <w:szCs w:val="22"/>
        </w:rPr>
        <w:t>. O miejscu i terminie podpisania umowy zamawiający powiadomi odrębnym pismem lub telefonicznie.</w:t>
      </w:r>
    </w:p>
    <w:p w14:paraId="14A72DF4" w14:textId="6933575F" w:rsidR="00FE433C" w:rsidRPr="00670B26" w:rsidRDefault="00670B26" w:rsidP="00FE433C">
      <w:pPr>
        <w:widowControl w:val="0"/>
        <w:tabs>
          <w:tab w:val="left" w:pos="-200"/>
          <w:tab w:val="left" w:pos="-100"/>
          <w:tab w:val="left" w:pos="100"/>
          <w:tab w:val="left" w:pos="500"/>
        </w:tabs>
        <w:autoSpaceDE w:val="0"/>
        <w:autoSpaceDN w:val="0"/>
        <w:adjustRightInd w:val="0"/>
        <w:jc w:val="both"/>
        <w:rPr>
          <w:color w:val="000000"/>
          <w:sz w:val="22"/>
          <w:szCs w:val="22"/>
        </w:rPr>
      </w:pPr>
      <w:r>
        <w:rPr>
          <w:color w:val="000000"/>
          <w:sz w:val="22"/>
          <w:szCs w:val="22"/>
        </w:rPr>
        <w:t>3</w:t>
      </w:r>
      <w:r w:rsidR="00FE433C" w:rsidRPr="00670B26">
        <w:rPr>
          <w:color w:val="000000"/>
          <w:sz w:val="22"/>
          <w:szCs w:val="22"/>
        </w:rPr>
        <w:t>. Umowa zawarta zostanie z uwzględnieniem postanowień wynikających z treści niniejszej specyfikacji oraz danych zawartych w ofercie.</w:t>
      </w:r>
    </w:p>
    <w:p w14:paraId="10E0D1E3" w14:textId="77777777" w:rsidR="00670B26" w:rsidRDefault="00670B26" w:rsidP="00670B26">
      <w:pPr>
        <w:rPr>
          <w:b/>
          <w:sz w:val="22"/>
          <w:szCs w:val="22"/>
          <w:u w:val="single"/>
          <w:shd w:val="clear" w:color="auto" w:fill="D9D9D9" w:themeFill="background1" w:themeFillShade="D9"/>
        </w:rPr>
      </w:pPr>
    </w:p>
    <w:p w14:paraId="34104FB7" w14:textId="45FF77B6" w:rsidR="00DA4996" w:rsidRPr="00BD754F" w:rsidRDefault="00293472" w:rsidP="00BD754F">
      <w:pPr>
        <w:widowControl w:val="0"/>
        <w:jc w:val="both"/>
        <w:rPr>
          <w:bCs/>
          <w:caps/>
          <w:sz w:val="22"/>
          <w:szCs w:val="22"/>
        </w:rPr>
      </w:pPr>
      <w:r>
        <w:rPr>
          <w:bCs/>
          <w:caps/>
          <w:sz w:val="22"/>
          <w:szCs w:val="22"/>
        </w:rPr>
        <w:t xml:space="preserve">Dopuszczalność zmian umowy - </w:t>
      </w:r>
      <w:r w:rsidR="00670B26">
        <w:rPr>
          <w:b/>
          <w:sz w:val="22"/>
          <w:szCs w:val="22"/>
          <w:u w:val="single"/>
          <w:shd w:val="clear" w:color="auto" w:fill="D9D9D9" w:themeFill="background1" w:themeFillShade="D9"/>
        </w:rPr>
        <w:t>Część nr 2</w:t>
      </w:r>
      <w:r w:rsidR="00670B26" w:rsidRPr="00913E9B">
        <w:rPr>
          <w:b/>
          <w:sz w:val="22"/>
          <w:szCs w:val="22"/>
          <w:u w:val="single"/>
          <w:shd w:val="clear" w:color="auto" w:fill="D9D9D9" w:themeFill="background1" w:themeFillShade="D9"/>
        </w:rPr>
        <w:t xml:space="preserve">: </w:t>
      </w:r>
      <w:r w:rsidR="00670B26">
        <w:rPr>
          <w:b/>
          <w:sz w:val="22"/>
          <w:szCs w:val="22"/>
          <w:u w:val="single"/>
          <w:shd w:val="clear" w:color="auto" w:fill="D9D9D9" w:themeFill="background1" w:themeFillShade="D9"/>
        </w:rPr>
        <w:t>„Realizowanie przekazów pocztowych”</w:t>
      </w:r>
    </w:p>
    <w:p w14:paraId="57EC136B" w14:textId="77777777" w:rsidR="0015216A" w:rsidRPr="0015216A" w:rsidRDefault="0015216A" w:rsidP="0015216A">
      <w:pPr>
        <w:tabs>
          <w:tab w:val="left" w:pos="4744"/>
        </w:tabs>
        <w:jc w:val="both"/>
        <w:rPr>
          <w:rFonts w:eastAsia="Verdana"/>
          <w:bCs/>
          <w:sz w:val="22"/>
          <w:szCs w:val="22"/>
        </w:rPr>
      </w:pPr>
      <w:r w:rsidRPr="0015216A">
        <w:rPr>
          <w:rFonts w:eastAsia="Verdana"/>
          <w:bCs/>
          <w:sz w:val="22"/>
          <w:szCs w:val="22"/>
        </w:rPr>
        <w:t xml:space="preserve">1. Z zastrzeżeniem przypadków określonych w art. 144 ust. 1 pkt 2 - 6 ustawy z dnia 29 stycznia 2004r. Prawo    zamówień publicznych Zamawiający dopuszcza możliwość zmiany umowy w stosunku do treści oferty, na podstawie, której dokonano wyboru Wykonawcy w następujących przypadkach: </w:t>
      </w:r>
    </w:p>
    <w:p w14:paraId="16B1C31F" w14:textId="77777777" w:rsidR="0015216A" w:rsidRPr="0015216A" w:rsidRDefault="0015216A" w:rsidP="0015216A">
      <w:pPr>
        <w:numPr>
          <w:ilvl w:val="0"/>
          <w:numId w:val="55"/>
        </w:numPr>
        <w:tabs>
          <w:tab w:val="left" w:pos="4744"/>
        </w:tabs>
        <w:ind w:left="426" w:hanging="284"/>
        <w:jc w:val="both"/>
        <w:rPr>
          <w:rFonts w:eastAsia="Verdana"/>
          <w:bCs/>
          <w:sz w:val="22"/>
          <w:szCs w:val="22"/>
        </w:rPr>
      </w:pPr>
      <w:r w:rsidRPr="0015216A">
        <w:rPr>
          <w:rFonts w:eastAsia="Verdana"/>
          <w:bCs/>
          <w:sz w:val="22"/>
          <w:szCs w:val="22"/>
        </w:rPr>
        <w:t xml:space="preserve">zmiany danych związanych z obsługą administracyjno-organizacyjną umowy, </w:t>
      </w:r>
    </w:p>
    <w:p w14:paraId="3C97282C" w14:textId="77777777" w:rsidR="0015216A" w:rsidRPr="0015216A" w:rsidRDefault="0015216A" w:rsidP="0015216A">
      <w:pPr>
        <w:numPr>
          <w:ilvl w:val="0"/>
          <w:numId w:val="55"/>
        </w:numPr>
        <w:tabs>
          <w:tab w:val="left" w:pos="4744"/>
        </w:tabs>
        <w:ind w:left="426" w:hanging="284"/>
        <w:jc w:val="both"/>
        <w:rPr>
          <w:rFonts w:eastAsia="Verdana"/>
          <w:bCs/>
          <w:sz w:val="22"/>
          <w:szCs w:val="22"/>
        </w:rPr>
      </w:pPr>
      <w:r w:rsidRPr="0015216A">
        <w:rPr>
          <w:rFonts w:eastAsia="Verdana"/>
          <w:bCs/>
          <w:sz w:val="22"/>
          <w:szCs w:val="22"/>
        </w:rPr>
        <w:t>w przypadku zmiany pozostałych postanowień umowy nie stanowiących treści oferty Wykonawcy,</w:t>
      </w:r>
    </w:p>
    <w:p w14:paraId="0DECE466" w14:textId="77777777" w:rsidR="0015216A" w:rsidRPr="0015216A" w:rsidRDefault="0015216A" w:rsidP="0015216A">
      <w:pPr>
        <w:numPr>
          <w:ilvl w:val="0"/>
          <w:numId w:val="55"/>
        </w:numPr>
        <w:tabs>
          <w:tab w:val="left" w:pos="4744"/>
        </w:tabs>
        <w:ind w:left="426" w:hanging="284"/>
        <w:jc w:val="both"/>
        <w:rPr>
          <w:rFonts w:eastAsia="Verdana"/>
          <w:bCs/>
          <w:sz w:val="22"/>
          <w:szCs w:val="22"/>
        </w:rPr>
      </w:pPr>
      <w:r w:rsidRPr="0015216A">
        <w:rPr>
          <w:rFonts w:eastAsia="Verdana"/>
          <w:bCs/>
          <w:sz w:val="22"/>
          <w:szCs w:val="22"/>
        </w:rPr>
        <w:t>w zakresie zmiany opłat za realizację przedmiotu umowy w przypadku gdy nastąpi zmiana w zakresie podatku od towarów i usług.</w:t>
      </w:r>
    </w:p>
    <w:p w14:paraId="5402CA4F" w14:textId="5CA25ABB" w:rsidR="0015216A" w:rsidRPr="0015216A" w:rsidRDefault="0015216A" w:rsidP="0015216A">
      <w:pPr>
        <w:pStyle w:val="Akapitzlist"/>
        <w:numPr>
          <w:ilvl w:val="0"/>
          <w:numId w:val="32"/>
        </w:numPr>
        <w:jc w:val="both"/>
        <w:rPr>
          <w:rFonts w:eastAsia="Verdana"/>
          <w:bCs/>
          <w:sz w:val="22"/>
          <w:szCs w:val="22"/>
        </w:rPr>
      </w:pPr>
      <w:r w:rsidRPr="0015216A">
        <w:rPr>
          <w:rFonts w:eastAsia="Verdana"/>
          <w:bCs/>
          <w:sz w:val="22"/>
          <w:szCs w:val="22"/>
        </w:rPr>
        <w:t xml:space="preserve">Zmiana umowy może nastąpić na pisemny umotywowany wniosek jednej ze Stron, za zgodą drugiej Strony umowy, na podstawie aneksu do umowy. </w:t>
      </w:r>
    </w:p>
    <w:p w14:paraId="3B96E8CF" w14:textId="0D5CC572" w:rsidR="0015216A" w:rsidRPr="0015216A" w:rsidRDefault="0015216A" w:rsidP="0015216A">
      <w:pPr>
        <w:pStyle w:val="Tekstpodstawowy"/>
        <w:numPr>
          <w:ilvl w:val="0"/>
          <w:numId w:val="32"/>
        </w:numPr>
        <w:jc w:val="both"/>
        <w:rPr>
          <w:b w:val="0"/>
          <w:sz w:val="22"/>
          <w:szCs w:val="22"/>
        </w:rPr>
      </w:pPr>
      <w:r w:rsidRPr="0015216A">
        <w:rPr>
          <w:b w:val="0"/>
          <w:sz w:val="22"/>
          <w:szCs w:val="22"/>
        </w:rPr>
        <w:t>O miejscu i terminie podpisania umowy zamawiający powiadomi odrębnym pismem lub telefonicznie.</w:t>
      </w:r>
    </w:p>
    <w:p w14:paraId="73EBE401" w14:textId="527351C5" w:rsidR="0015216A" w:rsidRPr="00E46479" w:rsidRDefault="0015216A" w:rsidP="00E46479">
      <w:pPr>
        <w:pStyle w:val="Akapitzlist"/>
        <w:widowControl w:val="0"/>
        <w:numPr>
          <w:ilvl w:val="0"/>
          <w:numId w:val="32"/>
        </w:numPr>
        <w:tabs>
          <w:tab w:val="left" w:pos="-200"/>
          <w:tab w:val="left" w:pos="-100"/>
          <w:tab w:val="left" w:pos="100"/>
          <w:tab w:val="left" w:pos="500"/>
        </w:tabs>
        <w:autoSpaceDE w:val="0"/>
        <w:autoSpaceDN w:val="0"/>
        <w:adjustRightInd w:val="0"/>
        <w:jc w:val="both"/>
        <w:rPr>
          <w:color w:val="000000"/>
          <w:sz w:val="22"/>
          <w:szCs w:val="22"/>
        </w:rPr>
      </w:pPr>
      <w:r w:rsidRPr="0015216A">
        <w:rPr>
          <w:color w:val="000000"/>
          <w:sz w:val="22"/>
          <w:szCs w:val="22"/>
        </w:rPr>
        <w:t>Umowa zawarta zostanie z uwzględnieniem postanowień wynikających z treści niniejszej specyfikacji oraz danych zawartych w ofercie.</w:t>
      </w:r>
    </w:p>
    <w:p w14:paraId="2C101F1D" w14:textId="77777777" w:rsidR="00670B26" w:rsidRPr="00670B26" w:rsidRDefault="00670B26" w:rsidP="00110AC5">
      <w:pPr>
        <w:widowControl w:val="0"/>
        <w:tabs>
          <w:tab w:val="left" w:pos="-200"/>
          <w:tab w:val="left" w:pos="-100"/>
          <w:tab w:val="left" w:pos="100"/>
          <w:tab w:val="left" w:pos="500"/>
        </w:tabs>
        <w:autoSpaceDE w:val="0"/>
        <w:autoSpaceDN w:val="0"/>
        <w:adjustRightInd w:val="0"/>
        <w:jc w:val="both"/>
        <w:rPr>
          <w:color w:val="000000"/>
          <w:sz w:val="22"/>
          <w:szCs w:val="22"/>
        </w:rPr>
      </w:pPr>
    </w:p>
    <w:tbl>
      <w:tblPr>
        <w:tblStyle w:val="Tabela-Siatka"/>
        <w:tblW w:w="0" w:type="auto"/>
        <w:tblLook w:val="04A0" w:firstRow="1" w:lastRow="0" w:firstColumn="1" w:lastColumn="0" w:noHBand="0" w:noVBand="1"/>
      </w:tblPr>
      <w:tblGrid>
        <w:gridCol w:w="9373"/>
      </w:tblGrid>
      <w:tr w:rsidR="000338A3" w:rsidRPr="00275907" w14:paraId="0B596A6F" w14:textId="77777777" w:rsidTr="001045B0">
        <w:tc>
          <w:tcPr>
            <w:tcW w:w="9373" w:type="dxa"/>
            <w:shd w:val="clear" w:color="auto" w:fill="E7E6E6" w:themeFill="background2"/>
          </w:tcPr>
          <w:p w14:paraId="28777F3F" w14:textId="77777777" w:rsidR="000338A3" w:rsidRPr="00275907" w:rsidRDefault="000338A3" w:rsidP="00427418">
            <w:pPr>
              <w:pStyle w:val="Tekstpodstawowywcity"/>
              <w:widowControl w:val="0"/>
              <w:numPr>
                <w:ilvl w:val="0"/>
                <w:numId w:val="18"/>
              </w:numPr>
              <w:tabs>
                <w:tab w:val="left" w:pos="851"/>
                <w:tab w:val="left" w:pos="2977"/>
                <w:tab w:val="left" w:pos="3119"/>
              </w:tabs>
              <w:jc w:val="both"/>
              <w:rPr>
                <w:rFonts w:ascii="Times New Roman" w:hAnsi="Times New Roman"/>
                <w:b/>
                <w:sz w:val="22"/>
                <w:szCs w:val="22"/>
                <w:u w:val="none"/>
              </w:rPr>
            </w:pPr>
            <w:r w:rsidRPr="00275907">
              <w:rPr>
                <w:rFonts w:ascii="Times New Roman" w:hAnsi="Times New Roman"/>
                <w:b/>
                <w:sz w:val="22"/>
                <w:szCs w:val="22"/>
                <w:u w:val="none"/>
              </w:rPr>
              <w:lastRenderedPageBreak/>
              <w:t>Pouczenie o środkach ochrony prawnej przysł</w:t>
            </w:r>
            <w:r w:rsidR="00A820AC" w:rsidRPr="00275907">
              <w:rPr>
                <w:rFonts w:ascii="Times New Roman" w:hAnsi="Times New Roman"/>
                <w:b/>
                <w:sz w:val="22"/>
                <w:szCs w:val="22"/>
                <w:u w:val="none"/>
              </w:rPr>
              <w:t>ugujących Wykonawcy w toku postę</w:t>
            </w:r>
            <w:r w:rsidRPr="00275907">
              <w:rPr>
                <w:rFonts w:ascii="Times New Roman" w:hAnsi="Times New Roman"/>
                <w:b/>
                <w:sz w:val="22"/>
                <w:szCs w:val="22"/>
                <w:u w:val="none"/>
              </w:rPr>
              <w:t>powania o udzielenie zamówienia:</w:t>
            </w:r>
          </w:p>
        </w:tc>
      </w:tr>
    </w:tbl>
    <w:p w14:paraId="0054CFF0" w14:textId="77777777" w:rsidR="00B47277" w:rsidRPr="008023BE" w:rsidRDefault="00B47277" w:rsidP="00B47277">
      <w:pPr>
        <w:pStyle w:val="Tekstpodstawowywcity"/>
        <w:widowControl w:val="0"/>
        <w:tabs>
          <w:tab w:val="left" w:pos="360"/>
          <w:tab w:val="left" w:pos="500"/>
        </w:tabs>
        <w:ind w:left="720" w:hanging="862"/>
        <w:jc w:val="left"/>
        <w:rPr>
          <w:rFonts w:ascii="Times New Roman" w:hAnsi="Times New Roman"/>
          <w:b/>
          <w:sz w:val="22"/>
          <w:szCs w:val="22"/>
        </w:rPr>
      </w:pPr>
    </w:p>
    <w:p w14:paraId="50B9D2B9" w14:textId="77777777" w:rsidR="00B37249" w:rsidRPr="006C602E" w:rsidRDefault="00D87186" w:rsidP="00EB7BE8">
      <w:pPr>
        <w:pStyle w:val="Tekstpodstawowy"/>
        <w:tabs>
          <w:tab w:val="left" w:pos="0"/>
        </w:tabs>
        <w:jc w:val="both"/>
        <w:rPr>
          <w:b w:val="0"/>
          <w:bCs/>
          <w:sz w:val="22"/>
          <w:szCs w:val="22"/>
        </w:rPr>
      </w:pPr>
      <w:r w:rsidRPr="006C602E">
        <w:rPr>
          <w:b w:val="0"/>
          <w:bCs/>
          <w:sz w:val="22"/>
          <w:szCs w:val="22"/>
        </w:rPr>
        <w:t xml:space="preserve">Wykonawcy, </w:t>
      </w:r>
      <w:r w:rsidR="001045B0" w:rsidRPr="006C602E">
        <w:rPr>
          <w:b w:val="0"/>
          <w:bCs/>
          <w:sz w:val="22"/>
          <w:szCs w:val="22"/>
        </w:rPr>
        <w:t>a także innemu podmiotowi, jeżeli</w:t>
      </w:r>
      <w:r w:rsidRPr="006C602E">
        <w:rPr>
          <w:b w:val="0"/>
          <w:bCs/>
          <w:sz w:val="22"/>
          <w:szCs w:val="22"/>
        </w:rPr>
        <w:t xml:space="preserve"> ma lub miał</w:t>
      </w:r>
      <w:r w:rsidR="00C529B0" w:rsidRPr="006C602E">
        <w:rPr>
          <w:b w:val="0"/>
          <w:bCs/>
          <w:sz w:val="22"/>
          <w:szCs w:val="22"/>
        </w:rPr>
        <w:t xml:space="preserve"> interes</w:t>
      </w:r>
      <w:r w:rsidR="00DD7A9D" w:rsidRPr="006C602E">
        <w:rPr>
          <w:b w:val="0"/>
          <w:bCs/>
          <w:sz w:val="22"/>
          <w:szCs w:val="22"/>
        </w:rPr>
        <w:t xml:space="preserve"> w uzyskaniu </w:t>
      </w:r>
      <w:r w:rsidR="00C529B0" w:rsidRPr="006C602E">
        <w:rPr>
          <w:b w:val="0"/>
          <w:bCs/>
          <w:sz w:val="22"/>
          <w:szCs w:val="22"/>
        </w:rPr>
        <w:t xml:space="preserve">danego </w:t>
      </w:r>
      <w:r w:rsidR="00DD7A9D" w:rsidRPr="006C602E">
        <w:rPr>
          <w:b w:val="0"/>
          <w:bCs/>
          <w:sz w:val="22"/>
          <w:szCs w:val="22"/>
        </w:rPr>
        <w:t xml:space="preserve">zamówienia </w:t>
      </w:r>
      <w:r w:rsidRPr="006C602E">
        <w:rPr>
          <w:b w:val="0"/>
          <w:bCs/>
          <w:sz w:val="22"/>
          <w:szCs w:val="22"/>
        </w:rPr>
        <w:t>oraz poniósł lub może</w:t>
      </w:r>
      <w:r w:rsidR="00C529B0" w:rsidRPr="006C602E">
        <w:rPr>
          <w:b w:val="0"/>
          <w:bCs/>
          <w:sz w:val="22"/>
          <w:szCs w:val="22"/>
        </w:rPr>
        <w:t xml:space="preserve"> ponieść szkodę</w:t>
      </w:r>
      <w:r w:rsidRPr="006C602E">
        <w:rPr>
          <w:b w:val="0"/>
          <w:bCs/>
          <w:sz w:val="22"/>
          <w:szCs w:val="22"/>
        </w:rPr>
        <w:t xml:space="preserve"> w wyniku naruszenia przez z</w:t>
      </w:r>
      <w:r w:rsidR="00DD7A9D" w:rsidRPr="006C602E">
        <w:rPr>
          <w:b w:val="0"/>
          <w:bCs/>
          <w:sz w:val="22"/>
          <w:szCs w:val="22"/>
        </w:rPr>
        <w:t>amawiającego przepisów ustawy P</w:t>
      </w:r>
      <w:r w:rsidR="005572D8" w:rsidRPr="006C602E">
        <w:rPr>
          <w:b w:val="0"/>
          <w:bCs/>
          <w:sz w:val="22"/>
          <w:szCs w:val="22"/>
        </w:rPr>
        <w:t xml:space="preserve">rawo </w:t>
      </w:r>
      <w:r w:rsidR="00DD7A9D" w:rsidRPr="006C602E">
        <w:rPr>
          <w:b w:val="0"/>
          <w:bCs/>
          <w:sz w:val="22"/>
          <w:szCs w:val="22"/>
        </w:rPr>
        <w:t>z</w:t>
      </w:r>
      <w:r w:rsidR="005572D8" w:rsidRPr="006C602E">
        <w:rPr>
          <w:b w:val="0"/>
          <w:bCs/>
          <w:sz w:val="22"/>
          <w:szCs w:val="22"/>
        </w:rPr>
        <w:t xml:space="preserve">amówień </w:t>
      </w:r>
      <w:r w:rsidR="00DD7A9D" w:rsidRPr="006C602E">
        <w:rPr>
          <w:b w:val="0"/>
          <w:bCs/>
          <w:sz w:val="22"/>
          <w:szCs w:val="22"/>
        </w:rPr>
        <w:t>p</w:t>
      </w:r>
      <w:r w:rsidR="005572D8" w:rsidRPr="006C602E">
        <w:rPr>
          <w:b w:val="0"/>
          <w:bCs/>
          <w:sz w:val="22"/>
          <w:szCs w:val="22"/>
        </w:rPr>
        <w:t>ublicznych, na p</w:t>
      </w:r>
      <w:r w:rsidR="003237B8" w:rsidRPr="006C602E">
        <w:rPr>
          <w:b w:val="0"/>
          <w:bCs/>
          <w:sz w:val="22"/>
          <w:szCs w:val="22"/>
        </w:rPr>
        <w:t xml:space="preserve">odstawie art. 180 ust. 2 </w:t>
      </w:r>
      <w:r w:rsidR="001045B0" w:rsidRPr="006C602E">
        <w:rPr>
          <w:b w:val="0"/>
          <w:bCs/>
          <w:sz w:val="22"/>
          <w:szCs w:val="22"/>
        </w:rPr>
        <w:t xml:space="preserve">ustawy </w:t>
      </w:r>
      <w:r w:rsidR="00C63B9D" w:rsidRPr="006C602E">
        <w:rPr>
          <w:b w:val="0"/>
          <w:bCs/>
          <w:sz w:val="22"/>
          <w:szCs w:val="22"/>
        </w:rPr>
        <w:t xml:space="preserve">z dnia </w:t>
      </w:r>
      <w:r w:rsidR="00411E1E" w:rsidRPr="006C602E">
        <w:rPr>
          <w:b w:val="0"/>
          <w:bCs/>
          <w:sz w:val="22"/>
          <w:szCs w:val="22"/>
        </w:rPr>
        <w:t>2</w:t>
      </w:r>
      <w:r w:rsidR="00C63B9D" w:rsidRPr="006C602E">
        <w:rPr>
          <w:b w:val="0"/>
          <w:bCs/>
          <w:sz w:val="22"/>
          <w:szCs w:val="22"/>
        </w:rPr>
        <w:t xml:space="preserve">9 stycznia 2004r. Prawo zamówień publicznych </w:t>
      </w:r>
      <w:r w:rsidR="001045B0" w:rsidRPr="006C602E">
        <w:rPr>
          <w:b w:val="0"/>
          <w:sz w:val="22"/>
          <w:szCs w:val="22"/>
        </w:rPr>
        <w:t>(tj</w:t>
      </w:r>
      <w:r w:rsidR="00A34D8B">
        <w:rPr>
          <w:b w:val="0"/>
          <w:sz w:val="22"/>
          <w:szCs w:val="22"/>
        </w:rPr>
        <w:t>.: Dz. U. z 2019 r. poz. 1843</w:t>
      </w:r>
      <w:r w:rsidR="001045B0" w:rsidRPr="006C602E">
        <w:rPr>
          <w:b w:val="0"/>
          <w:sz w:val="22"/>
          <w:szCs w:val="22"/>
        </w:rPr>
        <w:t>,</w:t>
      </w:r>
      <w:r w:rsidR="00144C45">
        <w:rPr>
          <w:b w:val="0"/>
          <w:sz w:val="22"/>
          <w:szCs w:val="22"/>
        </w:rPr>
        <w:t xml:space="preserve"> ze zm.</w:t>
      </w:r>
      <w:r w:rsidR="001045B0" w:rsidRPr="006C602E">
        <w:rPr>
          <w:b w:val="0"/>
          <w:sz w:val="22"/>
          <w:szCs w:val="22"/>
        </w:rPr>
        <w:t>),</w:t>
      </w:r>
      <w:r w:rsidR="001045B0" w:rsidRPr="006C602E">
        <w:rPr>
          <w:b w:val="0"/>
          <w:snapToGrid w:val="0"/>
          <w:color w:val="000000"/>
          <w:sz w:val="22"/>
          <w:szCs w:val="22"/>
        </w:rPr>
        <w:t xml:space="preserve"> </w:t>
      </w:r>
      <w:r w:rsidR="00C63B9D" w:rsidRPr="006C602E">
        <w:rPr>
          <w:b w:val="0"/>
          <w:bCs/>
          <w:sz w:val="22"/>
          <w:szCs w:val="22"/>
        </w:rPr>
        <w:t>przysługuje odwołanie wyłącznie wobec czynności:</w:t>
      </w:r>
    </w:p>
    <w:p w14:paraId="03D5E751" w14:textId="77777777" w:rsidR="001045B0" w:rsidRPr="006C602E" w:rsidRDefault="001045B0" w:rsidP="006E27E4">
      <w:pPr>
        <w:pStyle w:val="Tekstpodstawowy"/>
        <w:numPr>
          <w:ilvl w:val="1"/>
          <w:numId w:val="3"/>
        </w:numPr>
        <w:tabs>
          <w:tab w:val="left" w:pos="0"/>
        </w:tabs>
        <w:ind w:hanging="3500"/>
        <w:jc w:val="both"/>
        <w:rPr>
          <w:bCs/>
          <w:sz w:val="22"/>
          <w:szCs w:val="22"/>
        </w:rPr>
      </w:pPr>
      <w:r w:rsidRPr="006C602E">
        <w:rPr>
          <w:bCs/>
          <w:sz w:val="22"/>
          <w:szCs w:val="22"/>
        </w:rPr>
        <w:t>– określenia warunków udziału w postępowaniu;</w:t>
      </w:r>
      <w:r w:rsidR="00C63B9D" w:rsidRPr="006C602E">
        <w:rPr>
          <w:bCs/>
          <w:sz w:val="22"/>
          <w:szCs w:val="22"/>
        </w:rPr>
        <w:t xml:space="preserve"> </w:t>
      </w:r>
    </w:p>
    <w:p w14:paraId="4017C3B3" w14:textId="77777777" w:rsidR="00DD7A9D" w:rsidRPr="006C602E" w:rsidRDefault="001045B0" w:rsidP="006E27E4">
      <w:pPr>
        <w:pStyle w:val="Tekstpodstawowy"/>
        <w:numPr>
          <w:ilvl w:val="1"/>
          <w:numId w:val="3"/>
        </w:numPr>
        <w:tabs>
          <w:tab w:val="left" w:pos="0"/>
        </w:tabs>
        <w:ind w:hanging="3500"/>
        <w:jc w:val="both"/>
        <w:rPr>
          <w:bCs/>
          <w:sz w:val="22"/>
          <w:szCs w:val="22"/>
        </w:rPr>
      </w:pPr>
      <w:r w:rsidRPr="006C602E">
        <w:rPr>
          <w:bCs/>
          <w:sz w:val="22"/>
          <w:szCs w:val="22"/>
        </w:rPr>
        <w:t xml:space="preserve">- </w:t>
      </w:r>
      <w:r w:rsidR="00C63B9D" w:rsidRPr="006C602E">
        <w:rPr>
          <w:bCs/>
          <w:sz w:val="22"/>
          <w:szCs w:val="22"/>
        </w:rPr>
        <w:t>wykluczenia odwołującego</w:t>
      </w:r>
      <w:r w:rsidR="00DD7A9D" w:rsidRPr="006C602E">
        <w:rPr>
          <w:bCs/>
          <w:sz w:val="22"/>
          <w:szCs w:val="22"/>
        </w:rPr>
        <w:t xml:space="preserve"> z postępowania o udzielenie zamówienia publicznego</w:t>
      </w:r>
      <w:r w:rsidR="00C63B9D" w:rsidRPr="006C602E">
        <w:rPr>
          <w:bCs/>
          <w:sz w:val="22"/>
          <w:szCs w:val="22"/>
        </w:rPr>
        <w:t>;</w:t>
      </w:r>
      <w:r w:rsidR="00DD7A9D" w:rsidRPr="006C602E">
        <w:rPr>
          <w:bCs/>
          <w:sz w:val="22"/>
          <w:szCs w:val="22"/>
        </w:rPr>
        <w:t xml:space="preserve"> </w:t>
      </w:r>
    </w:p>
    <w:p w14:paraId="6ABB897C" w14:textId="77777777" w:rsidR="00DD7A9D" w:rsidRPr="006C602E" w:rsidRDefault="00C63B9D" w:rsidP="006E27E4">
      <w:pPr>
        <w:pStyle w:val="Tekstpodstawowy"/>
        <w:numPr>
          <w:ilvl w:val="1"/>
          <w:numId w:val="3"/>
        </w:numPr>
        <w:tabs>
          <w:tab w:val="left" w:pos="0"/>
        </w:tabs>
        <w:ind w:hanging="3500"/>
        <w:jc w:val="both"/>
        <w:rPr>
          <w:bCs/>
          <w:sz w:val="22"/>
          <w:szCs w:val="22"/>
        </w:rPr>
      </w:pPr>
      <w:r w:rsidRPr="006C602E">
        <w:rPr>
          <w:bCs/>
          <w:sz w:val="22"/>
          <w:szCs w:val="22"/>
        </w:rPr>
        <w:t xml:space="preserve">- </w:t>
      </w:r>
      <w:r w:rsidR="00DD7A9D" w:rsidRPr="006C602E">
        <w:rPr>
          <w:bCs/>
          <w:sz w:val="22"/>
          <w:szCs w:val="22"/>
        </w:rPr>
        <w:t>odrzucenia oferty</w:t>
      </w:r>
      <w:r w:rsidRPr="006C602E">
        <w:rPr>
          <w:bCs/>
          <w:sz w:val="22"/>
          <w:szCs w:val="22"/>
        </w:rPr>
        <w:t xml:space="preserve"> odwołującego</w:t>
      </w:r>
      <w:r w:rsidR="001045B0" w:rsidRPr="006C602E">
        <w:rPr>
          <w:bCs/>
          <w:sz w:val="22"/>
          <w:szCs w:val="22"/>
        </w:rPr>
        <w:t>;</w:t>
      </w:r>
    </w:p>
    <w:p w14:paraId="3796439F" w14:textId="77777777" w:rsidR="001045B0" w:rsidRPr="006C602E" w:rsidRDefault="001045B0" w:rsidP="006E27E4">
      <w:pPr>
        <w:pStyle w:val="Tekstpodstawowy"/>
        <w:numPr>
          <w:ilvl w:val="1"/>
          <w:numId w:val="3"/>
        </w:numPr>
        <w:tabs>
          <w:tab w:val="left" w:pos="0"/>
        </w:tabs>
        <w:ind w:hanging="3500"/>
        <w:jc w:val="both"/>
        <w:rPr>
          <w:bCs/>
          <w:sz w:val="22"/>
          <w:szCs w:val="22"/>
        </w:rPr>
      </w:pPr>
      <w:r w:rsidRPr="006C602E">
        <w:rPr>
          <w:bCs/>
          <w:sz w:val="22"/>
          <w:szCs w:val="22"/>
        </w:rPr>
        <w:t>– opisu przedmiotu zamówienia;</w:t>
      </w:r>
    </w:p>
    <w:p w14:paraId="1AAD01FB" w14:textId="77777777" w:rsidR="001045B0" w:rsidRPr="006C602E" w:rsidRDefault="001045B0" w:rsidP="006E27E4">
      <w:pPr>
        <w:pStyle w:val="Tekstpodstawowy"/>
        <w:numPr>
          <w:ilvl w:val="1"/>
          <w:numId w:val="3"/>
        </w:numPr>
        <w:tabs>
          <w:tab w:val="left" w:pos="0"/>
        </w:tabs>
        <w:ind w:hanging="3500"/>
        <w:jc w:val="both"/>
        <w:rPr>
          <w:bCs/>
          <w:sz w:val="22"/>
          <w:szCs w:val="22"/>
        </w:rPr>
      </w:pPr>
      <w:r w:rsidRPr="006C602E">
        <w:rPr>
          <w:bCs/>
          <w:sz w:val="22"/>
          <w:szCs w:val="22"/>
        </w:rPr>
        <w:t>– wyboru najkorzystniejszej oferty.</w:t>
      </w:r>
    </w:p>
    <w:p w14:paraId="7A31BE24" w14:textId="77777777" w:rsidR="004129B7" w:rsidRDefault="003237B8" w:rsidP="00D05F01">
      <w:pPr>
        <w:pStyle w:val="Tekstpodstawowy"/>
        <w:tabs>
          <w:tab w:val="left" w:pos="0"/>
        </w:tabs>
        <w:jc w:val="both"/>
        <w:rPr>
          <w:b w:val="0"/>
          <w:bCs/>
          <w:sz w:val="22"/>
          <w:szCs w:val="22"/>
        </w:rPr>
      </w:pPr>
      <w:r w:rsidRPr="006C602E">
        <w:rPr>
          <w:b w:val="0"/>
          <w:bCs/>
          <w:sz w:val="22"/>
          <w:szCs w:val="22"/>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ust.2 ustawy </w:t>
      </w:r>
      <w:proofErr w:type="spellStart"/>
      <w:r w:rsidRPr="006C602E">
        <w:rPr>
          <w:b w:val="0"/>
          <w:bCs/>
          <w:sz w:val="22"/>
          <w:szCs w:val="22"/>
        </w:rPr>
        <w:t>Pzp</w:t>
      </w:r>
      <w:proofErr w:type="spellEnd"/>
      <w:r w:rsidRPr="006C602E">
        <w:rPr>
          <w:b w:val="0"/>
          <w:bCs/>
          <w:sz w:val="22"/>
          <w:szCs w:val="22"/>
        </w:rPr>
        <w:t>.</w:t>
      </w:r>
    </w:p>
    <w:p w14:paraId="6158619D" w14:textId="77777777" w:rsidR="005F60FF" w:rsidRPr="00067C7D" w:rsidRDefault="005F60FF" w:rsidP="00D05F01">
      <w:pPr>
        <w:pStyle w:val="Tekstpodstawowy"/>
        <w:tabs>
          <w:tab w:val="left" w:pos="0"/>
        </w:tabs>
        <w:jc w:val="both"/>
        <w:rPr>
          <w:b w:val="0"/>
          <w:bCs/>
          <w:sz w:val="22"/>
          <w:szCs w:val="22"/>
        </w:rPr>
      </w:pPr>
    </w:p>
    <w:tbl>
      <w:tblPr>
        <w:tblStyle w:val="Tabela-Siatka"/>
        <w:tblW w:w="0" w:type="auto"/>
        <w:tblLook w:val="04A0" w:firstRow="1" w:lastRow="0" w:firstColumn="1" w:lastColumn="0" w:noHBand="0" w:noVBand="1"/>
      </w:tblPr>
      <w:tblGrid>
        <w:gridCol w:w="9373"/>
      </w:tblGrid>
      <w:tr w:rsidR="002D3203" w:rsidRPr="00275907" w14:paraId="6CB75440" w14:textId="77777777" w:rsidTr="001045B0">
        <w:tc>
          <w:tcPr>
            <w:tcW w:w="9373" w:type="dxa"/>
            <w:shd w:val="clear" w:color="auto" w:fill="E7E6E6" w:themeFill="background2"/>
          </w:tcPr>
          <w:p w14:paraId="16A5ABAA" w14:textId="77777777" w:rsidR="002D3203" w:rsidRPr="00275907" w:rsidRDefault="002D3203" w:rsidP="00427418">
            <w:pPr>
              <w:pStyle w:val="Tekstpodstawowywcity"/>
              <w:widowControl w:val="0"/>
              <w:numPr>
                <w:ilvl w:val="0"/>
                <w:numId w:val="18"/>
              </w:numPr>
              <w:tabs>
                <w:tab w:val="left" w:pos="851"/>
                <w:tab w:val="left" w:pos="2977"/>
                <w:tab w:val="left" w:pos="3119"/>
              </w:tabs>
              <w:jc w:val="both"/>
              <w:rPr>
                <w:rFonts w:ascii="Times New Roman" w:hAnsi="Times New Roman"/>
                <w:b/>
                <w:sz w:val="22"/>
                <w:szCs w:val="22"/>
                <w:u w:val="none"/>
              </w:rPr>
            </w:pPr>
            <w:r w:rsidRPr="00275907">
              <w:rPr>
                <w:rFonts w:ascii="Times New Roman" w:hAnsi="Times New Roman"/>
                <w:b/>
                <w:sz w:val="22"/>
                <w:szCs w:val="22"/>
                <w:u w:val="none"/>
              </w:rPr>
              <w:t xml:space="preserve">Informacja o przewidywanych zamówieniach, o których mowa w art. 67 ust.1 pkt 6 </w:t>
            </w:r>
            <w:r w:rsidRPr="00275907">
              <w:rPr>
                <w:rFonts w:ascii="Times New Roman" w:hAnsi="Times New Roman"/>
                <w:b/>
                <w:sz w:val="22"/>
                <w:szCs w:val="22"/>
                <w:u w:val="none"/>
              </w:rPr>
              <w:br/>
              <w:t>lub 7, jeżeli Zamawiający przewiduje udzielanie takich zamówień:</w:t>
            </w:r>
          </w:p>
        </w:tc>
      </w:tr>
    </w:tbl>
    <w:p w14:paraId="5027FDA1" w14:textId="77777777" w:rsidR="00CB71DA" w:rsidRPr="005F60FF" w:rsidRDefault="00CB71DA" w:rsidP="00D84F23">
      <w:pPr>
        <w:jc w:val="both"/>
        <w:rPr>
          <w:b/>
          <w:sz w:val="22"/>
          <w:szCs w:val="22"/>
          <w:u w:val="single"/>
        </w:rPr>
      </w:pPr>
    </w:p>
    <w:p w14:paraId="2939F65C" w14:textId="77777777" w:rsidR="00171CAA" w:rsidRPr="002E4CE0" w:rsidRDefault="00171CAA" w:rsidP="00171CAA">
      <w:pPr>
        <w:jc w:val="both"/>
        <w:rPr>
          <w:sz w:val="22"/>
          <w:szCs w:val="22"/>
        </w:rPr>
      </w:pPr>
      <w:r w:rsidRPr="002E4CE0">
        <w:rPr>
          <w:sz w:val="22"/>
          <w:szCs w:val="22"/>
        </w:rPr>
        <w:t>Zamawiający</w:t>
      </w:r>
      <w:r w:rsidR="00BC783D" w:rsidRPr="002E4CE0">
        <w:rPr>
          <w:sz w:val="22"/>
          <w:szCs w:val="22"/>
        </w:rPr>
        <w:t xml:space="preserve"> nie</w:t>
      </w:r>
      <w:r w:rsidRPr="002E4CE0">
        <w:rPr>
          <w:sz w:val="22"/>
          <w:szCs w:val="22"/>
        </w:rPr>
        <w:t xml:space="preserve"> przewiduje </w:t>
      </w:r>
      <w:r w:rsidR="00BC783D" w:rsidRPr="002E4CE0">
        <w:rPr>
          <w:sz w:val="22"/>
          <w:szCs w:val="22"/>
        </w:rPr>
        <w:t>udzielania takich zamówień.</w:t>
      </w:r>
    </w:p>
    <w:p w14:paraId="2FACFE57" w14:textId="77777777" w:rsidR="00D26473" w:rsidRPr="00806D0A" w:rsidRDefault="00D26473" w:rsidP="007A2C6F">
      <w:pPr>
        <w:jc w:val="both"/>
        <w:rPr>
          <w:sz w:val="22"/>
          <w:szCs w:val="22"/>
        </w:rPr>
      </w:pPr>
    </w:p>
    <w:tbl>
      <w:tblPr>
        <w:tblStyle w:val="Tabela-Siatka"/>
        <w:tblW w:w="0" w:type="auto"/>
        <w:shd w:val="clear" w:color="auto" w:fill="E7E6E6" w:themeFill="background2"/>
        <w:tblLook w:val="04A0" w:firstRow="1" w:lastRow="0" w:firstColumn="1" w:lastColumn="0" w:noHBand="0" w:noVBand="1"/>
      </w:tblPr>
      <w:tblGrid>
        <w:gridCol w:w="9373"/>
      </w:tblGrid>
      <w:tr w:rsidR="009B1FDF" w:rsidRPr="009B1FDF" w14:paraId="71DBDFBE" w14:textId="77777777" w:rsidTr="00F90FF2">
        <w:tc>
          <w:tcPr>
            <w:tcW w:w="9373" w:type="dxa"/>
            <w:shd w:val="clear" w:color="auto" w:fill="E7E6E6" w:themeFill="background2"/>
          </w:tcPr>
          <w:p w14:paraId="1AA61E0F" w14:textId="77777777" w:rsidR="00F90FF2" w:rsidRPr="009B1FDF" w:rsidRDefault="00F90FF2" w:rsidP="00427418">
            <w:pPr>
              <w:pStyle w:val="Tekstpodstawowywcity"/>
              <w:widowControl w:val="0"/>
              <w:numPr>
                <w:ilvl w:val="0"/>
                <w:numId w:val="18"/>
              </w:numPr>
              <w:tabs>
                <w:tab w:val="left" w:pos="851"/>
                <w:tab w:val="left" w:pos="2977"/>
                <w:tab w:val="left" w:pos="3119"/>
              </w:tabs>
              <w:jc w:val="both"/>
              <w:rPr>
                <w:rFonts w:ascii="Times New Roman" w:hAnsi="Times New Roman"/>
                <w:b/>
                <w:sz w:val="22"/>
                <w:szCs w:val="22"/>
                <w:u w:val="none"/>
              </w:rPr>
            </w:pPr>
            <w:r w:rsidRPr="009B1FDF">
              <w:rPr>
                <w:rFonts w:ascii="Times New Roman" w:hAnsi="Times New Roman"/>
                <w:b/>
                <w:sz w:val="22"/>
                <w:szCs w:val="22"/>
                <w:u w:val="none"/>
              </w:rPr>
              <w:t xml:space="preserve">Informacja dotycząca wymagań Zamawiającego, o których mowa w art. 29 ust. 3a ustawy </w:t>
            </w:r>
            <w:proofErr w:type="spellStart"/>
            <w:r w:rsidRPr="009B1FDF">
              <w:rPr>
                <w:rFonts w:ascii="Times New Roman" w:hAnsi="Times New Roman"/>
                <w:b/>
                <w:sz w:val="22"/>
                <w:szCs w:val="22"/>
                <w:u w:val="none"/>
              </w:rPr>
              <w:t>Pzp</w:t>
            </w:r>
            <w:proofErr w:type="spellEnd"/>
            <w:r w:rsidRPr="009B1FDF">
              <w:rPr>
                <w:rFonts w:ascii="Times New Roman" w:hAnsi="Times New Roman"/>
                <w:b/>
                <w:sz w:val="22"/>
                <w:szCs w:val="22"/>
                <w:u w:val="none"/>
              </w:rPr>
              <w:t>.</w:t>
            </w:r>
          </w:p>
        </w:tc>
      </w:tr>
    </w:tbl>
    <w:p w14:paraId="197E6F9A" w14:textId="77777777" w:rsidR="00561D8A" w:rsidRDefault="00561D8A" w:rsidP="00561D8A">
      <w:pPr>
        <w:widowControl w:val="0"/>
        <w:shd w:val="clear" w:color="auto" w:fill="FFFFFF" w:themeFill="background1"/>
        <w:jc w:val="both"/>
        <w:rPr>
          <w:b/>
          <w:sz w:val="22"/>
          <w:szCs w:val="22"/>
          <w:u w:val="single"/>
          <w:shd w:val="clear" w:color="auto" w:fill="D9D9D9" w:themeFill="background1" w:themeFillShade="D9"/>
        </w:rPr>
      </w:pPr>
    </w:p>
    <w:p w14:paraId="1B236201" w14:textId="228C23CA" w:rsidR="00213AE9" w:rsidRPr="00561D8A" w:rsidRDefault="00561D8A" w:rsidP="00561D8A">
      <w:pPr>
        <w:widowControl w:val="0"/>
        <w:shd w:val="clear" w:color="auto" w:fill="FFFFFF" w:themeFill="background1"/>
        <w:jc w:val="both"/>
        <w:rPr>
          <w:bCs/>
          <w:caps/>
          <w:sz w:val="22"/>
          <w:szCs w:val="22"/>
        </w:rPr>
      </w:pPr>
      <w:r w:rsidRPr="00293472">
        <w:rPr>
          <w:b/>
          <w:sz w:val="22"/>
          <w:szCs w:val="22"/>
          <w:u w:val="single"/>
          <w:shd w:val="clear" w:color="auto" w:fill="D9D9D9" w:themeFill="background1" w:themeFillShade="D9"/>
        </w:rPr>
        <w:t>Część nr 1: „Świadczenie usług powszechnych”</w:t>
      </w:r>
    </w:p>
    <w:p w14:paraId="15DF3120" w14:textId="275198D0" w:rsidR="00DA4996" w:rsidRPr="00561D8A" w:rsidRDefault="00DA4996" w:rsidP="00B06D74">
      <w:pPr>
        <w:pStyle w:val="Akapitzlist"/>
        <w:numPr>
          <w:ilvl w:val="4"/>
          <w:numId w:val="27"/>
        </w:numPr>
        <w:suppressAutoHyphens/>
        <w:ind w:left="284" w:hanging="284"/>
        <w:jc w:val="both"/>
        <w:rPr>
          <w:rStyle w:val="t25"/>
          <w:rFonts w:eastAsia="ArialMT"/>
          <w:sz w:val="22"/>
          <w:szCs w:val="22"/>
          <w:shd w:val="clear" w:color="auto" w:fill="FFFFFF"/>
        </w:rPr>
      </w:pPr>
      <w:r w:rsidRPr="00561D8A">
        <w:rPr>
          <w:sz w:val="22"/>
          <w:szCs w:val="22"/>
        </w:rPr>
        <w:t xml:space="preserve">Zamawiający na podstawie art. 29 ust. 3a ustawy </w:t>
      </w:r>
      <w:proofErr w:type="spellStart"/>
      <w:r w:rsidRPr="00561D8A">
        <w:rPr>
          <w:sz w:val="22"/>
          <w:szCs w:val="22"/>
        </w:rPr>
        <w:t>Pzp</w:t>
      </w:r>
      <w:proofErr w:type="spellEnd"/>
      <w:r w:rsidRPr="00561D8A">
        <w:rPr>
          <w:sz w:val="22"/>
          <w:szCs w:val="22"/>
        </w:rPr>
        <w:t xml:space="preserve"> wymaga zatrudnienia przez Wykonawcę lub Podwykonawcę na podstawie umowy o pracę osób wykonujących</w:t>
      </w:r>
      <w:r w:rsidRPr="00561D8A">
        <w:rPr>
          <w:rStyle w:val="t25"/>
          <w:rFonts w:eastAsia="ArialMT"/>
          <w:sz w:val="22"/>
          <w:szCs w:val="22"/>
          <w:shd w:val="clear" w:color="auto" w:fill="FFFFFF"/>
        </w:rPr>
        <w:t xml:space="preserve"> czynności w zakresie realizacji zamówienia, jeżeli wykonanie tych czynności polega na wykonywaniu pracy w sposób określony w art. 22 § 1 ustawy z dnia 26 czerwca 1974 r. – Kodeks pracy</w:t>
      </w:r>
      <w:r w:rsidRPr="00561D8A">
        <w:rPr>
          <w:i/>
          <w:iCs/>
          <w:sz w:val="22"/>
          <w:szCs w:val="22"/>
        </w:rPr>
        <w:t xml:space="preserve">* </w:t>
      </w:r>
      <w:r w:rsidRPr="00561D8A">
        <w:rPr>
          <w:rStyle w:val="t25"/>
          <w:rFonts w:eastAsia="ArialMT"/>
          <w:sz w:val="22"/>
          <w:szCs w:val="22"/>
          <w:shd w:val="clear" w:color="auto" w:fill="FFFFFF"/>
        </w:rPr>
        <w:t>(</w:t>
      </w:r>
      <w:r w:rsidRPr="00561D8A">
        <w:rPr>
          <w:sz w:val="22"/>
          <w:szCs w:val="22"/>
        </w:rPr>
        <w:t xml:space="preserve">Dz. U. z 2019 r. poz. 1040 z </w:t>
      </w:r>
      <w:proofErr w:type="spellStart"/>
      <w:r w:rsidRPr="00561D8A">
        <w:rPr>
          <w:sz w:val="22"/>
          <w:szCs w:val="22"/>
        </w:rPr>
        <w:t>późn</w:t>
      </w:r>
      <w:proofErr w:type="spellEnd"/>
      <w:r w:rsidRPr="00561D8A">
        <w:rPr>
          <w:sz w:val="22"/>
          <w:szCs w:val="22"/>
        </w:rPr>
        <w:t>. zm.</w:t>
      </w:r>
      <w:r w:rsidRPr="00561D8A">
        <w:rPr>
          <w:rStyle w:val="t25"/>
          <w:rFonts w:eastAsia="ArialMT"/>
          <w:sz w:val="22"/>
          <w:szCs w:val="22"/>
          <w:shd w:val="clear" w:color="auto" w:fill="FFFFFF"/>
        </w:rPr>
        <w:t>).</w:t>
      </w:r>
    </w:p>
    <w:p w14:paraId="590E54FC" w14:textId="25F15337" w:rsidR="00DA4996" w:rsidRPr="00561D8A" w:rsidRDefault="00DA4996" w:rsidP="00B06D74">
      <w:pPr>
        <w:pStyle w:val="Akapitzlist"/>
        <w:tabs>
          <w:tab w:val="clear" w:pos="360"/>
        </w:tabs>
        <w:ind w:left="284"/>
        <w:jc w:val="both"/>
        <w:rPr>
          <w:i/>
          <w:iCs/>
          <w:sz w:val="22"/>
          <w:szCs w:val="22"/>
        </w:rPr>
      </w:pPr>
      <w:r w:rsidRPr="00561D8A">
        <w:rPr>
          <w:i/>
          <w:iCs/>
          <w:sz w:val="22"/>
          <w:szCs w:val="22"/>
        </w:rPr>
        <w:t>art. 22 § 1 ustawy z dnia 26 czerwca 1976r.–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54BD76C9" w14:textId="17AC5F8D" w:rsidR="00DA4996" w:rsidRPr="00561D8A" w:rsidRDefault="00DA4996" w:rsidP="00B06D74">
      <w:pPr>
        <w:pStyle w:val="Akapitzlist"/>
        <w:numPr>
          <w:ilvl w:val="4"/>
          <w:numId w:val="27"/>
        </w:numPr>
        <w:ind w:left="284" w:hanging="284"/>
        <w:jc w:val="both"/>
        <w:rPr>
          <w:sz w:val="22"/>
          <w:szCs w:val="22"/>
        </w:rPr>
      </w:pPr>
      <w:r w:rsidRPr="00561D8A">
        <w:rPr>
          <w:rFonts w:eastAsia="Arial"/>
          <w:sz w:val="22"/>
          <w:szCs w:val="22"/>
        </w:rPr>
        <w:t>Zamawiający wymaga, aby osoby wykonujące następujące czynności w zakresie realizacji zadania tj.:</w:t>
      </w:r>
    </w:p>
    <w:p w14:paraId="13663DBD" w14:textId="77777777" w:rsidR="00561D8A" w:rsidRPr="00561D8A" w:rsidRDefault="00561D8A" w:rsidP="00561D8A">
      <w:pPr>
        <w:pStyle w:val="Akapitzlist"/>
        <w:tabs>
          <w:tab w:val="clear" w:pos="360"/>
        </w:tabs>
        <w:ind w:left="284"/>
        <w:jc w:val="both"/>
        <w:rPr>
          <w:rFonts w:cs="Calibri"/>
          <w:b/>
          <w:sz w:val="22"/>
          <w:szCs w:val="22"/>
        </w:rPr>
      </w:pPr>
      <w:r w:rsidRPr="00561D8A">
        <w:rPr>
          <w:rFonts w:cs="Calibri"/>
          <w:b/>
          <w:sz w:val="22"/>
          <w:szCs w:val="22"/>
        </w:rPr>
        <w:t xml:space="preserve">- </w:t>
      </w:r>
      <w:r w:rsidRPr="00561D8A">
        <w:rPr>
          <w:rFonts w:cs="Calibri"/>
          <w:b/>
          <w:sz w:val="22"/>
          <w:szCs w:val="22"/>
          <w:u w:val="single"/>
        </w:rPr>
        <w:t>osoby wykonujące czynności w zakresie odbiorów, doręczeń i zwrotów przesyłek oraz dowodów doręczenia przesyłek</w:t>
      </w:r>
      <w:r w:rsidRPr="00561D8A">
        <w:rPr>
          <w:rFonts w:cs="Calibri"/>
          <w:b/>
          <w:sz w:val="22"/>
          <w:szCs w:val="22"/>
        </w:rPr>
        <w:t>, zwani dalej „pracownikami” w okresie realizacji niniejszej umowy, zostały zatrudnione na podstawie umowy o pracę w rozumieniu przepisów ustawy z dn. 26 czerwca 1974 r. - Kodeks pracy.</w:t>
      </w:r>
    </w:p>
    <w:p w14:paraId="66165DB3" w14:textId="0DCF5967" w:rsidR="00DA4996" w:rsidRPr="00561D8A" w:rsidRDefault="00DA4996" w:rsidP="003E1EB9">
      <w:pPr>
        <w:pStyle w:val="Standarduser"/>
        <w:widowControl w:val="0"/>
        <w:numPr>
          <w:ilvl w:val="4"/>
          <w:numId w:val="27"/>
        </w:numPr>
        <w:tabs>
          <w:tab w:val="left" w:pos="514"/>
        </w:tabs>
        <w:ind w:left="284" w:hanging="284"/>
        <w:jc w:val="both"/>
        <w:rPr>
          <w:color w:val="auto"/>
          <w:sz w:val="22"/>
          <w:szCs w:val="22"/>
        </w:rPr>
      </w:pPr>
      <w:r w:rsidRPr="00561D8A">
        <w:rPr>
          <w:rFonts w:eastAsia="Arial"/>
          <w:color w:val="auto"/>
          <w:sz w:val="22"/>
          <w:szCs w:val="22"/>
        </w:rPr>
        <w:t xml:space="preserve">Każdorazowo na żądanie Zamawiającego, w terminie przez niego wskazanym, nie krótszym niż 3 dni robocze, Wykonawca zobowiązuje się przedłożyć do wglądu Zamawiającemu </w:t>
      </w:r>
      <w:bookmarkStart w:id="2" w:name="_Hlk529528495"/>
      <w:r w:rsidRPr="00561D8A">
        <w:rPr>
          <w:rFonts w:eastAsia="Arial"/>
          <w:color w:val="auto"/>
          <w:sz w:val="22"/>
          <w:szCs w:val="22"/>
        </w:rPr>
        <w:t>(za</w:t>
      </w:r>
      <w:r w:rsidRPr="00561D8A">
        <w:rPr>
          <w:rFonts w:eastAsia="Arial"/>
          <w:color w:val="auto"/>
          <w:sz w:val="22"/>
          <w:szCs w:val="22"/>
        </w:rPr>
        <w:softHyphen/>
        <w:t>wierające zanonimizowane dane podlegające ochronie na podstawie Rozporządzenia Parla</w:t>
      </w:r>
      <w:r w:rsidRPr="00561D8A">
        <w:rPr>
          <w:rFonts w:eastAsia="Arial"/>
          <w:color w:val="auto"/>
          <w:sz w:val="22"/>
          <w:szCs w:val="22"/>
        </w:rPr>
        <w:softHyphen/>
        <w:t xml:space="preserve">mentu Europejskiego i Rady (UE) 2016/679 z dnia 27 kwietnia 2016 r. w sprawie ochrony osób fizycznych w związku z przetwarzaniem danych osobowych i w sprawie swobodnego przepływu takich danych oraz uchylenia dyrektywy 95/46/WE oraz ustawy z dnia 10 maja 2018r. o ochronie danych osobowych </w:t>
      </w:r>
      <w:bookmarkEnd w:id="2"/>
      <w:r w:rsidRPr="00561D8A">
        <w:rPr>
          <w:rFonts w:eastAsia="Arial"/>
          <w:color w:val="auto"/>
          <w:sz w:val="22"/>
          <w:szCs w:val="22"/>
        </w:rPr>
        <w:t xml:space="preserve">(Dz. U. z 2018 r. poz. 1000 z </w:t>
      </w:r>
      <w:proofErr w:type="spellStart"/>
      <w:r w:rsidRPr="00561D8A">
        <w:rPr>
          <w:rFonts w:eastAsia="Arial"/>
          <w:color w:val="auto"/>
          <w:sz w:val="22"/>
          <w:szCs w:val="22"/>
        </w:rPr>
        <w:t>późn</w:t>
      </w:r>
      <w:proofErr w:type="spellEnd"/>
      <w:r w:rsidRPr="00561D8A">
        <w:rPr>
          <w:rFonts w:eastAsia="Arial"/>
          <w:color w:val="auto"/>
          <w:sz w:val="22"/>
          <w:szCs w:val="22"/>
        </w:rPr>
        <w:t>. zm.) lub innych prze</w:t>
      </w:r>
      <w:r w:rsidRPr="00561D8A">
        <w:rPr>
          <w:rFonts w:eastAsia="Arial"/>
          <w:color w:val="auto"/>
          <w:sz w:val="22"/>
          <w:szCs w:val="22"/>
        </w:rPr>
        <w:softHyphen/>
        <w:t>pisów, kopie umów o pracę zawartych przez Wykonawcę lub Podwykonawcę z pracownika</w:t>
      </w:r>
      <w:r w:rsidRPr="00561D8A">
        <w:rPr>
          <w:rFonts w:eastAsia="Arial"/>
          <w:color w:val="auto"/>
          <w:sz w:val="22"/>
          <w:szCs w:val="22"/>
        </w:rPr>
        <w:softHyphen/>
        <w:t xml:space="preserve">mi, o których mowa w </w:t>
      </w:r>
      <w:r w:rsidR="00B16664" w:rsidRPr="00561D8A">
        <w:rPr>
          <w:rFonts w:eastAsia="Arial"/>
          <w:color w:val="auto"/>
          <w:sz w:val="22"/>
          <w:szCs w:val="22"/>
        </w:rPr>
        <w:t>pkt 2)</w:t>
      </w:r>
      <w:r w:rsidRPr="00561D8A">
        <w:rPr>
          <w:rFonts w:eastAsia="Arial"/>
          <w:color w:val="auto"/>
          <w:sz w:val="22"/>
          <w:szCs w:val="22"/>
        </w:rPr>
        <w:t>, wraz z opisem czynności wykonywanych przez danego pracow</w:t>
      </w:r>
      <w:r w:rsidRPr="00561D8A">
        <w:rPr>
          <w:rFonts w:eastAsia="Arial"/>
          <w:color w:val="auto"/>
          <w:sz w:val="22"/>
          <w:szCs w:val="22"/>
        </w:rPr>
        <w:softHyphen/>
        <w:t>nika w ramach zamówienia oraz inne dokumenty potwierdzające zawarcie tych umów. W przy</w:t>
      </w:r>
      <w:r w:rsidRPr="00561D8A">
        <w:rPr>
          <w:rFonts w:eastAsia="Arial"/>
          <w:color w:val="auto"/>
          <w:sz w:val="22"/>
          <w:szCs w:val="22"/>
        </w:rPr>
        <w:softHyphen/>
        <w:t>padku podjęcia przez Zamawiającego wątpliwości co do rzetelności wskazanych powyżej do</w:t>
      </w:r>
      <w:r w:rsidRPr="00561D8A">
        <w:rPr>
          <w:rFonts w:eastAsia="Arial"/>
          <w:color w:val="auto"/>
          <w:sz w:val="22"/>
          <w:szCs w:val="22"/>
        </w:rPr>
        <w:softHyphen/>
        <w:t>kumentów przedstawionych przez Wykonawcę lub Podwykonawcę, Zamawiający ma prawo zwrócić się z wnioskiem do właściwego inspektoratu pracy o dokonanie kontroli w zakresie spełniania przez Wykonawcę lub Podwykonawcę obowiązku zatrudnienia osób wykonują</w:t>
      </w:r>
      <w:r w:rsidRPr="00561D8A">
        <w:rPr>
          <w:rFonts w:eastAsia="Arial"/>
          <w:color w:val="auto"/>
          <w:sz w:val="22"/>
          <w:szCs w:val="22"/>
        </w:rPr>
        <w:softHyphen/>
        <w:t xml:space="preserve">cych czynności objęte przedmiotem zamówienia, o których mowa w </w:t>
      </w:r>
      <w:r w:rsidR="00B16664" w:rsidRPr="00561D8A">
        <w:rPr>
          <w:rFonts w:eastAsia="Arial"/>
          <w:color w:val="auto"/>
          <w:sz w:val="22"/>
          <w:szCs w:val="22"/>
        </w:rPr>
        <w:t>pkt 2)</w:t>
      </w:r>
      <w:r w:rsidRPr="00561D8A">
        <w:rPr>
          <w:rFonts w:eastAsia="Arial"/>
          <w:color w:val="auto"/>
          <w:sz w:val="22"/>
          <w:szCs w:val="22"/>
        </w:rPr>
        <w:t xml:space="preserve"> na podstawie umo</w:t>
      </w:r>
      <w:r w:rsidRPr="00561D8A">
        <w:rPr>
          <w:rFonts w:eastAsia="Arial"/>
          <w:color w:val="auto"/>
          <w:sz w:val="22"/>
          <w:szCs w:val="22"/>
        </w:rPr>
        <w:softHyphen/>
        <w:t>wy o pracę.</w:t>
      </w:r>
    </w:p>
    <w:p w14:paraId="03157F9C" w14:textId="56D31ACF" w:rsidR="00DA4996" w:rsidRPr="00561D8A" w:rsidRDefault="00DA4996" w:rsidP="007F6218">
      <w:pPr>
        <w:pStyle w:val="Standarduser"/>
        <w:widowControl w:val="0"/>
        <w:numPr>
          <w:ilvl w:val="4"/>
          <w:numId w:val="27"/>
        </w:numPr>
        <w:tabs>
          <w:tab w:val="left" w:pos="0"/>
        </w:tabs>
        <w:ind w:left="284" w:hanging="284"/>
        <w:jc w:val="both"/>
        <w:rPr>
          <w:color w:val="auto"/>
          <w:sz w:val="22"/>
          <w:szCs w:val="22"/>
        </w:rPr>
      </w:pPr>
      <w:r w:rsidRPr="00561D8A">
        <w:rPr>
          <w:rFonts w:eastAsia="Arial"/>
          <w:color w:val="auto"/>
          <w:sz w:val="22"/>
          <w:szCs w:val="22"/>
        </w:rPr>
        <w:t xml:space="preserve">Nieprzedłożenie przez Wykonawcę lub/i Podwykonawcę kopii umów zawartych przez Wykonawcę z pracownikami lub dokumentów, o których mowa w </w:t>
      </w:r>
      <w:r w:rsidR="00B16664" w:rsidRPr="00561D8A">
        <w:rPr>
          <w:rFonts w:eastAsia="Arial"/>
          <w:color w:val="auto"/>
          <w:sz w:val="22"/>
          <w:szCs w:val="22"/>
        </w:rPr>
        <w:t>pkt 3)</w:t>
      </w:r>
      <w:r w:rsidRPr="00561D8A">
        <w:rPr>
          <w:rFonts w:eastAsia="Arial"/>
          <w:color w:val="auto"/>
          <w:sz w:val="22"/>
          <w:szCs w:val="22"/>
        </w:rPr>
        <w:t xml:space="preserve"> w terminie wskazanym przez Zamawiającego zgodnie z ust. 2, lub stwierdzenie przez właściwy inspektorat pracy bra</w:t>
      </w:r>
      <w:r w:rsidRPr="00561D8A">
        <w:rPr>
          <w:rFonts w:eastAsia="Arial"/>
          <w:color w:val="auto"/>
          <w:sz w:val="22"/>
          <w:szCs w:val="22"/>
        </w:rPr>
        <w:softHyphen/>
        <w:t xml:space="preserve">ku zatrudnienia osób wskazanych w </w:t>
      </w:r>
      <w:r w:rsidR="00B16664" w:rsidRPr="00561D8A">
        <w:rPr>
          <w:rFonts w:eastAsia="Arial"/>
          <w:color w:val="auto"/>
          <w:sz w:val="22"/>
          <w:szCs w:val="22"/>
        </w:rPr>
        <w:t>pkt 2)</w:t>
      </w:r>
      <w:r w:rsidRPr="00561D8A">
        <w:rPr>
          <w:rFonts w:eastAsia="Arial"/>
          <w:color w:val="auto"/>
          <w:sz w:val="22"/>
          <w:szCs w:val="22"/>
        </w:rPr>
        <w:t xml:space="preserve"> na podstawie umowy o pracę będzie traktowane jako niewypełnienie obowiązku zatrudnienia </w:t>
      </w:r>
      <w:r w:rsidRPr="00561D8A">
        <w:rPr>
          <w:rFonts w:eastAsia="Arial"/>
          <w:color w:val="auto"/>
          <w:sz w:val="22"/>
          <w:szCs w:val="22"/>
        </w:rPr>
        <w:lastRenderedPageBreak/>
        <w:t xml:space="preserve">pracowników, o których mowa w </w:t>
      </w:r>
      <w:r w:rsidR="00B16664" w:rsidRPr="00561D8A">
        <w:rPr>
          <w:rFonts w:eastAsia="Arial"/>
          <w:color w:val="auto"/>
          <w:sz w:val="22"/>
          <w:szCs w:val="22"/>
        </w:rPr>
        <w:t>pkt 2)</w:t>
      </w:r>
      <w:r w:rsidRPr="00561D8A">
        <w:rPr>
          <w:rFonts w:eastAsia="Arial"/>
          <w:color w:val="auto"/>
          <w:sz w:val="22"/>
          <w:szCs w:val="22"/>
        </w:rPr>
        <w:t xml:space="preserve"> na pod</w:t>
      </w:r>
      <w:r w:rsidRPr="00561D8A">
        <w:rPr>
          <w:rFonts w:eastAsia="Arial"/>
          <w:color w:val="auto"/>
          <w:sz w:val="22"/>
          <w:szCs w:val="22"/>
        </w:rPr>
        <w:softHyphen/>
        <w:t>stawie umowy o pracę.</w:t>
      </w:r>
    </w:p>
    <w:p w14:paraId="6ACD4681" w14:textId="5628DE68" w:rsidR="00DA4996" w:rsidRPr="000075B6" w:rsidRDefault="00DA4996" w:rsidP="007F6218">
      <w:pPr>
        <w:pStyle w:val="Standarduser"/>
        <w:widowControl w:val="0"/>
        <w:numPr>
          <w:ilvl w:val="4"/>
          <w:numId w:val="27"/>
        </w:numPr>
        <w:ind w:left="284" w:hanging="284"/>
        <w:jc w:val="both"/>
        <w:rPr>
          <w:color w:val="auto"/>
          <w:sz w:val="22"/>
          <w:szCs w:val="22"/>
        </w:rPr>
      </w:pPr>
      <w:r w:rsidRPr="00E40BE0">
        <w:rPr>
          <w:rFonts w:eastAsia="Arial"/>
          <w:color w:val="auto"/>
          <w:sz w:val="22"/>
          <w:szCs w:val="22"/>
        </w:rPr>
        <w:t xml:space="preserve">Za niedopełnienie przez Wykonawcę lub/i Podwykonawcę obowiązku zatrudnienia pracowników, o których mowa w </w:t>
      </w:r>
      <w:r w:rsidR="00B16664" w:rsidRPr="00E40BE0">
        <w:rPr>
          <w:rFonts w:eastAsia="Arial"/>
          <w:color w:val="auto"/>
          <w:sz w:val="22"/>
          <w:szCs w:val="22"/>
        </w:rPr>
        <w:t>pkt 2)</w:t>
      </w:r>
      <w:r w:rsidRPr="00E40BE0">
        <w:rPr>
          <w:rFonts w:eastAsia="Arial"/>
          <w:color w:val="auto"/>
          <w:sz w:val="22"/>
          <w:szCs w:val="22"/>
        </w:rPr>
        <w:t xml:space="preserve"> na podstawie umowy o pracę Zamawiający, oprócz naliczenia Wykonawcy ka</w:t>
      </w:r>
      <w:r w:rsidR="00561D8A" w:rsidRPr="00E40BE0">
        <w:rPr>
          <w:rFonts w:eastAsia="Arial"/>
          <w:color w:val="auto"/>
          <w:sz w:val="22"/>
          <w:szCs w:val="22"/>
        </w:rPr>
        <w:t xml:space="preserve">r umownych, o których mowa w §8 ust. 3 </w:t>
      </w:r>
      <w:r w:rsidR="00B16664" w:rsidRPr="00E40BE0">
        <w:rPr>
          <w:rFonts w:eastAsia="Arial"/>
          <w:color w:val="auto"/>
          <w:sz w:val="22"/>
          <w:szCs w:val="22"/>
        </w:rPr>
        <w:t xml:space="preserve">umowy </w:t>
      </w:r>
      <w:r w:rsidRPr="00E40BE0">
        <w:rPr>
          <w:rFonts w:eastAsia="Arial"/>
          <w:color w:val="auto"/>
          <w:sz w:val="22"/>
          <w:szCs w:val="22"/>
        </w:rPr>
        <w:t>ma prawo odstąpić od umowy</w:t>
      </w:r>
      <w:r w:rsidR="00561D8A" w:rsidRPr="00E40BE0">
        <w:rPr>
          <w:rFonts w:eastAsia="Arial"/>
          <w:color w:val="auto"/>
          <w:sz w:val="22"/>
          <w:szCs w:val="22"/>
        </w:rPr>
        <w:t xml:space="preserve"> z winy Wykonawcy zgodnie z § 9</w:t>
      </w:r>
      <w:r w:rsidR="00E40BE0" w:rsidRPr="00E40BE0">
        <w:rPr>
          <w:rFonts w:eastAsia="Arial"/>
          <w:color w:val="auto"/>
          <w:sz w:val="22"/>
          <w:szCs w:val="22"/>
        </w:rPr>
        <w:t xml:space="preserve"> ust. 1 lit. d</w:t>
      </w:r>
      <w:r w:rsidRPr="00E40BE0">
        <w:rPr>
          <w:rFonts w:eastAsia="Arial"/>
          <w:color w:val="auto"/>
          <w:sz w:val="22"/>
          <w:szCs w:val="22"/>
        </w:rPr>
        <w:t xml:space="preserve">) </w:t>
      </w:r>
      <w:r w:rsidR="00B16664" w:rsidRPr="00E40BE0">
        <w:rPr>
          <w:rFonts w:eastAsia="Arial"/>
          <w:color w:val="auto"/>
          <w:sz w:val="22"/>
          <w:szCs w:val="22"/>
        </w:rPr>
        <w:t xml:space="preserve">umowy </w:t>
      </w:r>
      <w:r w:rsidRPr="00E40BE0">
        <w:rPr>
          <w:rFonts w:eastAsia="Arial"/>
          <w:color w:val="auto"/>
          <w:sz w:val="22"/>
          <w:szCs w:val="22"/>
        </w:rPr>
        <w:t>i naliczyć dodatkowo kary umow</w:t>
      </w:r>
      <w:r w:rsidRPr="00E40BE0">
        <w:rPr>
          <w:rFonts w:eastAsia="Arial"/>
          <w:color w:val="auto"/>
          <w:sz w:val="22"/>
          <w:szCs w:val="22"/>
        </w:rPr>
        <w:softHyphen/>
        <w:t>ne z tego tytułu.</w:t>
      </w:r>
    </w:p>
    <w:p w14:paraId="6EAC5B9E" w14:textId="77777777" w:rsidR="000075B6" w:rsidRPr="00E40BE0" w:rsidRDefault="000075B6" w:rsidP="000075B6">
      <w:pPr>
        <w:pStyle w:val="Standarduser"/>
        <w:widowControl w:val="0"/>
        <w:ind w:left="284"/>
        <w:jc w:val="both"/>
        <w:rPr>
          <w:color w:val="auto"/>
          <w:sz w:val="22"/>
          <w:szCs w:val="22"/>
        </w:rPr>
      </w:pPr>
    </w:p>
    <w:p w14:paraId="226454A9" w14:textId="7941DC46" w:rsidR="00C641EB" w:rsidRDefault="000075B6" w:rsidP="007A2C6F">
      <w:pPr>
        <w:jc w:val="both"/>
        <w:rPr>
          <w:b/>
          <w:sz w:val="22"/>
          <w:szCs w:val="22"/>
          <w:u w:val="single"/>
          <w:shd w:val="clear" w:color="auto" w:fill="D9D9D9" w:themeFill="background1" w:themeFillShade="D9"/>
        </w:rPr>
      </w:pPr>
      <w:r>
        <w:rPr>
          <w:b/>
          <w:sz w:val="22"/>
          <w:szCs w:val="22"/>
          <w:u w:val="single"/>
          <w:shd w:val="clear" w:color="auto" w:fill="D9D9D9" w:themeFill="background1" w:themeFillShade="D9"/>
        </w:rPr>
        <w:t>Część nr 2</w:t>
      </w:r>
      <w:r w:rsidRPr="00913E9B">
        <w:rPr>
          <w:b/>
          <w:sz w:val="22"/>
          <w:szCs w:val="22"/>
          <w:u w:val="single"/>
          <w:shd w:val="clear" w:color="auto" w:fill="D9D9D9" w:themeFill="background1" w:themeFillShade="D9"/>
        </w:rPr>
        <w:t xml:space="preserve">: </w:t>
      </w:r>
      <w:r>
        <w:rPr>
          <w:b/>
          <w:sz w:val="22"/>
          <w:szCs w:val="22"/>
          <w:u w:val="single"/>
          <w:shd w:val="clear" w:color="auto" w:fill="D9D9D9" w:themeFill="background1" w:themeFillShade="D9"/>
        </w:rPr>
        <w:t>„Realizowanie przekazów pocztowych”</w:t>
      </w:r>
    </w:p>
    <w:p w14:paraId="1A40FDB9" w14:textId="27E89FA7" w:rsidR="000075B6" w:rsidRPr="00561D8A" w:rsidRDefault="000075B6" w:rsidP="000075B6">
      <w:pPr>
        <w:pStyle w:val="Akapitzlist"/>
        <w:tabs>
          <w:tab w:val="clear" w:pos="360"/>
        </w:tabs>
        <w:suppressAutoHyphens/>
        <w:ind w:left="284" w:hanging="284"/>
        <w:jc w:val="both"/>
        <w:rPr>
          <w:rStyle w:val="t25"/>
          <w:rFonts w:eastAsia="ArialMT"/>
          <w:sz w:val="22"/>
          <w:szCs w:val="22"/>
          <w:shd w:val="clear" w:color="auto" w:fill="FFFFFF"/>
        </w:rPr>
      </w:pPr>
      <w:r>
        <w:rPr>
          <w:sz w:val="22"/>
          <w:szCs w:val="22"/>
        </w:rPr>
        <w:t xml:space="preserve">1) </w:t>
      </w:r>
      <w:r w:rsidRPr="00561D8A">
        <w:rPr>
          <w:sz w:val="22"/>
          <w:szCs w:val="22"/>
        </w:rPr>
        <w:t xml:space="preserve">Zamawiający na podstawie art. 29 ust. 3a ustawy </w:t>
      </w:r>
      <w:proofErr w:type="spellStart"/>
      <w:r w:rsidRPr="00561D8A">
        <w:rPr>
          <w:sz w:val="22"/>
          <w:szCs w:val="22"/>
        </w:rPr>
        <w:t>Pzp</w:t>
      </w:r>
      <w:proofErr w:type="spellEnd"/>
      <w:r w:rsidRPr="00561D8A">
        <w:rPr>
          <w:sz w:val="22"/>
          <w:szCs w:val="22"/>
        </w:rPr>
        <w:t xml:space="preserve"> wymaga zatrudnienia przez Wykonawcę lub Podwykonawcę na podstawie umowy o pracę osób wykonujących</w:t>
      </w:r>
      <w:r w:rsidRPr="00561D8A">
        <w:rPr>
          <w:rStyle w:val="t25"/>
          <w:rFonts w:eastAsia="ArialMT"/>
          <w:sz w:val="22"/>
          <w:szCs w:val="22"/>
          <w:shd w:val="clear" w:color="auto" w:fill="FFFFFF"/>
        </w:rPr>
        <w:t xml:space="preserve"> czynności w zakresie realizacji zamówienia, jeżeli wykonanie tych czynności polega na wykonywaniu pracy w sposób określony w art. 22 § 1 ustawy z dnia 26 czerwca 1974 r. – Kodeks pracy</w:t>
      </w:r>
      <w:r w:rsidRPr="00561D8A">
        <w:rPr>
          <w:i/>
          <w:iCs/>
          <w:sz w:val="22"/>
          <w:szCs w:val="22"/>
        </w:rPr>
        <w:t xml:space="preserve">* </w:t>
      </w:r>
      <w:r w:rsidRPr="00561D8A">
        <w:rPr>
          <w:rStyle w:val="t25"/>
          <w:rFonts w:eastAsia="ArialMT"/>
          <w:sz w:val="22"/>
          <w:szCs w:val="22"/>
          <w:shd w:val="clear" w:color="auto" w:fill="FFFFFF"/>
        </w:rPr>
        <w:t>(</w:t>
      </w:r>
      <w:r w:rsidRPr="00561D8A">
        <w:rPr>
          <w:sz w:val="22"/>
          <w:szCs w:val="22"/>
        </w:rPr>
        <w:t xml:space="preserve">Dz. U. z 2019 r. poz. 1040 z </w:t>
      </w:r>
      <w:proofErr w:type="spellStart"/>
      <w:r w:rsidRPr="00561D8A">
        <w:rPr>
          <w:sz w:val="22"/>
          <w:szCs w:val="22"/>
        </w:rPr>
        <w:t>późn</w:t>
      </w:r>
      <w:proofErr w:type="spellEnd"/>
      <w:r w:rsidRPr="00561D8A">
        <w:rPr>
          <w:sz w:val="22"/>
          <w:szCs w:val="22"/>
        </w:rPr>
        <w:t>. zm.</w:t>
      </w:r>
      <w:r w:rsidRPr="00561D8A">
        <w:rPr>
          <w:rStyle w:val="t25"/>
          <w:rFonts w:eastAsia="ArialMT"/>
          <w:sz w:val="22"/>
          <w:szCs w:val="22"/>
          <w:shd w:val="clear" w:color="auto" w:fill="FFFFFF"/>
        </w:rPr>
        <w:t>).</w:t>
      </w:r>
    </w:p>
    <w:p w14:paraId="2ACC70BC" w14:textId="000DA14F" w:rsidR="000075B6" w:rsidRPr="00561D8A" w:rsidRDefault="000075B6" w:rsidP="000075B6">
      <w:pPr>
        <w:pStyle w:val="Akapitzlist"/>
        <w:tabs>
          <w:tab w:val="clear" w:pos="360"/>
        </w:tabs>
        <w:ind w:left="284" w:hanging="284"/>
        <w:jc w:val="both"/>
        <w:rPr>
          <w:i/>
          <w:iCs/>
          <w:sz w:val="22"/>
          <w:szCs w:val="22"/>
        </w:rPr>
      </w:pPr>
      <w:r>
        <w:rPr>
          <w:i/>
          <w:iCs/>
          <w:sz w:val="22"/>
          <w:szCs w:val="22"/>
        </w:rPr>
        <w:tab/>
      </w:r>
      <w:r w:rsidRPr="00561D8A">
        <w:rPr>
          <w:i/>
          <w:iCs/>
          <w:sz w:val="22"/>
          <w:szCs w:val="22"/>
        </w:rPr>
        <w:t>art. 22 § 1 ustawy z dnia 26 czerwca 1976r.–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53ADEC3F" w14:textId="52B667C0" w:rsidR="000075B6" w:rsidRPr="00561D8A" w:rsidRDefault="000075B6" w:rsidP="000075B6">
      <w:pPr>
        <w:pStyle w:val="Akapitzlist"/>
        <w:numPr>
          <w:ilvl w:val="0"/>
          <w:numId w:val="5"/>
        </w:numPr>
        <w:tabs>
          <w:tab w:val="clear" w:pos="720"/>
          <w:tab w:val="num" w:pos="284"/>
        </w:tabs>
        <w:ind w:hanging="720"/>
        <w:jc w:val="both"/>
        <w:rPr>
          <w:sz w:val="22"/>
          <w:szCs w:val="22"/>
        </w:rPr>
      </w:pPr>
      <w:r w:rsidRPr="00561D8A">
        <w:rPr>
          <w:rFonts w:eastAsia="Arial"/>
          <w:sz w:val="22"/>
          <w:szCs w:val="22"/>
        </w:rPr>
        <w:t>Zamawiający wymaga, aby osoby wykonujące następujące czynności w zakresie realizacji zadania tj.:</w:t>
      </w:r>
    </w:p>
    <w:p w14:paraId="58B48613" w14:textId="77777777" w:rsidR="000075B6" w:rsidRPr="000075B6" w:rsidRDefault="000075B6" w:rsidP="000075B6">
      <w:pPr>
        <w:pStyle w:val="Akapitzlist"/>
        <w:tabs>
          <w:tab w:val="clear" w:pos="360"/>
        </w:tabs>
        <w:ind w:left="284"/>
        <w:jc w:val="both"/>
        <w:rPr>
          <w:b/>
          <w:sz w:val="22"/>
          <w:szCs w:val="22"/>
        </w:rPr>
      </w:pPr>
      <w:r w:rsidRPr="000075B6">
        <w:rPr>
          <w:b/>
          <w:sz w:val="22"/>
          <w:szCs w:val="22"/>
        </w:rPr>
        <w:t xml:space="preserve">- </w:t>
      </w:r>
      <w:r w:rsidRPr="000075B6">
        <w:rPr>
          <w:b/>
          <w:sz w:val="22"/>
          <w:szCs w:val="22"/>
          <w:u w:val="single"/>
        </w:rPr>
        <w:t>osoby wykonujące czynności w zakresie wypłaty i doręczenia określonych przekazami pocztowymi kwot pieniężnych</w:t>
      </w:r>
      <w:r w:rsidRPr="000075B6">
        <w:rPr>
          <w:b/>
          <w:sz w:val="22"/>
          <w:szCs w:val="22"/>
        </w:rPr>
        <w:t>, zwani dalej „pracownikami” w okresie realizacji niniejszej umowy, zostały zatrudnione na podstawie umowy o pracę w rozumieniu przepisów ustawy z dn. 26 czerwca 1974 r. - Kodeks pracy.</w:t>
      </w:r>
    </w:p>
    <w:p w14:paraId="6FF6A004" w14:textId="737CA5A1" w:rsidR="000075B6" w:rsidRPr="00561D8A" w:rsidRDefault="000075B6" w:rsidP="00E54C7A">
      <w:pPr>
        <w:pStyle w:val="Standarduser"/>
        <w:widowControl w:val="0"/>
        <w:numPr>
          <w:ilvl w:val="0"/>
          <w:numId w:val="5"/>
        </w:numPr>
        <w:tabs>
          <w:tab w:val="clear" w:pos="720"/>
          <w:tab w:val="left" w:pos="0"/>
        </w:tabs>
        <w:ind w:left="284" w:hanging="284"/>
        <w:jc w:val="both"/>
        <w:rPr>
          <w:color w:val="auto"/>
          <w:sz w:val="22"/>
          <w:szCs w:val="22"/>
        </w:rPr>
      </w:pPr>
      <w:r w:rsidRPr="00561D8A">
        <w:rPr>
          <w:rFonts w:eastAsia="Arial"/>
          <w:color w:val="auto"/>
          <w:sz w:val="22"/>
          <w:szCs w:val="22"/>
        </w:rPr>
        <w:t>Każdorazowo na żądanie Zamawiającego, w terminie przez niego wskazanym, nie krótszym niż 3 dni robocze, Wykonawca zobowiązuje się przedłożyć do wglądu Zamawiającemu (za</w:t>
      </w:r>
      <w:r w:rsidRPr="00561D8A">
        <w:rPr>
          <w:rFonts w:eastAsia="Arial"/>
          <w:color w:val="auto"/>
          <w:sz w:val="22"/>
          <w:szCs w:val="22"/>
        </w:rPr>
        <w:softHyphen/>
        <w:t>wierające zanonimizowane dane podlegające ochronie na podstawie Rozporządzenia Parla</w:t>
      </w:r>
      <w:r w:rsidRPr="00561D8A">
        <w:rPr>
          <w:rFonts w:eastAsia="Arial"/>
          <w:color w:val="auto"/>
          <w:sz w:val="22"/>
          <w:szCs w:val="22"/>
        </w:rPr>
        <w:softHyphen/>
        <w:t xml:space="preserve">mentu Europejskiego i Rady (UE) 2016/679 z dnia 27 kwietnia 2016 r. w sprawie ochrony osób fizycznych w związku z przetwarzaniem danych osobowych i w sprawie swobodnego przepływu takich danych oraz uchylenia dyrektywy 95/46/WE oraz ustawy z dnia 10 maja 2018r. o ochronie danych osobowych (Dz. U. z 2018 r. poz. 1000 z </w:t>
      </w:r>
      <w:proofErr w:type="spellStart"/>
      <w:r w:rsidRPr="00561D8A">
        <w:rPr>
          <w:rFonts w:eastAsia="Arial"/>
          <w:color w:val="auto"/>
          <w:sz w:val="22"/>
          <w:szCs w:val="22"/>
        </w:rPr>
        <w:t>późn</w:t>
      </w:r>
      <w:proofErr w:type="spellEnd"/>
      <w:r w:rsidRPr="00561D8A">
        <w:rPr>
          <w:rFonts w:eastAsia="Arial"/>
          <w:color w:val="auto"/>
          <w:sz w:val="22"/>
          <w:szCs w:val="22"/>
        </w:rPr>
        <w:t>. zm.) lub innych prze</w:t>
      </w:r>
      <w:r w:rsidRPr="00561D8A">
        <w:rPr>
          <w:rFonts w:eastAsia="Arial"/>
          <w:color w:val="auto"/>
          <w:sz w:val="22"/>
          <w:szCs w:val="22"/>
        </w:rPr>
        <w:softHyphen/>
        <w:t>pisów, kopie umów o pracę zawartych przez Wykonawcę lub Podwykonawcę z pracownika</w:t>
      </w:r>
      <w:r w:rsidRPr="00561D8A">
        <w:rPr>
          <w:rFonts w:eastAsia="Arial"/>
          <w:color w:val="auto"/>
          <w:sz w:val="22"/>
          <w:szCs w:val="22"/>
        </w:rPr>
        <w:softHyphen/>
        <w:t>mi, o których mowa w pkt 2), wraz z opisem czynności wykonywanych przez danego pracow</w:t>
      </w:r>
      <w:r w:rsidRPr="00561D8A">
        <w:rPr>
          <w:rFonts w:eastAsia="Arial"/>
          <w:color w:val="auto"/>
          <w:sz w:val="22"/>
          <w:szCs w:val="22"/>
        </w:rPr>
        <w:softHyphen/>
        <w:t>nika w ramach zamówienia oraz inne dokumenty potwierdzające zawarcie tych umów. W przy</w:t>
      </w:r>
      <w:r w:rsidRPr="00561D8A">
        <w:rPr>
          <w:rFonts w:eastAsia="Arial"/>
          <w:color w:val="auto"/>
          <w:sz w:val="22"/>
          <w:szCs w:val="22"/>
        </w:rPr>
        <w:softHyphen/>
        <w:t>padku podjęcia przez Zamawiającego wątpliwości co do rzetelności wskazanych powyżej do</w:t>
      </w:r>
      <w:r w:rsidRPr="00561D8A">
        <w:rPr>
          <w:rFonts w:eastAsia="Arial"/>
          <w:color w:val="auto"/>
          <w:sz w:val="22"/>
          <w:szCs w:val="22"/>
        </w:rPr>
        <w:softHyphen/>
        <w:t>kumentów przedstawionych przez Wykonawcę lub Podwykonawcę, Zamawiający ma prawo zwrócić się z wnioskiem do właściwego inspektoratu pracy o dokonanie kontroli w zakresie spełniania przez Wykonawcę lub Podwykonawcę obowiązku zatrudnienia osób wykonują</w:t>
      </w:r>
      <w:r w:rsidRPr="00561D8A">
        <w:rPr>
          <w:rFonts w:eastAsia="Arial"/>
          <w:color w:val="auto"/>
          <w:sz w:val="22"/>
          <w:szCs w:val="22"/>
        </w:rPr>
        <w:softHyphen/>
        <w:t>cych czynności objęte przedmiotem zamówienia, o których mowa w pkt 2) na podstawie umo</w:t>
      </w:r>
      <w:r w:rsidRPr="00561D8A">
        <w:rPr>
          <w:rFonts w:eastAsia="Arial"/>
          <w:color w:val="auto"/>
          <w:sz w:val="22"/>
          <w:szCs w:val="22"/>
        </w:rPr>
        <w:softHyphen/>
        <w:t>wy o pracę.</w:t>
      </w:r>
    </w:p>
    <w:p w14:paraId="6365AB91" w14:textId="7CC1C07D" w:rsidR="000075B6" w:rsidRPr="00561D8A" w:rsidRDefault="000075B6" w:rsidP="00E54C7A">
      <w:pPr>
        <w:pStyle w:val="Standarduser"/>
        <w:widowControl w:val="0"/>
        <w:numPr>
          <w:ilvl w:val="0"/>
          <w:numId w:val="5"/>
        </w:numPr>
        <w:tabs>
          <w:tab w:val="clear" w:pos="720"/>
          <w:tab w:val="num" w:pos="284"/>
        </w:tabs>
        <w:ind w:left="284" w:hanging="284"/>
        <w:jc w:val="both"/>
        <w:rPr>
          <w:color w:val="auto"/>
          <w:sz w:val="22"/>
          <w:szCs w:val="22"/>
        </w:rPr>
      </w:pPr>
      <w:r w:rsidRPr="00561D8A">
        <w:rPr>
          <w:rFonts w:eastAsia="Arial"/>
          <w:color w:val="auto"/>
          <w:sz w:val="22"/>
          <w:szCs w:val="22"/>
        </w:rPr>
        <w:t>Nieprzedłożenie przez Wykonawcę lub/i Podwykonawcę kopii umów zawartych przez Wykonawcę z pracownikami lub dokumentów, o których mowa w pkt 3) w terminie wskazanym przez Zamawiającego zgodnie z ust. 2, lub stwierdzenie przez właściwy inspektorat pracy bra</w:t>
      </w:r>
      <w:r w:rsidRPr="00561D8A">
        <w:rPr>
          <w:rFonts w:eastAsia="Arial"/>
          <w:color w:val="auto"/>
          <w:sz w:val="22"/>
          <w:szCs w:val="22"/>
        </w:rPr>
        <w:softHyphen/>
        <w:t>ku zatrudnienia osób wskazanych w pkt 2) na podstawie umowy o pracę będzie traktowane jako niewypełnienie obowiązku zatrudnienia pracowników, o których mowa w pkt 2) na pod</w:t>
      </w:r>
      <w:r w:rsidRPr="00561D8A">
        <w:rPr>
          <w:rFonts w:eastAsia="Arial"/>
          <w:color w:val="auto"/>
          <w:sz w:val="22"/>
          <w:szCs w:val="22"/>
        </w:rPr>
        <w:softHyphen/>
        <w:t>stawie umowy o pracę.</w:t>
      </w:r>
    </w:p>
    <w:p w14:paraId="4E73CC17" w14:textId="2C9BA882" w:rsidR="000075B6" w:rsidRPr="000075B6" w:rsidRDefault="000075B6" w:rsidP="00133FD9">
      <w:pPr>
        <w:pStyle w:val="Standarduser"/>
        <w:widowControl w:val="0"/>
        <w:numPr>
          <w:ilvl w:val="0"/>
          <w:numId w:val="5"/>
        </w:numPr>
        <w:tabs>
          <w:tab w:val="clear" w:pos="720"/>
          <w:tab w:val="num" w:pos="0"/>
        </w:tabs>
        <w:ind w:left="284" w:hanging="284"/>
        <w:jc w:val="both"/>
        <w:rPr>
          <w:color w:val="auto"/>
          <w:sz w:val="22"/>
          <w:szCs w:val="22"/>
        </w:rPr>
      </w:pPr>
      <w:r w:rsidRPr="00E40BE0">
        <w:rPr>
          <w:rFonts w:eastAsia="Arial"/>
          <w:color w:val="auto"/>
          <w:sz w:val="22"/>
          <w:szCs w:val="22"/>
        </w:rPr>
        <w:t>Za niedopełnienie przez Wykonawcę lub/i Podwykonawcę obowiązku zatrudnienia pracowników, o których mowa w pkt 2) na podstawie umowy o pracę Zamawiający, oprócz naliczenia Wykonawcy ka</w:t>
      </w:r>
      <w:r w:rsidR="00EB171F">
        <w:rPr>
          <w:rFonts w:eastAsia="Arial"/>
          <w:color w:val="auto"/>
          <w:sz w:val="22"/>
          <w:szCs w:val="22"/>
        </w:rPr>
        <w:t>r umownych, o których mowa w §6 ust. 1 pkt 1) i pkt 2)</w:t>
      </w:r>
      <w:r w:rsidRPr="00E40BE0">
        <w:rPr>
          <w:rFonts w:eastAsia="Arial"/>
          <w:color w:val="auto"/>
          <w:sz w:val="22"/>
          <w:szCs w:val="22"/>
        </w:rPr>
        <w:t xml:space="preserve"> umowy ma prawo odstąpić od umowy z wi</w:t>
      </w:r>
      <w:r w:rsidR="00EB171F">
        <w:rPr>
          <w:rFonts w:eastAsia="Arial"/>
          <w:color w:val="auto"/>
          <w:sz w:val="22"/>
          <w:szCs w:val="22"/>
        </w:rPr>
        <w:t>ny Wykonawcy zgodnie z § 7</w:t>
      </w:r>
      <w:r w:rsidRPr="00E40BE0">
        <w:rPr>
          <w:rFonts w:eastAsia="Arial"/>
          <w:color w:val="auto"/>
          <w:sz w:val="22"/>
          <w:szCs w:val="22"/>
        </w:rPr>
        <w:t xml:space="preserve"> ust. 1</w:t>
      </w:r>
      <w:r w:rsidR="00EB171F">
        <w:rPr>
          <w:rFonts w:eastAsia="Arial"/>
          <w:color w:val="auto"/>
          <w:sz w:val="22"/>
          <w:szCs w:val="22"/>
        </w:rPr>
        <w:t xml:space="preserve"> pkt 4</w:t>
      </w:r>
      <w:r w:rsidRPr="00E40BE0">
        <w:rPr>
          <w:rFonts w:eastAsia="Arial"/>
          <w:color w:val="auto"/>
          <w:sz w:val="22"/>
          <w:szCs w:val="22"/>
        </w:rPr>
        <w:t>) umowy i naliczyć dodatkowo kary umow</w:t>
      </w:r>
      <w:r w:rsidRPr="00E40BE0">
        <w:rPr>
          <w:rFonts w:eastAsia="Arial"/>
          <w:color w:val="auto"/>
          <w:sz w:val="22"/>
          <w:szCs w:val="22"/>
        </w:rPr>
        <w:softHyphen/>
        <w:t>ne z tego tytułu.</w:t>
      </w:r>
    </w:p>
    <w:p w14:paraId="6543B5B5" w14:textId="77777777" w:rsidR="000075B6" w:rsidRPr="003533C3" w:rsidRDefault="000075B6" w:rsidP="007A2C6F">
      <w:pPr>
        <w:jc w:val="both"/>
        <w:rPr>
          <w:b/>
          <w:color w:val="FF0000"/>
          <w:sz w:val="22"/>
          <w:szCs w:val="22"/>
        </w:rPr>
      </w:pPr>
    </w:p>
    <w:tbl>
      <w:tblPr>
        <w:tblStyle w:val="Tabela-Siatka"/>
        <w:tblW w:w="0" w:type="auto"/>
        <w:shd w:val="clear" w:color="auto" w:fill="E7E6E6" w:themeFill="background2"/>
        <w:tblLook w:val="04A0" w:firstRow="1" w:lastRow="0" w:firstColumn="1" w:lastColumn="0" w:noHBand="0" w:noVBand="1"/>
      </w:tblPr>
      <w:tblGrid>
        <w:gridCol w:w="9373"/>
      </w:tblGrid>
      <w:tr w:rsidR="00F90FF2" w:rsidRPr="00275907" w14:paraId="5F7AD2D7" w14:textId="77777777" w:rsidTr="00F90FF2">
        <w:tc>
          <w:tcPr>
            <w:tcW w:w="9373" w:type="dxa"/>
            <w:shd w:val="clear" w:color="auto" w:fill="E7E6E6" w:themeFill="background2"/>
          </w:tcPr>
          <w:p w14:paraId="7E10A444" w14:textId="77777777" w:rsidR="00F90FF2" w:rsidRPr="00275907" w:rsidRDefault="00F90FF2" w:rsidP="00427418">
            <w:pPr>
              <w:pStyle w:val="Akapitzlist"/>
              <w:numPr>
                <w:ilvl w:val="0"/>
                <w:numId w:val="18"/>
              </w:numPr>
              <w:jc w:val="both"/>
              <w:rPr>
                <w:b/>
                <w:sz w:val="22"/>
                <w:szCs w:val="22"/>
              </w:rPr>
            </w:pPr>
            <w:r w:rsidRPr="00275907">
              <w:rPr>
                <w:b/>
                <w:sz w:val="22"/>
                <w:szCs w:val="22"/>
              </w:rPr>
              <w:t xml:space="preserve">Informacja dotycząca wymagań Zamawiającego, o których mowa w art. 29 ust. 4 ustawy </w:t>
            </w:r>
            <w:proofErr w:type="spellStart"/>
            <w:r w:rsidRPr="00275907">
              <w:rPr>
                <w:b/>
                <w:sz w:val="22"/>
                <w:szCs w:val="22"/>
              </w:rPr>
              <w:t>Pzp</w:t>
            </w:r>
            <w:proofErr w:type="spellEnd"/>
            <w:r w:rsidRPr="00275907">
              <w:rPr>
                <w:b/>
                <w:sz w:val="22"/>
                <w:szCs w:val="22"/>
              </w:rPr>
              <w:t>.</w:t>
            </w:r>
          </w:p>
        </w:tc>
      </w:tr>
    </w:tbl>
    <w:p w14:paraId="05F771FA" w14:textId="77777777" w:rsidR="0029634E" w:rsidRDefault="0029634E" w:rsidP="00F90FF2">
      <w:pPr>
        <w:jc w:val="both"/>
        <w:rPr>
          <w:sz w:val="22"/>
          <w:szCs w:val="22"/>
        </w:rPr>
      </w:pPr>
    </w:p>
    <w:p w14:paraId="00DC3E91" w14:textId="77777777" w:rsidR="00F90FF2" w:rsidRDefault="00F90FF2" w:rsidP="00F90FF2">
      <w:pPr>
        <w:jc w:val="both"/>
        <w:rPr>
          <w:sz w:val="22"/>
          <w:szCs w:val="22"/>
        </w:rPr>
      </w:pPr>
      <w:r w:rsidRPr="00FE4C82">
        <w:rPr>
          <w:sz w:val="22"/>
          <w:szCs w:val="22"/>
        </w:rPr>
        <w:t xml:space="preserve">Zamawiający </w:t>
      </w:r>
      <w:r>
        <w:rPr>
          <w:sz w:val="22"/>
          <w:szCs w:val="22"/>
        </w:rPr>
        <w:t>nie przewiduje</w:t>
      </w:r>
      <w:r w:rsidR="00CD2D48">
        <w:rPr>
          <w:sz w:val="22"/>
          <w:szCs w:val="22"/>
        </w:rPr>
        <w:t xml:space="preserve"> wymagań związanych z realizacją</w:t>
      </w:r>
      <w:r>
        <w:rPr>
          <w:sz w:val="22"/>
          <w:szCs w:val="22"/>
        </w:rPr>
        <w:t xml:space="preserve"> zamówienia, o których mowa </w:t>
      </w:r>
      <w:r w:rsidR="00860F8B">
        <w:rPr>
          <w:sz w:val="22"/>
          <w:szCs w:val="22"/>
        </w:rPr>
        <w:t xml:space="preserve">w art. </w:t>
      </w:r>
      <w:r w:rsidR="002730B7">
        <w:rPr>
          <w:sz w:val="22"/>
          <w:szCs w:val="22"/>
        </w:rPr>
        <w:t xml:space="preserve">29 </w:t>
      </w:r>
      <w:r w:rsidR="00CD2D48">
        <w:rPr>
          <w:sz w:val="22"/>
          <w:szCs w:val="22"/>
        </w:rPr>
        <w:br/>
      </w:r>
      <w:r w:rsidR="002730B7">
        <w:rPr>
          <w:sz w:val="22"/>
          <w:szCs w:val="22"/>
        </w:rPr>
        <w:t xml:space="preserve">ust. 4 ustawy </w:t>
      </w:r>
      <w:proofErr w:type="spellStart"/>
      <w:r w:rsidR="002730B7">
        <w:rPr>
          <w:sz w:val="22"/>
          <w:szCs w:val="22"/>
        </w:rPr>
        <w:t>Pzp</w:t>
      </w:r>
      <w:proofErr w:type="spellEnd"/>
      <w:r w:rsidRPr="00FE4C82">
        <w:rPr>
          <w:sz w:val="22"/>
          <w:szCs w:val="22"/>
        </w:rPr>
        <w:t xml:space="preserve">. </w:t>
      </w:r>
    </w:p>
    <w:p w14:paraId="1C5903BD" w14:textId="77777777" w:rsidR="00F76E8B" w:rsidRPr="00860F8B" w:rsidRDefault="00F76E8B" w:rsidP="00436AA7">
      <w:pPr>
        <w:jc w:val="both"/>
        <w:rPr>
          <w:b/>
          <w:sz w:val="22"/>
          <w:szCs w:val="22"/>
        </w:rPr>
      </w:pPr>
    </w:p>
    <w:tbl>
      <w:tblPr>
        <w:tblStyle w:val="Tabela-Siatka"/>
        <w:tblW w:w="0" w:type="auto"/>
        <w:tblLook w:val="04A0" w:firstRow="1" w:lastRow="0" w:firstColumn="1" w:lastColumn="0" w:noHBand="0" w:noVBand="1"/>
      </w:tblPr>
      <w:tblGrid>
        <w:gridCol w:w="9373"/>
      </w:tblGrid>
      <w:tr w:rsidR="002D3203" w:rsidRPr="00275907" w14:paraId="493C1F41" w14:textId="77777777" w:rsidTr="001045B0">
        <w:tc>
          <w:tcPr>
            <w:tcW w:w="9373" w:type="dxa"/>
            <w:shd w:val="clear" w:color="auto" w:fill="E7E6E6" w:themeFill="background2"/>
          </w:tcPr>
          <w:p w14:paraId="1DF132F2" w14:textId="77777777" w:rsidR="002D3203" w:rsidRPr="00275907" w:rsidRDefault="002D3203" w:rsidP="00427418">
            <w:pPr>
              <w:pStyle w:val="Tekstpodstawowywcity"/>
              <w:widowControl w:val="0"/>
              <w:numPr>
                <w:ilvl w:val="0"/>
                <w:numId w:val="18"/>
              </w:numPr>
              <w:tabs>
                <w:tab w:val="left" w:pos="851"/>
                <w:tab w:val="left" w:pos="2977"/>
                <w:tab w:val="left" w:pos="3119"/>
              </w:tabs>
              <w:jc w:val="both"/>
              <w:rPr>
                <w:rFonts w:ascii="Times New Roman" w:hAnsi="Times New Roman"/>
                <w:b/>
                <w:sz w:val="22"/>
                <w:szCs w:val="22"/>
                <w:u w:val="none"/>
              </w:rPr>
            </w:pPr>
            <w:r w:rsidRPr="00275907">
              <w:rPr>
                <w:rFonts w:ascii="Times New Roman" w:hAnsi="Times New Roman"/>
                <w:b/>
                <w:sz w:val="22"/>
                <w:szCs w:val="22"/>
                <w:u w:val="none"/>
              </w:rPr>
              <w:t>Informacja o obowiązku osobistego wykonania przez Wykonawcę kluczowych części zamówienia, jeżeli Zamawiający dokonuje takiego zastrzeżenia zgodn</w:t>
            </w:r>
            <w:r w:rsidR="00217845" w:rsidRPr="00275907">
              <w:rPr>
                <w:rFonts w:ascii="Times New Roman" w:hAnsi="Times New Roman"/>
                <w:b/>
                <w:sz w:val="22"/>
                <w:szCs w:val="22"/>
                <w:u w:val="none"/>
              </w:rPr>
              <w:t xml:space="preserve">ie z art. 36a </w:t>
            </w:r>
            <w:r w:rsidR="00193252" w:rsidRPr="00275907">
              <w:rPr>
                <w:rFonts w:ascii="Times New Roman" w:hAnsi="Times New Roman"/>
                <w:b/>
                <w:sz w:val="22"/>
                <w:szCs w:val="22"/>
                <w:u w:val="none"/>
              </w:rPr>
              <w:br/>
            </w:r>
            <w:r w:rsidR="00217845" w:rsidRPr="00275907">
              <w:rPr>
                <w:rFonts w:ascii="Times New Roman" w:hAnsi="Times New Roman"/>
                <w:b/>
                <w:sz w:val="22"/>
                <w:szCs w:val="22"/>
                <w:u w:val="none"/>
              </w:rPr>
              <w:t xml:space="preserve">ust. 2 ustawy </w:t>
            </w:r>
            <w:proofErr w:type="spellStart"/>
            <w:r w:rsidR="00217845" w:rsidRPr="00275907">
              <w:rPr>
                <w:rFonts w:ascii="Times New Roman" w:hAnsi="Times New Roman"/>
                <w:b/>
                <w:sz w:val="22"/>
                <w:szCs w:val="22"/>
                <w:u w:val="none"/>
              </w:rPr>
              <w:t>Pzp</w:t>
            </w:r>
            <w:proofErr w:type="spellEnd"/>
            <w:r w:rsidR="00217845" w:rsidRPr="00275907">
              <w:rPr>
                <w:rFonts w:ascii="Times New Roman" w:hAnsi="Times New Roman"/>
                <w:b/>
                <w:sz w:val="22"/>
                <w:szCs w:val="22"/>
                <w:u w:val="none"/>
              </w:rPr>
              <w:t>:</w:t>
            </w:r>
          </w:p>
        </w:tc>
      </w:tr>
    </w:tbl>
    <w:p w14:paraId="2287DEB0" w14:textId="77777777" w:rsidR="0029634E" w:rsidRDefault="0029634E" w:rsidP="00C56648">
      <w:pPr>
        <w:tabs>
          <w:tab w:val="left" w:pos="360"/>
        </w:tabs>
        <w:jc w:val="both"/>
        <w:rPr>
          <w:sz w:val="22"/>
          <w:szCs w:val="22"/>
        </w:rPr>
      </w:pPr>
    </w:p>
    <w:p w14:paraId="5176CE78" w14:textId="77777777" w:rsidR="00DA4CC7" w:rsidRDefault="00FF0B21" w:rsidP="00C56648">
      <w:pPr>
        <w:tabs>
          <w:tab w:val="left" w:pos="360"/>
        </w:tabs>
        <w:jc w:val="both"/>
        <w:rPr>
          <w:sz w:val="22"/>
          <w:szCs w:val="22"/>
        </w:rPr>
      </w:pPr>
      <w:r w:rsidRPr="00240B6A">
        <w:rPr>
          <w:sz w:val="22"/>
          <w:szCs w:val="22"/>
        </w:rPr>
        <w:t>Zamawiający nie dokonuje takiego zastrzeżenia.</w:t>
      </w:r>
    </w:p>
    <w:p w14:paraId="55DBA4D7" w14:textId="77777777" w:rsidR="00C20EFB" w:rsidRDefault="00C20EFB" w:rsidP="00C56648">
      <w:pPr>
        <w:tabs>
          <w:tab w:val="left" w:pos="360"/>
        </w:tabs>
        <w:jc w:val="both"/>
        <w:rPr>
          <w:sz w:val="22"/>
          <w:szCs w:val="22"/>
        </w:rPr>
      </w:pPr>
    </w:p>
    <w:p w14:paraId="79F3374A" w14:textId="77777777" w:rsidR="00435281" w:rsidRPr="00C56648" w:rsidRDefault="00435281" w:rsidP="00C56648">
      <w:pPr>
        <w:tabs>
          <w:tab w:val="left" w:pos="360"/>
        </w:tabs>
        <w:jc w:val="both"/>
        <w:rPr>
          <w:sz w:val="22"/>
          <w:szCs w:val="22"/>
        </w:rPr>
      </w:pPr>
    </w:p>
    <w:tbl>
      <w:tblPr>
        <w:tblStyle w:val="Tabela-Siatka"/>
        <w:tblW w:w="0" w:type="auto"/>
        <w:tblLook w:val="04A0" w:firstRow="1" w:lastRow="0" w:firstColumn="1" w:lastColumn="0" w:noHBand="0" w:noVBand="1"/>
      </w:tblPr>
      <w:tblGrid>
        <w:gridCol w:w="9373"/>
      </w:tblGrid>
      <w:tr w:rsidR="00824072" w:rsidRPr="00275907" w14:paraId="177BB3A7" w14:textId="77777777" w:rsidTr="001045B0">
        <w:tc>
          <w:tcPr>
            <w:tcW w:w="9373" w:type="dxa"/>
            <w:shd w:val="clear" w:color="auto" w:fill="E7E6E6" w:themeFill="background2"/>
          </w:tcPr>
          <w:p w14:paraId="664F9E60" w14:textId="77777777" w:rsidR="00824072" w:rsidRPr="00275907" w:rsidRDefault="00824072" w:rsidP="00427418">
            <w:pPr>
              <w:pStyle w:val="Tekstpodstawowywcity"/>
              <w:widowControl w:val="0"/>
              <w:numPr>
                <w:ilvl w:val="0"/>
                <w:numId w:val="18"/>
              </w:numPr>
              <w:tabs>
                <w:tab w:val="left" w:pos="851"/>
                <w:tab w:val="num" w:pos="2700"/>
                <w:tab w:val="left" w:pos="2977"/>
                <w:tab w:val="left" w:pos="3119"/>
              </w:tabs>
              <w:jc w:val="both"/>
              <w:rPr>
                <w:rFonts w:ascii="Times New Roman" w:hAnsi="Times New Roman"/>
                <w:b/>
                <w:sz w:val="22"/>
                <w:szCs w:val="22"/>
                <w:u w:val="none"/>
              </w:rPr>
            </w:pPr>
            <w:r w:rsidRPr="00275907">
              <w:rPr>
                <w:rFonts w:ascii="Times New Roman" w:hAnsi="Times New Roman"/>
                <w:b/>
                <w:sz w:val="22"/>
                <w:szCs w:val="22"/>
                <w:u w:val="none"/>
              </w:rPr>
              <w:lastRenderedPageBreak/>
              <w:t>Podwykonawcy. Informacje o umowach o podwykonawstwo:</w:t>
            </w:r>
          </w:p>
        </w:tc>
      </w:tr>
    </w:tbl>
    <w:p w14:paraId="7FA7BAEC" w14:textId="77777777" w:rsidR="005D2907" w:rsidRDefault="005D2907" w:rsidP="005D2907">
      <w:pPr>
        <w:pStyle w:val="Akapitzlist"/>
        <w:tabs>
          <w:tab w:val="clear" w:pos="360"/>
        </w:tabs>
        <w:suppressAutoHyphens/>
        <w:ind w:left="426"/>
        <w:jc w:val="both"/>
        <w:rPr>
          <w:sz w:val="22"/>
          <w:szCs w:val="22"/>
        </w:rPr>
      </w:pPr>
    </w:p>
    <w:p w14:paraId="60BAE4D8" w14:textId="77777777" w:rsidR="00BF729C" w:rsidRPr="00230024" w:rsidRDefault="00BF729C" w:rsidP="004A26EA">
      <w:pPr>
        <w:numPr>
          <w:ilvl w:val="0"/>
          <w:numId w:val="35"/>
        </w:numPr>
        <w:suppressAutoHyphens/>
        <w:ind w:left="426" w:hanging="426"/>
        <w:jc w:val="both"/>
        <w:rPr>
          <w:sz w:val="22"/>
          <w:szCs w:val="22"/>
        </w:rPr>
      </w:pPr>
      <w:r w:rsidRPr="00230024">
        <w:rPr>
          <w:sz w:val="22"/>
          <w:szCs w:val="22"/>
        </w:rPr>
        <w:t>Zamawiający dopuszcza wykonywanie części zamówienia za pomocą podwykonawców.</w:t>
      </w:r>
    </w:p>
    <w:p w14:paraId="7CEA2F12" w14:textId="77777777" w:rsidR="00BF729C" w:rsidRPr="00230024" w:rsidRDefault="00BF729C" w:rsidP="004A26EA">
      <w:pPr>
        <w:numPr>
          <w:ilvl w:val="0"/>
          <w:numId w:val="35"/>
        </w:numPr>
        <w:suppressAutoHyphens/>
        <w:ind w:left="426" w:hanging="426"/>
        <w:jc w:val="both"/>
        <w:rPr>
          <w:sz w:val="22"/>
          <w:szCs w:val="22"/>
          <w:u w:val="single"/>
        </w:rPr>
      </w:pPr>
      <w:r w:rsidRPr="00230024">
        <w:rPr>
          <w:sz w:val="22"/>
          <w:szCs w:val="22"/>
          <w:lang w:eastAsia="ar-SA"/>
        </w:rPr>
        <w:t xml:space="preserve">Wykonawca zobowiązany </w:t>
      </w:r>
      <w:r>
        <w:rPr>
          <w:sz w:val="22"/>
          <w:szCs w:val="22"/>
          <w:lang w:eastAsia="ar-SA"/>
        </w:rPr>
        <w:t>jest do wskazania w ofercie części zamówienia, których</w:t>
      </w:r>
      <w:r w:rsidRPr="00230024">
        <w:rPr>
          <w:sz w:val="22"/>
          <w:szCs w:val="22"/>
          <w:lang w:eastAsia="ar-SA"/>
        </w:rPr>
        <w:t xml:space="preserve"> realizację </w:t>
      </w:r>
      <w:r>
        <w:rPr>
          <w:sz w:val="22"/>
          <w:szCs w:val="22"/>
          <w:lang w:eastAsia="ar-SA"/>
        </w:rPr>
        <w:t xml:space="preserve">zamierza </w:t>
      </w:r>
      <w:r w:rsidRPr="00230024">
        <w:rPr>
          <w:sz w:val="22"/>
          <w:szCs w:val="22"/>
          <w:lang w:eastAsia="ar-SA"/>
        </w:rPr>
        <w:t>powierzy</w:t>
      </w:r>
      <w:r>
        <w:rPr>
          <w:sz w:val="22"/>
          <w:szCs w:val="22"/>
          <w:lang w:eastAsia="ar-SA"/>
        </w:rPr>
        <w:t>ć</w:t>
      </w:r>
      <w:r w:rsidRPr="00230024">
        <w:rPr>
          <w:sz w:val="22"/>
          <w:szCs w:val="22"/>
          <w:lang w:eastAsia="ar-SA"/>
        </w:rPr>
        <w:t xml:space="preserve"> podwyk</w:t>
      </w:r>
      <w:r>
        <w:rPr>
          <w:sz w:val="22"/>
          <w:szCs w:val="22"/>
          <w:lang w:eastAsia="ar-SA"/>
        </w:rPr>
        <w:t>onawcom, oraz podania przez wykonawcę (o ile są znane na etapie składania ofert) firm podwykonawców</w:t>
      </w:r>
      <w:r w:rsidRPr="00230024">
        <w:rPr>
          <w:sz w:val="22"/>
          <w:szCs w:val="22"/>
          <w:lang w:eastAsia="ar-SA"/>
        </w:rPr>
        <w:t>.</w:t>
      </w:r>
    </w:p>
    <w:p w14:paraId="3F1CC85D" w14:textId="77777777" w:rsidR="00BF729C" w:rsidRDefault="00BF729C" w:rsidP="004A26EA">
      <w:pPr>
        <w:numPr>
          <w:ilvl w:val="0"/>
          <w:numId w:val="35"/>
        </w:numPr>
        <w:suppressAutoHyphens/>
        <w:ind w:left="426" w:hanging="426"/>
        <w:jc w:val="both"/>
        <w:rPr>
          <w:sz w:val="22"/>
          <w:szCs w:val="22"/>
          <w:lang w:eastAsia="ar-SA"/>
        </w:rPr>
      </w:pPr>
      <w:r w:rsidRPr="00230024">
        <w:rPr>
          <w:sz w:val="22"/>
          <w:szCs w:val="22"/>
          <w:lang w:eastAsia="ar-SA"/>
        </w:rPr>
        <w:t>W przypadku braku powyższych informacji, zamawiający uzna, iż wykonawca będzie realizował zamówienie osobiście (siłami własnymi) bez udziału podwykonawcy.</w:t>
      </w:r>
    </w:p>
    <w:p w14:paraId="4E3F7751" w14:textId="77777777" w:rsidR="00BF729C" w:rsidRDefault="00BF729C" w:rsidP="004A26EA">
      <w:pPr>
        <w:numPr>
          <w:ilvl w:val="0"/>
          <w:numId w:val="35"/>
        </w:numPr>
        <w:suppressAutoHyphens/>
        <w:ind w:left="426" w:hanging="426"/>
        <w:jc w:val="both"/>
        <w:rPr>
          <w:sz w:val="22"/>
          <w:szCs w:val="22"/>
          <w:lang w:eastAsia="ar-SA"/>
        </w:rPr>
      </w:pPr>
      <w:r>
        <w:rPr>
          <w:sz w:val="22"/>
          <w:szCs w:val="22"/>
          <w:lang w:eastAsia="ar-SA"/>
        </w:rPr>
        <w:t>Powierzenie wykonania części przedmiotu zamówienia podwykonawcy lub podwykonawcom wymaga zawarcia umowy o podwykonawstwo, przez którą rozumieć należy umowę w formie pisemnej o charakterze odpłatnym, której przedmiotem są dostawy, usługi lub roboty budowlane, stanowiące część zamówienia publicznego, zawartą między wybranym przez zamawiającego Wykonawcą a innym podmiotem (podwykonawcą).</w:t>
      </w:r>
    </w:p>
    <w:p w14:paraId="73D14EF7" w14:textId="77777777" w:rsidR="00BF729C" w:rsidRDefault="00BF729C" w:rsidP="004A26EA">
      <w:pPr>
        <w:numPr>
          <w:ilvl w:val="0"/>
          <w:numId w:val="35"/>
        </w:numPr>
        <w:suppressAutoHyphens/>
        <w:ind w:left="426" w:hanging="426"/>
        <w:jc w:val="both"/>
        <w:rPr>
          <w:sz w:val="22"/>
          <w:szCs w:val="22"/>
          <w:lang w:eastAsia="ar-SA"/>
        </w:rPr>
      </w:pPr>
      <w:r w:rsidRPr="007525E2">
        <w:rPr>
          <w:sz w:val="22"/>
          <w:szCs w:val="22"/>
        </w:rPr>
        <w:t>Wykonawca ponosi wobec Zamawiającego pełną odpowiedzialność za prace, które wykonuje przy pomocy podwykonawców. Wykonawca ponosi pełna odpowiedzialność za właściwe i terminowe wykonanie całego przedmiotu umowy, w tym także odpowiedzialność za jakość, terminowość oraz bezpieczeństwo realizowanych zobowiązań wynikających z umów o podwykonawstwo.</w:t>
      </w:r>
    </w:p>
    <w:p w14:paraId="3FCF5331" w14:textId="77777777" w:rsidR="00BF729C" w:rsidRPr="007525E2" w:rsidRDefault="00BF729C" w:rsidP="004A26EA">
      <w:pPr>
        <w:numPr>
          <w:ilvl w:val="0"/>
          <w:numId w:val="35"/>
        </w:numPr>
        <w:suppressAutoHyphens/>
        <w:ind w:left="426" w:hanging="426"/>
        <w:jc w:val="both"/>
        <w:rPr>
          <w:sz w:val="22"/>
          <w:szCs w:val="22"/>
          <w:lang w:eastAsia="ar-SA"/>
        </w:rPr>
      </w:pPr>
      <w:r w:rsidRPr="007525E2">
        <w:rPr>
          <w:sz w:val="22"/>
          <w:szCs w:val="22"/>
          <w:u w:val="single"/>
          <w:lang w:eastAsia="ar-SA"/>
        </w:rPr>
        <w:t>Zamawiający nie żąda od Wykonawcy przedstawienia d</w:t>
      </w:r>
      <w:r>
        <w:rPr>
          <w:sz w:val="22"/>
          <w:szCs w:val="22"/>
          <w:u w:val="single"/>
          <w:lang w:eastAsia="ar-SA"/>
        </w:rPr>
        <w:t>okumentów wymienionych w pkt 7</w:t>
      </w:r>
      <w:r w:rsidRPr="007525E2">
        <w:rPr>
          <w:sz w:val="22"/>
          <w:szCs w:val="22"/>
          <w:u w:val="single"/>
          <w:lang w:eastAsia="ar-SA"/>
        </w:rPr>
        <w:t xml:space="preserve"> </w:t>
      </w:r>
      <w:proofErr w:type="spellStart"/>
      <w:r>
        <w:rPr>
          <w:sz w:val="22"/>
          <w:szCs w:val="22"/>
          <w:u w:val="single"/>
        </w:rPr>
        <w:t>ppkt</w:t>
      </w:r>
      <w:proofErr w:type="spellEnd"/>
      <w:r>
        <w:rPr>
          <w:sz w:val="22"/>
          <w:szCs w:val="22"/>
          <w:u w:val="single"/>
        </w:rPr>
        <w:t xml:space="preserve"> 4.1)- 4.3</w:t>
      </w:r>
      <w:r w:rsidRPr="007525E2">
        <w:rPr>
          <w:sz w:val="22"/>
          <w:szCs w:val="22"/>
          <w:u w:val="single"/>
        </w:rPr>
        <w:t xml:space="preserve">) niniejszej SIWZ, dotyczących podwykonawcy, któremu zamierza powierzyć części zamówienia, a który nie jest podmiotem, na którego zdolnościach lub sytuacji Wykonawca polega na zasadach określonych w art. 22a ustawy </w:t>
      </w:r>
      <w:proofErr w:type="spellStart"/>
      <w:r w:rsidRPr="007525E2">
        <w:rPr>
          <w:sz w:val="22"/>
          <w:szCs w:val="22"/>
          <w:u w:val="single"/>
        </w:rPr>
        <w:t>Pzp</w:t>
      </w:r>
      <w:proofErr w:type="spellEnd"/>
      <w:r w:rsidRPr="007525E2">
        <w:rPr>
          <w:sz w:val="22"/>
          <w:szCs w:val="22"/>
          <w:u w:val="single"/>
        </w:rPr>
        <w:t>.</w:t>
      </w:r>
    </w:p>
    <w:p w14:paraId="0FB74337" w14:textId="77777777" w:rsidR="00BF729C" w:rsidRDefault="00BF729C" w:rsidP="00BF729C">
      <w:pPr>
        <w:widowControl w:val="0"/>
        <w:tabs>
          <w:tab w:val="left" w:pos="100"/>
          <w:tab w:val="left" w:pos="360"/>
          <w:tab w:val="left" w:pos="500"/>
          <w:tab w:val="left" w:pos="720"/>
        </w:tabs>
        <w:autoSpaceDE w:val="0"/>
        <w:autoSpaceDN w:val="0"/>
        <w:adjustRightInd w:val="0"/>
        <w:jc w:val="both"/>
        <w:rPr>
          <w:sz w:val="22"/>
          <w:szCs w:val="22"/>
          <w:u w:val="single"/>
        </w:rPr>
      </w:pPr>
    </w:p>
    <w:p w14:paraId="049A423E" w14:textId="24C2C8F1" w:rsidR="00BF729C" w:rsidRDefault="00BF729C" w:rsidP="00BF729C">
      <w:pPr>
        <w:widowControl w:val="0"/>
        <w:tabs>
          <w:tab w:val="left" w:pos="100"/>
          <w:tab w:val="left" w:pos="360"/>
          <w:tab w:val="left" w:pos="500"/>
          <w:tab w:val="left" w:pos="720"/>
        </w:tabs>
        <w:autoSpaceDE w:val="0"/>
        <w:autoSpaceDN w:val="0"/>
        <w:adjustRightInd w:val="0"/>
        <w:jc w:val="both"/>
        <w:rPr>
          <w:sz w:val="22"/>
          <w:szCs w:val="22"/>
          <w:u w:val="single"/>
        </w:rPr>
      </w:pPr>
      <w:r w:rsidRPr="006C602E">
        <w:rPr>
          <w:sz w:val="22"/>
          <w:szCs w:val="22"/>
          <w:u w:val="single"/>
        </w:rPr>
        <w:t>Pozostałe wymagania dotyczące umowy o podwykonawstwo zawiera</w:t>
      </w:r>
      <w:r w:rsidR="00CA57B1">
        <w:rPr>
          <w:sz w:val="22"/>
          <w:szCs w:val="22"/>
          <w:u w:val="single"/>
        </w:rPr>
        <w:t>ją wzo</w:t>
      </w:r>
      <w:r w:rsidRPr="006C602E">
        <w:rPr>
          <w:sz w:val="22"/>
          <w:szCs w:val="22"/>
          <w:u w:val="single"/>
        </w:rPr>
        <w:t>r</w:t>
      </w:r>
      <w:r w:rsidR="00CA57B1">
        <w:rPr>
          <w:sz w:val="22"/>
          <w:szCs w:val="22"/>
          <w:u w:val="single"/>
        </w:rPr>
        <w:t>y umów</w:t>
      </w:r>
      <w:r w:rsidRPr="006C602E">
        <w:rPr>
          <w:sz w:val="22"/>
          <w:szCs w:val="22"/>
          <w:u w:val="single"/>
        </w:rPr>
        <w:t>, kt</w:t>
      </w:r>
      <w:r w:rsidR="00CA57B1">
        <w:rPr>
          <w:sz w:val="22"/>
          <w:szCs w:val="22"/>
          <w:highlight w:val="white"/>
          <w:u w:val="single"/>
        </w:rPr>
        <w:t>óre</w:t>
      </w:r>
      <w:r w:rsidRPr="006C602E">
        <w:rPr>
          <w:sz w:val="22"/>
          <w:szCs w:val="22"/>
          <w:highlight w:val="white"/>
          <w:u w:val="single"/>
        </w:rPr>
        <w:t xml:space="preserve"> stanowi</w:t>
      </w:r>
      <w:r w:rsidR="00CA57B1">
        <w:rPr>
          <w:sz w:val="22"/>
          <w:szCs w:val="22"/>
          <w:highlight w:val="white"/>
          <w:u w:val="single"/>
        </w:rPr>
        <w:t>ą</w:t>
      </w:r>
      <w:r w:rsidRPr="006C602E">
        <w:rPr>
          <w:sz w:val="22"/>
          <w:szCs w:val="22"/>
          <w:highlight w:val="white"/>
          <w:u w:val="single"/>
        </w:rPr>
        <w:t xml:space="preserve"> załącznik</w:t>
      </w:r>
      <w:r w:rsidR="00CA57B1">
        <w:rPr>
          <w:sz w:val="22"/>
          <w:szCs w:val="22"/>
          <w:highlight w:val="white"/>
          <w:u w:val="single"/>
        </w:rPr>
        <w:t>i</w:t>
      </w:r>
      <w:r w:rsidRPr="006C602E">
        <w:rPr>
          <w:sz w:val="22"/>
          <w:szCs w:val="22"/>
          <w:highlight w:val="white"/>
          <w:u w:val="single"/>
        </w:rPr>
        <w:t xml:space="preserve"> </w:t>
      </w:r>
      <w:r>
        <w:rPr>
          <w:sz w:val="22"/>
          <w:szCs w:val="22"/>
          <w:u w:val="single"/>
        </w:rPr>
        <w:t>nr 2</w:t>
      </w:r>
      <w:r w:rsidR="00CA57B1">
        <w:rPr>
          <w:sz w:val="22"/>
          <w:szCs w:val="22"/>
          <w:u w:val="single"/>
        </w:rPr>
        <w:t>/1 i 2/2</w:t>
      </w:r>
      <w:r>
        <w:rPr>
          <w:sz w:val="22"/>
          <w:szCs w:val="22"/>
          <w:u w:val="single"/>
        </w:rPr>
        <w:t xml:space="preserve"> do SIWZ</w:t>
      </w:r>
      <w:r w:rsidRPr="006C602E">
        <w:rPr>
          <w:sz w:val="22"/>
          <w:szCs w:val="22"/>
          <w:u w:val="single"/>
        </w:rPr>
        <w:t>.</w:t>
      </w:r>
    </w:p>
    <w:p w14:paraId="2CEBECE9" w14:textId="77777777" w:rsidR="00B6753A" w:rsidRPr="003B2762" w:rsidRDefault="00B6753A" w:rsidP="006A0672">
      <w:pPr>
        <w:widowControl w:val="0"/>
        <w:tabs>
          <w:tab w:val="left" w:pos="100"/>
          <w:tab w:val="left" w:pos="360"/>
          <w:tab w:val="left" w:pos="500"/>
          <w:tab w:val="left" w:pos="720"/>
        </w:tabs>
        <w:autoSpaceDE w:val="0"/>
        <w:autoSpaceDN w:val="0"/>
        <w:adjustRightInd w:val="0"/>
        <w:jc w:val="both"/>
        <w:rPr>
          <w:sz w:val="22"/>
          <w:szCs w:val="22"/>
          <w:u w:val="single"/>
        </w:rPr>
      </w:pPr>
    </w:p>
    <w:tbl>
      <w:tblPr>
        <w:tblStyle w:val="Tabela-Siatka"/>
        <w:tblW w:w="0" w:type="auto"/>
        <w:tblLook w:val="04A0" w:firstRow="1" w:lastRow="0" w:firstColumn="1" w:lastColumn="0" w:noHBand="0" w:noVBand="1"/>
      </w:tblPr>
      <w:tblGrid>
        <w:gridCol w:w="9373"/>
      </w:tblGrid>
      <w:tr w:rsidR="009127BB" w:rsidRPr="00275907" w14:paraId="187D0D0F" w14:textId="77777777" w:rsidTr="001045B0">
        <w:tc>
          <w:tcPr>
            <w:tcW w:w="9373" w:type="dxa"/>
            <w:shd w:val="clear" w:color="auto" w:fill="E7E6E6" w:themeFill="background2"/>
          </w:tcPr>
          <w:p w14:paraId="71EC7CCF" w14:textId="77777777" w:rsidR="009127BB" w:rsidRPr="00275907" w:rsidRDefault="009127BB" w:rsidP="00427418">
            <w:pPr>
              <w:pStyle w:val="Tekstpodstawowywcity"/>
              <w:widowControl w:val="0"/>
              <w:numPr>
                <w:ilvl w:val="0"/>
                <w:numId w:val="18"/>
              </w:numPr>
              <w:tabs>
                <w:tab w:val="left" w:pos="851"/>
                <w:tab w:val="num" w:pos="2700"/>
                <w:tab w:val="left" w:pos="2977"/>
                <w:tab w:val="left" w:pos="3119"/>
              </w:tabs>
              <w:jc w:val="both"/>
              <w:rPr>
                <w:rFonts w:ascii="Times New Roman" w:hAnsi="Times New Roman"/>
                <w:b/>
                <w:sz w:val="22"/>
                <w:szCs w:val="22"/>
                <w:u w:val="none"/>
              </w:rPr>
            </w:pPr>
            <w:r w:rsidRPr="00275907">
              <w:rPr>
                <w:rFonts w:ascii="Times New Roman" w:hAnsi="Times New Roman"/>
                <w:b/>
                <w:sz w:val="22"/>
                <w:szCs w:val="22"/>
                <w:u w:val="none"/>
              </w:rPr>
              <w:t>Informacja o zaliczkach na poczet wykonania zamówienia, o k</w:t>
            </w:r>
            <w:r w:rsidR="0045371B" w:rsidRPr="00275907">
              <w:rPr>
                <w:rFonts w:ascii="Times New Roman" w:hAnsi="Times New Roman"/>
                <w:b/>
                <w:sz w:val="22"/>
                <w:szCs w:val="22"/>
                <w:u w:val="none"/>
              </w:rPr>
              <w:t xml:space="preserve">tórych mowa w art. 151a ustawy, </w:t>
            </w:r>
            <w:r w:rsidR="00631225" w:rsidRPr="00275907">
              <w:rPr>
                <w:rFonts w:ascii="Times New Roman" w:hAnsi="Times New Roman"/>
                <w:b/>
                <w:sz w:val="22"/>
                <w:szCs w:val="22"/>
                <w:u w:val="none"/>
              </w:rPr>
              <w:t xml:space="preserve">jeżeli </w:t>
            </w:r>
            <w:r w:rsidRPr="00275907">
              <w:rPr>
                <w:rFonts w:ascii="Times New Roman" w:hAnsi="Times New Roman"/>
                <w:b/>
                <w:sz w:val="22"/>
                <w:szCs w:val="22"/>
                <w:u w:val="none"/>
              </w:rPr>
              <w:t>Zamawiający przewiduje możliwość ich udzielenia:</w:t>
            </w:r>
          </w:p>
        </w:tc>
      </w:tr>
    </w:tbl>
    <w:p w14:paraId="106AB5AB" w14:textId="77777777" w:rsidR="0029634E" w:rsidRDefault="0029634E" w:rsidP="00452289">
      <w:pPr>
        <w:pStyle w:val="Tekstpodstawowywcity"/>
        <w:widowControl w:val="0"/>
        <w:tabs>
          <w:tab w:val="left" w:pos="851"/>
          <w:tab w:val="left" w:pos="2977"/>
          <w:tab w:val="left" w:pos="3119"/>
        </w:tabs>
        <w:jc w:val="both"/>
        <w:rPr>
          <w:rFonts w:ascii="Times New Roman" w:hAnsi="Times New Roman"/>
          <w:sz w:val="22"/>
          <w:szCs w:val="22"/>
          <w:u w:val="none"/>
        </w:rPr>
      </w:pPr>
    </w:p>
    <w:p w14:paraId="68C823F4" w14:textId="77777777" w:rsidR="003453E3" w:rsidRPr="006C602E" w:rsidRDefault="0036436C" w:rsidP="00452289">
      <w:pPr>
        <w:pStyle w:val="Tekstpodstawowywcity"/>
        <w:widowControl w:val="0"/>
        <w:tabs>
          <w:tab w:val="left" w:pos="851"/>
          <w:tab w:val="left" w:pos="2977"/>
          <w:tab w:val="left" w:pos="3119"/>
        </w:tabs>
        <w:jc w:val="both"/>
        <w:rPr>
          <w:rFonts w:ascii="Times New Roman" w:hAnsi="Times New Roman"/>
          <w:sz w:val="22"/>
          <w:szCs w:val="22"/>
          <w:u w:val="none"/>
        </w:rPr>
      </w:pPr>
      <w:r w:rsidRPr="006C602E">
        <w:rPr>
          <w:rFonts w:ascii="Times New Roman" w:hAnsi="Times New Roman"/>
          <w:sz w:val="22"/>
          <w:szCs w:val="22"/>
          <w:u w:val="none"/>
        </w:rPr>
        <w:t xml:space="preserve">Zamawiający </w:t>
      </w:r>
      <w:r w:rsidR="0047753D" w:rsidRPr="006C602E">
        <w:rPr>
          <w:rFonts w:ascii="Times New Roman" w:hAnsi="Times New Roman"/>
          <w:sz w:val="22"/>
          <w:szCs w:val="22"/>
          <w:u w:val="none"/>
        </w:rPr>
        <w:t>nie przewiduje udzielenia zaliczek na poczet wykonania zamówienia.</w:t>
      </w:r>
    </w:p>
    <w:p w14:paraId="5FA39D24" w14:textId="77777777" w:rsidR="00CA57B1" w:rsidRPr="007F1BB0" w:rsidRDefault="00CA57B1" w:rsidP="00452289">
      <w:pPr>
        <w:pStyle w:val="Tekstpodstawowywcity"/>
        <w:widowControl w:val="0"/>
        <w:tabs>
          <w:tab w:val="left" w:pos="851"/>
          <w:tab w:val="left" w:pos="2977"/>
          <w:tab w:val="left" w:pos="3119"/>
        </w:tabs>
        <w:jc w:val="both"/>
        <w:rPr>
          <w:rFonts w:ascii="Times New Roman" w:hAnsi="Times New Roman"/>
          <w:sz w:val="22"/>
          <w:szCs w:val="22"/>
          <w:u w:val="none"/>
        </w:rPr>
      </w:pPr>
    </w:p>
    <w:tbl>
      <w:tblPr>
        <w:tblStyle w:val="Tabela-Siatka"/>
        <w:tblW w:w="0" w:type="auto"/>
        <w:tblLook w:val="04A0" w:firstRow="1" w:lastRow="0" w:firstColumn="1" w:lastColumn="0" w:noHBand="0" w:noVBand="1"/>
      </w:tblPr>
      <w:tblGrid>
        <w:gridCol w:w="9373"/>
      </w:tblGrid>
      <w:tr w:rsidR="009127BB" w:rsidRPr="00275907" w14:paraId="7C646427" w14:textId="77777777" w:rsidTr="001045B0">
        <w:tc>
          <w:tcPr>
            <w:tcW w:w="9373" w:type="dxa"/>
            <w:shd w:val="clear" w:color="auto" w:fill="E7E6E6" w:themeFill="background2"/>
          </w:tcPr>
          <w:p w14:paraId="7BAB7996" w14:textId="77777777" w:rsidR="009127BB" w:rsidRPr="00275907" w:rsidRDefault="009127BB" w:rsidP="00427418">
            <w:pPr>
              <w:pStyle w:val="Tekstpodstawowywcity"/>
              <w:widowControl w:val="0"/>
              <w:numPr>
                <w:ilvl w:val="0"/>
                <w:numId w:val="18"/>
              </w:numPr>
              <w:tabs>
                <w:tab w:val="left" w:pos="851"/>
                <w:tab w:val="left" w:pos="2977"/>
                <w:tab w:val="left" w:pos="3119"/>
              </w:tabs>
              <w:jc w:val="both"/>
              <w:rPr>
                <w:rFonts w:ascii="Times New Roman" w:hAnsi="Times New Roman"/>
                <w:b/>
                <w:sz w:val="22"/>
                <w:szCs w:val="22"/>
                <w:u w:val="none"/>
              </w:rPr>
            </w:pPr>
            <w:r w:rsidRPr="00275907">
              <w:rPr>
                <w:rFonts w:ascii="Times New Roman" w:hAnsi="Times New Roman"/>
                <w:b/>
                <w:sz w:val="22"/>
                <w:szCs w:val="22"/>
                <w:u w:val="none"/>
              </w:rPr>
              <w:t>Postanowienia końcowe:</w:t>
            </w:r>
          </w:p>
        </w:tc>
      </w:tr>
    </w:tbl>
    <w:p w14:paraId="32632554" w14:textId="77777777" w:rsidR="00333337" w:rsidRPr="008023BE" w:rsidRDefault="00333337" w:rsidP="00D05F01">
      <w:pPr>
        <w:pStyle w:val="Tekstpodstawowywcity"/>
        <w:widowControl w:val="0"/>
        <w:tabs>
          <w:tab w:val="left" w:pos="500"/>
        </w:tabs>
        <w:jc w:val="left"/>
        <w:rPr>
          <w:rFonts w:ascii="Times New Roman" w:hAnsi="Times New Roman"/>
          <w:b/>
          <w:sz w:val="22"/>
          <w:szCs w:val="22"/>
        </w:rPr>
      </w:pPr>
    </w:p>
    <w:p w14:paraId="157D849D" w14:textId="77777777" w:rsidR="00AB45A7" w:rsidRPr="00AB45A7" w:rsidRDefault="00AB45A7" w:rsidP="00AB45A7">
      <w:pPr>
        <w:pStyle w:val="Tekstpodstawowy"/>
        <w:numPr>
          <w:ilvl w:val="0"/>
          <w:numId w:val="2"/>
        </w:numPr>
        <w:tabs>
          <w:tab w:val="num" w:pos="426"/>
        </w:tabs>
        <w:autoSpaceDE w:val="0"/>
        <w:autoSpaceDN w:val="0"/>
        <w:ind w:left="426" w:hanging="426"/>
        <w:jc w:val="both"/>
        <w:rPr>
          <w:sz w:val="22"/>
          <w:szCs w:val="22"/>
        </w:rPr>
      </w:pPr>
      <w:r>
        <w:rPr>
          <w:sz w:val="22"/>
          <w:szCs w:val="22"/>
        </w:rPr>
        <w:t>Zamawiający nie dopuszcza możliwości składania ofert wariantowych.</w:t>
      </w:r>
    </w:p>
    <w:p w14:paraId="0B55484A" w14:textId="77777777" w:rsidR="00113368" w:rsidRDefault="00113368" w:rsidP="0032012B">
      <w:pPr>
        <w:pStyle w:val="Tekstpodstawowy"/>
        <w:numPr>
          <w:ilvl w:val="0"/>
          <w:numId w:val="2"/>
        </w:numPr>
        <w:tabs>
          <w:tab w:val="num" w:pos="426"/>
        </w:tabs>
        <w:autoSpaceDE w:val="0"/>
        <w:autoSpaceDN w:val="0"/>
        <w:ind w:left="426" w:hanging="426"/>
        <w:jc w:val="both"/>
        <w:rPr>
          <w:sz w:val="22"/>
          <w:szCs w:val="22"/>
        </w:rPr>
      </w:pPr>
      <w:r>
        <w:rPr>
          <w:sz w:val="22"/>
          <w:szCs w:val="22"/>
        </w:rPr>
        <w:t>Zamawiający nie przewiduje zawarcia umowy ramowej.</w:t>
      </w:r>
    </w:p>
    <w:p w14:paraId="61C2FCC6" w14:textId="77777777" w:rsidR="00113368" w:rsidRDefault="00113368" w:rsidP="0032012B">
      <w:pPr>
        <w:pStyle w:val="Tekstpodstawowy"/>
        <w:numPr>
          <w:ilvl w:val="0"/>
          <w:numId w:val="2"/>
        </w:numPr>
        <w:tabs>
          <w:tab w:val="num" w:pos="426"/>
        </w:tabs>
        <w:autoSpaceDE w:val="0"/>
        <w:autoSpaceDN w:val="0"/>
        <w:ind w:left="426" w:hanging="426"/>
        <w:jc w:val="both"/>
        <w:rPr>
          <w:sz w:val="22"/>
          <w:szCs w:val="22"/>
        </w:rPr>
      </w:pPr>
      <w:r>
        <w:rPr>
          <w:sz w:val="22"/>
          <w:szCs w:val="22"/>
        </w:rPr>
        <w:t>Zamawiający nie przewiduje przeprowadzania aukcji elektronicznej.</w:t>
      </w:r>
    </w:p>
    <w:p w14:paraId="1068131F" w14:textId="77777777" w:rsidR="00113368" w:rsidRDefault="00113368" w:rsidP="0032012B">
      <w:pPr>
        <w:pStyle w:val="Tekstpodstawowy"/>
        <w:numPr>
          <w:ilvl w:val="0"/>
          <w:numId w:val="2"/>
        </w:numPr>
        <w:tabs>
          <w:tab w:val="num" w:pos="426"/>
        </w:tabs>
        <w:autoSpaceDE w:val="0"/>
        <w:autoSpaceDN w:val="0"/>
        <w:ind w:left="426" w:hanging="426"/>
        <w:jc w:val="both"/>
        <w:rPr>
          <w:sz w:val="22"/>
          <w:szCs w:val="22"/>
        </w:rPr>
      </w:pPr>
      <w:r>
        <w:rPr>
          <w:sz w:val="22"/>
          <w:szCs w:val="22"/>
        </w:rPr>
        <w:t>Zamawiający nie przewiduje zwrotu kosztów udziału w postępowaniu.</w:t>
      </w:r>
    </w:p>
    <w:p w14:paraId="03B241EA" w14:textId="77777777" w:rsidR="000925A5" w:rsidRPr="008F587E" w:rsidRDefault="000925A5" w:rsidP="000925A5">
      <w:pPr>
        <w:pStyle w:val="Tekstpodstawowy"/>
        <w:numPr>
          <w:ilvl w:val="0"/>
          <w:numId w:val="2"/>
        </w:numPr>
        <w:tabs>
          <w:tab w:val="num" w:pos="426"/>
        </w:tabs>
        <w:autoSpaceDE w:val="0"/>
        <w:autoSpaceDN w:val="0"/>
        <w:ind w:left="426" w:hanging="426"/>
        <w:jc w:val="both"/>
        <w:rPr>
          <w:sz w:val="22"/>
          <w:szCs w:val="22"/>
        </w:rPr>
      </w:pPr>
      <w:r w:rsidRPr="008F587E">
        <w:rPr>
          <w:sz w:val="22"/>
          <w:szCs w:val="22"/>
        </w:rPr>
        <w:t>Klauzula informacyjna wynikająca z obowiązku określonego art. 13 RODO:</w:t>
      </w:r>
    </w:p>
    <w:p w14:paraId="68976394" w14:textId="77777777" w:rsidR="000925A5" w:rsidRPr="008F587E" w:rsidRDefault="000925A5" w:rsidP="000925A5">
      <w:pPr>
        <w:ind w:left="426"/>
        <w:jc w:val="both"/>
        <w:rPr>
          <w:sz w:val="22"/>
          <w:szCs w:val="22"/>
        </w:rPr>
      </w:pPr>
      <w:r w:rsidRPr="008F587E">
        <w:rPr>
          <w:sz w:val="22"/>
          <w:szCs w:val="22"/>
        </w:rPr>
        <w:t xml:space="preserve">Zgodnie z art. 13 ust. 1 i 2 rozporządzenia Parlamentu Europejskiego i Rady (UE) 2016/679 </w:t>
      </w:r>
      <w:r w:rsidRPr="008F587E">
        <w:rPr>
          <w:sz w:val="22"/>
          <w:szCs w:val="22"/>
        </w:rPr>
        <w:br/>
        <w:t xml:space="preserve">z dnia 27 kwietnia 2016r. w sprawie ochrony osób fizycznych w związku z przetwarzaniem danych osobowych i w sprawie swobodnego przepływu takich danych oraz uchylenia dyrektywy 95/46/WE (ogólne rozporządzenie o ochronie danych) (Dz. Urz. UE L 119 z 04.05.2016, str. 1), dalej </w:t>
      </w:r>
      <w:r w:rsidRPr="008F587E">
        <w:rPr>
          <w:b/>
          <w:i/>
          <w:sz w:val="22"/>
          <w:szCs w:val="22"/>
        </w:rPr>
        <w:t>„RODO”</w:t>
      </w:r>
      <w:r w:rsidRPr="008F587E">
        <w:rPr>
          <w:sz w:val="22"/>
          <w:szCs w:val="22"/>
        </w:rPr>
        <w:t xml:space="preserve">, informuję, że: </w:t>
      </w:r>
    </w:p>
    <w:p w14:paraId="12D4201A" w14:textId="77777777" w:rsidR="000925A5" w:rsidRPr="008F587E" w:rsidRDefault="000925A5" w:rsidP="00D4208C">
      <w:pPr>
        <w:pStyle w:val="Akapitzlist"/>
        <w:numPr>
          <w:ilvl w:val="0"/>
          <w:numId w:val="38"/>
        </w:numPr>
        <w:jc w:val="both"/>
        <w:rPr>
          <w:b/>
          <w:i/>
          <w:sz w:val="22"/>
          <w:szCs w:val="22"/>
          <w:lang w:eastAsia="pl-PL"/>
        </w:rPr>
      </w:pPr>
      <w:r w:rsidRPr="008F587E">
        <w:rPr>
          <w:sz w:val="22"/>
          <w:szCs w:val="22"/>
          <w:lang w:eastAsia="pl-PL"/>
        </w:rPr>
        <w:t xml:space="preserve">administratorem Pani/Pana danych osobowych jest </w:t>
      </w:r>
      <w:r w:rsidRPr="008F587E">
        <w:rPr>
          <w:sz w:val="22"/>
          <w:szCs w:val="22"/>
        </w:rPr>
        <w:t xml:space="preserve">Zamawiający - </w:t>
      </w:r>
      <w:r w:rsidRPr="008F587E">
        <w:rPr>
          <w:b/>
          <w:sz w:val="22"/>
          <w:szCs w:val="22"/>
        </w:rPr>
        <w:t>Gmina Brzeg</w:t>
      </w:r>
      <w:r w:rsidRPr="008F587E">
        <w:rPr>
          <w:sz w:val="22"/>
          <w:szCs w:val="22"/>
        </w:rPr>
        <w:t xml:space="preserve"> reprezentowana przez </w:t>
      </w:r>
      <w:r w:rsidRPr="008F587E">
        <w:rPr>
          <w:b/>
          <w:sz w:val="22"/>
          <w:szCs w:val="22"/>
        </w:rPr>
        <w:t>Burmistrza Brzegu</w:t>
      </w:r>
      <w:r w:rsidRPr="008F587E">
        <w:rPr>
          <w:sz w:val="22"/>
          <w:szCs w:val="22"/>
        </w:rPr>
        <w:t xml:space="preserve">. </w:t>
      </w:r>
    </w:p>
    <w:p w14:paraId="6EE0382B" w14:textId="77777777" w:rsidR="000925A5" w:rsidRPr="008F587E" w:rsidRDefault="000925A5" w:rsidP="000925A5">
      <w:pPr>
        <w:pStyle w:val="Akapitzlist"/>
        <w:tabs>
          <w:tab w:val="clear" w:pos="360"/>
        </w:tabs>
        <w:jc w:val="both"/>
        <w:rPr>
          <w:b/>
          <w:i/>
          <w:sz w:val="22"/>
          <w:szCs w:val="22"/>
          <w:lang w:eastAsia="pl-PL"/>
        </w:rPr>
      </w:pPr>
      <w:r w:rsidRPr="008F587E">
        <w:rPr>
          <w:sz w:val="22"/>
          <w:szCs w:val="22"/>
        </w:rPr>
        <w:t xml:space="preserve">Adres Zamawiającego: </w:t>
      </w:r>
      <w:r w:rsidRPr="008F587E">
        <w:rPr>
          <w:b/>
          <w:sz w:val="22"/>
          <w:szCs w:val="22"/>
        </w:rPr>
        <w:t xml:space="preserve">Urząd Miasta w Brzegu, 49-300 Brzeg, ul. Robotnicza 12. </w:t>
      </w:r>
    </w:p>
    <w:p w14:paraId="2AD7C8B3" w14:textId="77777777" w:rsidR="000925A5" w:rsidRPr="008F587E" w:rsidRDefault="000925A5" w:rsidP="00D4208C">
      <w:pPr>
        <w:pStyle w:val="Akapitzlist"/>
        <w:numPr>
          <w:ilvl w:val="0"/>
          <w:numId w:val="38"/>
        </w:numPr>
        <w:jc w:val="both"/>
        <w:rPr>
          <w:b/>
          <w:sz w:val="22"/>
          <w:szCs w:val="22"/>
          <w:lang w:eastAsia="pl-PL"/>
        </w:rPr>
      </w:pPr>
      <w:r w:rsidRPr="008F587E">
        <w:rPr>
          <w:sz w:val="22"/>
          <w:szCs w:val="22"/>
          <w:lang w:eastAsia="pl-PL"/>
        </w:rPr>
        <w:t xml:space="preserve">inspektorem ochrony danych osobowych w </w:t>
      </w:r>
      <w:r w:rsidRPr="008F587E">
        <w:rPr>
          <w:b/>
          <w:sz w:val="22"/>
          <w:szCs w:val="22"/>
          <w:lang w:eastAsia="pl-PL"/>
        </w:rPr>
        <w:t>Gminie Brzeg</w:t>
      </w:r>
      <w:r w:rsidRPr="008F587E">
        <w:rPr>
          <w:sz w:val="22"/>
          <w:szCs w:val="22"/>
          <w:lang w:eastAsia="pl-PL"/>
        </w:rPr>
        <w:t xml:space="preserve"> jest Pani/Pan </w:t>
      </w:r>
      <w:r w:rsidRPr="008F587E">
        <w:rPr>
          <w:b/>
          <w:sz w:val="22"/>
          <w:szCs w:val="22"/>
          <w:lang w:eastAsia="pl-PL"/>
        </w:rPr>
        <w:t>Tadeusz Woźny</w:t>
      </w:r>
      <w:r w:rsidRPr="008F587E">
        <w:rPr>
          <w:i/>
          <w:sz w:val="22"/>
          <w:szCs w:val="22"/>
          <w:lang w:eastAsia="pl-PL"/>
        </w:rPr>
        <w:t xml:space="preserve">, </w:t>
      </w:r>
      <w:r w:rsidRPr="008F587E">
        <w:rPr>
          <w:b/>
          <w:sz w:val="22"/>
          <w:szCs w:val="22"/>
          <w:lang w:eastAsia="pl-PL"/>
        </w:rPr>
        <w:t xml:space="preserve">e-mail: </w:t>
      </w:r>
      <w:hyperlink r:id="rId10" w:history="1">
        <w:r w:rsidRPr="008F587E">
          <w:rPr>
            <w:rStyle w:val="Hipercze"/>
            <w:b/>
            <w:color w:val="auto"/>
            <w:sz w:val="22"/>
            <w:szCs w:val="22"/>
            <w:u w:val="none"/>
            <w:lang w:eastAsia="pl-PL"/>
          </w:rPr>
          <w:t>bb@brzeg.pl</w:t>
        </w:r>
      </w:hyperlink>
      <w:r w:rsidRPr="008F587E">
        <w:rPr>
          <w:b/>
          <w:sz w:val="22"/>
          <w:szCs w:val="22"/>
          <w:lang w:eastAsia="pl-PL"/>
        </w:rPr>
        <w:t>, tel. 77 416 97 14;</w:t>
      </w:r>
    </w:p>
    <w:p w14:paraId="333B5744" w14:textId="4CCF5DF2" w:rsidR="000925A5" w:rsidRPr="008F587E" w:rsidRDefault="000925A5" w:rsidP="00D4208C">
      <w:pPr>
        <w:pStyle w:val="Akapitzlist"/>
        <w:numPr>
          <w:ilvl w:val="0"/>
          <w:numId w:val="38"/>
        </w:numPr>
        <w:jc w:val="both"/>
        <w:rPr>
          <w:b/>
          <w:sz w:val="22"/>
          <w:szCs w:val="22"/>
          <w:lang w:eastAsia="pl-PL"/>
        </w:rPr>
      </w:pPr>
      <w:r w:rsidRPr="008F587E">
        <w:rPr>
          <w:sz w:val="22"/>
          <w:szCs w:val="22"/>
          <w:lang w:eastAsia="pl-PL"/>
        </w:rPr>
        <w:t>Pani/Pana dane osobowe przetwarzane będą na podstawie art. 6 ust. 1 lit. c</w:t>
      </w:r>
      <w:r w:rsidRPr="008F587E">
        <w:rPr>
          <w:i/>
          <w:sz w:val="22"/>
          <w:szCs w:val="22"/>
          <w:lang w:eastAsia="pl-PL"/>
        </w:rPr>
        <w:t xml:space="preserve"> RODO</w:t>
      </w:r>
      <w:r w:rsidRPr="008F587E">
        <w:rPr>
          <w:sz w:val="22"/>
          <w:szCs w:val="22"/>
          <w:lang w:eastAsia="pl-PL"/>
        </w:rPr>
        <w:t xml:space="preserve"> w celu </w:t>
      </w:r>
      <w:r w:rsidRPr="008F587E">
        <w:rPr>
          <w:sz w:val="22"/>
          <w:szCs w:val="22"/>
        </w:rPr>
        <w:t xml:space="preserve">związanym z postępowaniem o udzielenie zamówienia publicznego pn.: </w:t>
      </w:r>
      <w:r w:rsidR="003533C3" w:rsidRPr="00E87F00">
        <w:rPr>
          <w:b/>
          <w:i/>
          <w:snapToGrid w:val="0"/>
          <w:sz w:val="22"/>
          <w:szCs w:val="22"/>
        </w:rPr>
        <w:t>„</w:t>
      </w:r>
      <w:r w:rsidR="003533C3" w:rsidRPr="00E87F00">
        <w:rPr>
          <w:b/>
          <w:i/>
          <w:sz w:val="22"/>
          <w:szCs w:val="22"/>
        </w:rPr>
        <w:t>Ś</w:t>
      </w:r>
      <w:r w:rsidR="003533C3" w:rsidRPr="00E87F00">
        <w:rPr>
          <w:b/>
          <w:i/>
          <w:iCs/>
          <w:sz w:val="22"/>
          <w:szCs w:val="22"/>
        </w:rPr>
        <w:t xml:space="preserve">wiadczenie usług powszechnych na rzecz Urzędu Miasta w Brzegu oraz realizowanie przekazów pocztowych w </w:t>
      </w:r>
      <w:r w:rsidR="00BA0976">
        <w:rPr>
          <w:b/>
          <w:i/>
          <w:iCs/>
          <w:sz w:val="22"/>
          <w:szCs w:val="22"/>
        </w:rPr>
        <w:t>latach</w:t>
      </w:r>
      <w:r w:rsidR="003533C3" w:rsidRPr="00E87F00">
        <w:rPr>
          <w:b/>
          <w:i/>
          <w:iCs/>
          <w:sz w:val="22"/>
          <w:szCs w:val="22"/>
        </w:rPr>
        <w:t xml:space="preserve"> 202</w:t>
      </w:r>
      <w:r w:rsidR="00BA0976">
        <w:rPr>
          <w:b/>
          <w:i/>
          <w:iCs/>
          <w:sz w:val="22"/>
          <w:szCs w:val="22"/>
        </w:rPr>
        <w:t>1</w:t>
      </w:r>
      <w:r w:rsidR="003533C3" w:rsidRPr="00E87F00">
        <w:rPr>
          <w:b/>
          <w:i/>
          <w:iCs/>
          <w:sz w:val="22"/>
          <w:szCs w:val="22"/>
        </w:rPr>
        <w:t>”</w:t>
      </w:r>
      <w:r w:rsidRPr="004B2499">
        <w:rPr>
          <w:b/>
          <w:i/>
          <w:iCs/>
          <w:sz w:val="22"/>
          <w:szCs w:val="22"/>
        </w:rPr>
        <w:t xml:space="preserve"> </w:t>
      </w:r>
      <w:r>
        <w:rPr>
          <w:b/>
          <w:i/>
          <w:sz w:val="22"/>
          <w:szCs w:val="22"/>
        </w:rPr>
        <w:t>OR.IV.271</w:t>
      </w:r>
      <w:r w:rsidRPr="008F587E">
        <w:rPr>
          <w:b/>
          <w:i/>
          <w:sz w:val="22"/>
          <w:szCs w:val="22"/>
        </w:rPr>
        <w:t>.</w:t>
      </w:r>
      <w:r w:rsidR="00BA0976">
        <w:rPr>
          <w:b/>
          <w:i/>
          <w:sz w:val="22"/>
          <w:szCs w:val="22"/>
        </w:rPr>
        <w:t>1.8</w:t>
      </w:r>
      <w:r w:rsidR="00435281">
        <w:rPr>
          <w:b/>
          <w:i/>
          <w:sz w:val="22"/>
          <w:szCs w:val="22"/>
        </w:rPr>
        <w:t>.2020</w:t>
      </w:r>
      <w:r w:rsidRPr="008F587E">
        <w:rPr>
          <w:b/>
          <w:i/>
          <w:sz w:val="22"/>
          <w:szCs w:val="22"/>
        </w:rPr>
        <w:t>,</w:t>
      </w:r>
      <w:r w:rsidRPr="008F587E">
        <w:rPr>
          <w:b/>
          <w:sz w:val="22"/>
          <w:szCs w:val="22"/>
          <w:lang w:eastAsia="pl-PL"/>
        </w:rPr>
        <w:t xml:space="preserve"> </w:t>
      </w:r>
      <w:r w:rsidRPr="008F587E">
        <w:rPr>
          <w:sz w:val="22"/>
          <w:szCs w:val="22"/>
        </w:rPr>
        <w:t xml:space="preserve">prowadzonym w trybie </w:t>
      </w:r>
      <w:r w:rsidRPr="008F587E">
        <w:rPr>
          <w:b/>
          <w:sz w:val="22"/>
          <w:szCs w:val="22"/>
        </w:rPr>
        <w:t>przetargu nieograniczonego</w:t>
      </w:r>
      <w:r w:rsidRPr="008F587E">
        <w:rPr>
          <w:sz w:val="22"/>
          <w:szCs w:val="22"/>
        </w:rPr>
        <w:t>;</w:t>
      </w:r>
    </w:p>
    <w:p w14:paraId="068F9630" w14:textId="74D18046" w:rsidR="000925A5" w:rsidRPr="008F587E" w:rsidRDefault="000925A5" w:rsidP="00D4208C">
      <w:pPr>
        <w:pStyle w:val="Akapitzlist"/>
        <w:numPr>
          <w:ilvl w:val="0"/>
          <w:numId w:val="38"/>
        </w:numPr>
        <w:jc w:val="both"/>
        <w:rPr>
          <w:sz w:val="22"/>
          <w:szCs w:val="22"/>
          <w:lang w:eastAsia="pl-PL"/>
        </w:rPr>
      </w:pPr>
      <w:r w:rsidRPr="008F587E">
        <w:rPr>
          <w:sz w:val="22"/>
          <w:szCs w:val="22"/>
          <w:lang w:eastAsia="pl-PL"/>
        </w:rPr>
        <w:t>odbiorcami Pani/Pana danych osobowych będą osoby lub podmioty, którym udostępniona zostanie dokumentacja postępowania w oparciu o art. 8 oraz art. 96 ust. 3</w:t>
      </w:r>
      <w:r>
        <w:rPr>
          <w:sz w:val="22"/>
          <w:szCs w:val="22"/>
          <w:lang w:eastAsia="pl-PL"/>
        </w:rPr>
        <w:t xml:space="preserve"> ustawy z dnia 29 stycznia 2004</w:t>
      </w:r>
      <w:r w:rsidRPr="008F587E">
        <w:rPr>
          <w:sz w:val="22"/>
          <w:szCs w:val="22"/>
          <w:lang w:eastAsia="pl-PL"/>
        </w:rPr>
        <w:t xml:space="preserve">r. – Prawo zamówień publicznych </w:t>
      </w:r>
      <w:r w:rsidRPr="008F587E">
        <w:rPr>
          <w:sz w:val="22"/>
          <w:szCs w:val="22"/>
        </w:rPr>
        <w:t>(</w:t>
      </w:r>
      <w:proofErr w:type="spellStart"/>
      <w:r w:rsidRPr="008F587E">
        <w:rPr>
          <w:sz w:val="22"/>
          <w:szCs w:val="22"/>
        </w:rPr>
        <w:t>t.j</w:t>
      </w:r>
      <w:proofErr w:type="spellEnd"/>
      <w:r w:rsidRPr="008F587E">
        <w:rPr>
          <w:sz w:val="22"/>
          <w:szCs w:val="22"/>
        </w:rPr>
        <w:t xml:space="preserve">. </w:t>
      </w:r>
      <w:r>
        <w:rPr>
          <w:sz w:val="22"/>
          <w:szCs w:val="22"/>
        </w:rPr>
        <w:t>Dz. U. z 201</w:t>
      </w:r>
      <w:r w:rsidR="004B2499">
        <w:rPr>
          <w:sz w:val="22"/>
          <w:szCs w:val="22"/>
        </w:rPr>
        <w:t xml:space="preserve">9 </w:t>
      </w:r>
      <w:r>
        <w:rPr>
          <w:sz w:val="22"/>
          <w:szCs w:val="22"/>
        </w:rPr>
        <w:t>r. poz. 1</w:t>
      </w:r>
      <w:r w:rsidR="004B2499">
        <w:rPr>
          <w:sz w:val="22"/>
          <w:szCs w:val="22"/>
        </w:rPr>
        <w:t>843</w:t>
      </w:r>
      <w:r w:rsidRPr="008F587E">
        <w:rPr>
          <w:sz w:val="22"/>
          <w:szCs w:val="22"/>
        </w:rPr>
        <w:t>)</w:t>
      </w:r>
      <w:r w:rsidRPr="008F587E">
        <w:rPr>
          <w:sz w:val="22"/>
          <w:szCs w:val="22"/>
          <w:lang w:eastAsia="pl-PL"/>
        </w:rPr>
        <w:t xml:space="preserve">, dalej „ustawa </w:t>
      </w:r>
      <w:proofErr w:type="spellStart"/>
      <w:r w:rsidRPr="008F587E">
        <w:rPr>
          <w:sz w:val="22"/>
          <w:szCs w:val="22"/>
          <w:lang w:eastAsia="pl-PL"/>
        </w:rPr>
        <w:t>Pzp</w:t>
      </w:r>
      <w:proofErr w:type="spellEnd"/>
      <w:r w:rsidRPr="008F587E">
        <w:rPr>
          <w:sz w:val="22"/>
          <w:szCs w:val="22"/>
          <w:lang w:eastAsia="pl-PL"/>
        </w:rPr>
        <w:t xml:space="preserve">”;  </w:t>
      </w:r>
    </w:p>
    <w:p w14:paraId="4D8151AE" w14:textId="77777777" w:rsidR="000925A5" w:rsidRPr="008F587E" w:rsidRDefault="000925A5" w:rsidP="00D4208C">
      <w:pPr>
        <w:pStyle w:val="Akapitzlist"/>
        <w:numPr>
          <w:ilvl w:val="0"/>
          <w:numId w:val="38"/>
        </w:numPr>
        <w:jc w:val="both"/>
        <w:rPr>
          <w:sz w:val="22"/>
          <w:szCs w:val="22"/>
          <w:lang w:eastAsia="pl-PL"/>
        </w:rPr>
      </w:pPr>
      <w:r w:rsidRPr="008F587E">
        <w:rPr>
          <w:sz w:val="22"/>
          <w:szCs w:val="22"/>
          <w:lang w:eastAsia="pl-PL"/>
        </w:rPr>
        <w:lastRenderedPageBreak/>
        <w:t xml:space="preserve">Pani/Pana dane osobowe będą przechowywane, zgodnie z art. 97 ust. 1 ustawy </w:t>
      </w:r>
      <w:proofErr w:type="spellStart"/>
      <w:r w:rsidRPr="008F587E">
        <w:rPr>
          <w:sz w:val="22"/>
          <w:szCs w:val="22"/>
          <w:lang w:eastAsia="pl-PL"/>
        </w:rPr>
        <w:t>Pzp</w:t>
      </w:r>
      <w:proofErr w:type="spellEnd"/>
      <w:r w:rsidRPr="008F587E">
        <w:rPr>
          <w:sz w:val="22"/>
          <w:szCs w:val="22"/>
          <w:lang w:eastAsia="pl-PL"/>
        </w:rPr>
        <w:t xml:space="preserve">, przez okres </w:t>
      </w:r>
      <w:r w:rsidRPr="008F587E">
        <w:rPr>
          <w:sz w:val="22"/>
          <w:szCs w:val="22"/>
          <w:lang w:eastAsia="pl-PL"/>
        </w:rPr>
        <w:br/>
        <w:t>4 lat od dnia zakończenia postępowania o udzielenie zamówienia, a jeżeli czas trwania umowy przekracza 4 lata, okres przechowywania obejmuje cały czas trwania umowy;</w:t>
      </w:r>
    </w:p>
    <w:p w14:paraId="75275A6C" w14:textId="77777777" w:rsidR="000925A5" w:rsidRPr="008F587E" w:rsidRDefault="000925A5" w:rsidP="00D4208C">
      <w:pPr>
        <w:pStyle w:val="Akapitzlist"/>
        <w:numPr>
          <w:ilvl w:val="0"/>
          <w:numId w:val="38"/>
        </w:numPr>
        <w:jc w:val="both"/>
        <w:rPr>
          <w:b/>
          <w:i/>
          <w:sz w:val="22"/>
          <w:szCs w:val="22"/>
          <w:lang w:eastAsia="pl-PL"/>
        </w:rPr>
      </w:pPr>
      <w:r w:rsidRPr="008F587E">
        <w:rPr>
          <w:sz w:val="22"/>
          <w:szCs w:val="22"/>
          <w:lang w:eastAsia="pl-PL"/>
        </w:rPr>
        <w:t xml:space="preserve">obowiązek podania przez Panią/Pana danych osobowych bezpośrednio Pani/Pana dotyczących jest wymogiem ustawowym określonym w przepisach ustawy </w:t>
      </w:r>
      <w:proofErr w:type="spellStart"/>
      <w:r w:rsidRPr="008F587E">
        <w:rPr>
          <w:sz w:val="22"/>
          <w:szCs w:val="22"/>
          <w:lang w:eastAsia="pl-PL"/>
        </w:rPr>
        <w:t>Pzp</w:t>
      </w:r>
      <w:proofErr w:type="spellEnd"/>
      <w:r w:rsidRPr="008F587E">
        <w:rPr>
          <w:sz w:val="22"/>
          <w:szCs w:val="22"/>
          <w:lang w:eastAsia="pl-PL"/>
        </w:rPr>
        <w:t xml:space="preserve">, związanym z udziałem </w:t>
      </w:r>
      <w:r>
        <w:rPr>
          <w:sz w:val="22"/>
          <w:szCs w:val="22"/>
          <w:lang w:eastAsia="pl-PL"/>
        </w:rPr>
        <w:br/>
      </w:r>
      <w:r w:rsidRPr="008F587E">
        <w:rPr>
          <w:sz w:val="22"/>
          <w:szCs w:val="22"/>
          <w:lang w:eastAsia="pl-PL"/>
        </w:rPr>
        <w:t xml:space="preserve">w postępowaniu o udzielenie zamówienia publicznego; konsekwencje niepodania określonych danych wynikają z ustawy </w:t>
      </w:r>
      <w:proofErr w:type="spellStart"/>
      <w:r w:rsidRPr="008F587E">
        <w:rPr>
          <w:sz w:val="22"/>
          <w:szCs w:val="22"/>
          <w:lang w:eastAsia="pl-PL"/>
        </w:rPr>
        <w:t>Pzp</w:t>
      </w:r>
      <w:proofErr w:type="spellEnd"/>
      <w:r w:rsidRPr="008F587E">
        <w:rPr>
          <w:sz w:val="22"/>
          <w:szCs w:val="22"/>
          <w:lang w:eastAsia="pl-PL"/>
        </w:rPr>
        <w:t xml:space="preserve">;  </w:t>
      </w:r>
    </w:p>
    <w:p w14:paraId="01C4D5C1" w14:textId="77777777" w:rsidR="000925A5" w:rsidRPr="008F587E" w:rsidRDefault="000925A5" w:rsidP="00D4208C">
      <w:pPr>
        <w:pStyle w:val="Akapitzlist"/>
        <w:numPr>
          <w:ilvl w:val="0"/>
          <w:numId w:val="38"/>
        </w:numPr>
        <w:jc w:val="both"/>
        <w:rPr>
          <w:sz w:val="22"/>
          <w:szCs w:val="22"/>
        </w:rPr>
      </w:pPr>
      <w:r w:rsidRPr="008F587E">
        <w:rPr>
          <w:sz w:val="22"/>
          <w:szCs w:val="22"/>
          <w:lang w:eastAsia="pl-PL"/>
        </w:rPr>
        <w:t xml:space="preserve">w odniesieniu do Pani/Pana danych osobowych decyzje nie będą podejmowane w sposób zautomatyzowany, stosownie do art. 22 </w:t>
      </w:r>
      <w:r w:rsidRPr="008F587E">
        <w:rPr>
          <w:i/>
          <w:sz w:val="22"/>
          <w:szCs w:val="22"/>
          <w:lang w:eastAsia="pl-PL"/>
        </w:rPr>
        <w:t>RODO</w:t>
      </w:r>
      <w:r w:rsidRPr="008F587E">
        <w:rPr>
          <w:sz w:val="22"/>
          <w:szCs w:val="22"/>
          <w:lang w:eastAsia="pl-PL"/>
        </w:rPr>
        <w:t>;</w:t>
      </w:r>
    </w:p>
    <w:p w14:paraId="7748EB9B" w14:textId="77777777" w:rsidR="000925A5" w:rsidRPr="008F587E" w:rsidRDefault="000925A5" w:rsidP="00D4208C">
      <w:pPr>
        <w:pStyle w:val="Akapitzlist"/>
        <w:numPr>
          <w:ilvl w:val="0"/>
          <w:numId w:val="38"/>
        </w:numPr>
        <w:jc w:val="both"/>
        <w:rPr>
          <w:sz w:val="22"/>
          <w:szCs w:val="22"/>
          <w:lang w:eastAsia="pl-PL"/>
        </w:rPr>
      </w:pPr>
      <w:r w:rsidRPr="008F587E">
        <w:rPr>
          <w:sz w:val="22"/>
          <w:szCs w:val="22"/>
          <w:lang w:eastAsia="pl-PL"/>
        </w:rPr>
        <w:t>posiada Pani/Pan:</w:t>
      </w:r>
    </w:p>
    <w:p w14:paraId="438396BE" w14:textId="77777777" w:rsidR="000925A5" w:rsidRPr="008F587E" w:rsidRDefault="000925A5" w:rsidP="00D4208C">
      <w:pPr>
        <w:pStyle w:val="Akapitzlist"/>
        <w:numPr>
          <w:ilvl w:val="0"/>
          <w:numId w:val="39"/>
        </w:numPr>
        <w:jc w:val="both"/>
        <w:rPr>
          <w:sz w:val="22"/>
          <w:szCs w:val="22"/>
          <w:lang w:eastAsia="pl-PL"/>
        </w:rPr>
      </w:pPr>
      <w:r w:rsidRPr="008F587E">
        <w:rPr>
          <w:sz w:val="22"/>
          <w:szCs w:val="22"/>
          <w:lang w:eastAsia="pl-PL"/>
        </w:rPr>
        <w:t xml:space="preserve">na podstawie art. 15 </w:t>
      </w:r>
      <w:r w:rsidRPr="008F587E">
        <w:rPr>
          <w:i/>
          <w:sz w:val="22"/>
          <w:szCs w:val="22"/>
          <w:lang w:eastAsia="pl-PL"/>
        </w:rPr>
        <w:t>RODO</w:t>
      </w:r>
      <w:r w:rsidRPr="008F587E">
        <w:rPr>
          <w:sz w:val="22"/>
          <w:szCs w:val="22"/>
          <w:lang w:eastAsia="pl-PL"/>
        </w:rPr>
        <w:t xml:space="preserve"> prawo dostępu do danych osobowych Pani/Pana dotyczących;</w:t>
      </w:r>
    </w:p>
    <w:p w14:paraId="2A3AC420" w14:textId="77777777" w:rsidR="000925A5" w:rsidRPr="008F587E" w:rsidRDefault="000925A5" w:rsidP="00D4208C">
      <w:pPr>
        <w:pStyle w:val="Akapitzlist"/>
        <w:numPr>
          <w:ilvl w:val="0"/>
          <w:numId w:val="39"/>
        </w:numPr>
        <w:jc w:val="both"/>
        <w:rPr>
          <w:sz w:val="22"/>
          <w:szCs w:val="22"/>
          <w:lang w:eastAsia="pl-PL"/>
        </w:rPr>
      </w:pPr>
      <w:r w:rsidRPr="008F587E">
        <w:rPr>
          <w:sz w:val="22"/>
          <w:szCs w:val="22"/>
          <w:lang w:eastAsia="pl-PL"/>
        </w:rPr>
        <w:t xml:space="preserve">na podstawie art. 16 </w:t>
      </w:r>
      <w:r w:rsidRPr="008F587E">
        <w:rPr>
          <w:i/>
          <w:sz w:val="22"/>
          <w:szCs w:val="22"/>
          <w:lang w:eastAsia="pl-PL"/>
        </w:rPr>
        <w:t>RODO</w:t>
      </w:r>
      <w:r w:rsidRPr="008F587E">
        <w:rPr>
          <w:sz w:val="22"/>
          <w:szCs w:val="22"/>
          <w:lang w:eastAsia="pl-PL"/>
        </w:rPr>
        <w:t xml:space="preserve"> prawo do sprostowania Pani/Pana danych osobowych;</w:t>
      </w:r>
      <w:r w:rsidRPr="008F587E">
        <w:rPr>
          <w:rFonts w:ascii="Arial" w:hAnsi="Arial" w:cs="Arial"/>
          <w:b/>
          <w:i/>
          <w:sz w:val="18"/>
          <w:szCs w:val="18"/>
        </w:rPr>
        <w:t xml:space="preserve"> </w:t>
      </w:r>
    </w:p>
    <w:p w14:paraId="2B82D5F2" w14:textId="77777777" w:rsidR="000925A5" w:rsidRPr="008F587E" w:rsidRDefault="000925A5" w:rsidP="000925A5">
      <w:pPr>
        <w:pStyle w:val="Akapitzlist"/>
        <w:tabs>
          <w:tab w:val="clear" w:pos="360"/>
        </w:tabs>
        <w:jc w:val="both"/>
        <w:rPr>
          <w:sz w:val="18"/>
          <w:szCs w:val="18"/>
          <w:lang w:eastAsia="pl-PL"/>
        </w:rPr>
      </w:pPr>
      <w:r w:rsidRPr="008F587E">
        <w:rPr>
          <w:i/>
          <w:sz w:val="18"/>
          <w:szCs w:val="18"/>
        </w:rPr>
        <w:t>[</w:t>
      </w:r>
      <w:r w:rsidRPr="008F587E">
        <w:rPr>
          <w:i/>
          <w:sz w:val="18"/>
          <w:szCs w:val="18"/>
          <w:u w:val="single"/>
        </w:rPr>
        <w:t>Wyjaśnienie</w:t>
      </w:r>
      <w:r w:rsidRPr="008F587E">
        <w:rPr>
          <w:i/>
          <w:sz w:val="18"/>
          <w:szCs w:val="18"/>
        </w:rPr>
        <w:t xml:space="preserve">: </w:t>
      </w:r>
      <w:r w:rsidRPr="008F587E">
        <w:rPr>
          <w:i/>
          <w:sz w:val="18"/>
          <w:szCs w:val="18"/>
          <w:lang w:eastAsia="pl-PL"/>
        </w:rPr>
        <w:t xml:space="preserve">skorzystanie z prawa do sprostowania nie może skutkować zmianą </w:t>
      </w:r>
      <w:r w:rsidRPr="008F587E">
        <w:rPr>
          <w:i/>
          <w:sz w:val="18"/>
          <w:szCs w:val="18"/>
        </w:rPr>
        <w:t xml:space="preserve">wyniku postępowania o udzielenie zamówienia publicznego ani zmianą postanowień umowy w zakresie niezgodnym z ustawą </w:t>
      </w:r>
      <w:proofErr w:type="spellStart"/>
      <w:r w:rsidRPr="008F587E">
        <w:rPr>
          <w:i/>
          <w:sz w:val="18"/>
          <w:szCs w:val="18"/>
        </w:rPr>
        <w:t>Pzp</w:t>
      </w:r>
      <w:proofErr w:type="spellEnd"/>
      <w:r w:rsidRPr="008F587E">
        <w:rPr>
          <w:i/>
          <w:sz w:val="18"/>
          <w:szCs w:val="18"/>
        </w:rPr>
        <w:t xml:space="preserve"> oraz nie może naruszać integralności protokołu oraz jego załączników.]</w:t>
      </w:r>
    </w:p>
    <w:p w14:paraId="555661FB" w14:textId="77777777" w:rsidR="000925A5" w:rsidRPr="008F587E" w:rsidRDefault="000925A5" w:rsidP="00D4208C">
      <w:pPr>
        <w:pStyle w:val="Akapitzlist"/>
        <w:numPr>
          <w:ilvl w:val="0"/>
          <w:numId w:val="39"/>
        </w:numPr>
        <w:jc w:val="both"/>
        <w:rPr>
          <w:sz w:val="22"/>
          <w:szCs w:val="22"/>
          <w:lang w:eastAsia="pl-PL"/>
        </w:rPr>
      </w:pPr>
      <w:r w:rsidRPr="008F587E">
        <w:rPr>
          <w:sz w:val="22"/>
          <w:szCs w:val="22"/>
          <w:lang w:eastAsia="pl-PL"/>
        </w:rPr>
        <w:t xml:space="preserve">na podstawie art. 18 </w:t>
      </w:r>
      <w:r w:rsidRPr="008F587E">
        <w:rPr>
          <w:i/>
          <w:sz w:val="22"/>
          <w:szCs w:val="22"/>
          <w:lang w:eastAsia="pl-PL"/>
        </w:rPr>
        <w:t>RODO</w:t>
      </w:r>
      <w:r w:rsidRPr="008F587E">
        <w:rPr>
          <w:sz w:val="22"/>
          <w:szCs w:val="22"/>
          <w:lang w:eastAsia="pl-PL"/>
        </w:rPr>
        <w:t xml:space="preserve"> prawo żądania od administratora ograniczenia przetwarzania danych osobowych z zastrzeżeniem przypadków, o których mowa w art. 18 ust. 2 </w:t>
      </w:r>
      <w:r w:rsidRPr="008F587E">
        <w:rPr>
          <w:i/>
          <w:sz w:val="22"/>
          <w:szCs w:val="22"/>
          <w:lang w:eastAsia="pl-PL"/>
        </w:rPr>
        <w:t>RODO</w:t>
      </w:r>
      <w:r w:rsidRPr="008F587E">
        <w:rPr>
          <w:sz w:val="22"/>
          <w:szCs w:val="22"/>
          <w:lang w:eastAsia="pl-PL"/>
        </w:rPr>
        <w:t xml:space="preserve">;  </w:t>
      </w:r>
    </w:p>
    <w:p w14:paraId="6DF9B572" w14:textId="77777777" w:rsidR="000925A5" w:rsidRPr="008F587E" w:rsidRDefault="000925A5" w:rsidP="000925A5">
      <w:pPr>
        <w:pStyle w:val="Akapitzlist"/>
        <w:tabs>
          <w:tab w:val="clear" w:pos="360"/>
        </w:tabs>
        <w:jc w:val="both"/>
        <w:rPr>
          <w:i/>
          <w:sz w:val="18"/>
          <w:szCs w:val="18"/>
          <w:lang w:eastAsia="pl-PL"/>
        </w:rPr>
      </w:pPr>
      <w:r w:rsidRPr="008F587E">
        <w:rPr>
          <w:i/>
          <w:sz w:val="18"/>
          <w:szCs w:val="18"/>
        </w:rPr>
        <w:t>[</w:t>
      </w:r>
      <w:r w:rsidRPr="008F587E">
        <w:rPr>
          <w:i/>
          <w:sz w:val="18"/>
          <w:szCs w:val="18"/>
          <w:u w:val="single"/>
        </w:rPr>
        <w:t>Wyjaśnienie</w:t>
      </w:r>
      <w:r w:rsidRPr="008F587E">
        <w:rPr>
          <w:i/>
          <w:sz w:val="18"/>
          <w:szCs w:val="18"/>
        </w:rPr>
        <w:t xml:space="preserve">: prawo do ograniczenia przetwarzania nie ma zastosowania w odniesieniu do </w:t>
      </w:r>
      <w:r w:rsidRPr="008F587E">
        <w:rPr>
          <w:i/>
          <w:sz w:val="18"/>
          <w:szCs w:val="18"/>
          <w:lang w:eastAsia="pl-PL"/>
        </w:rPr>
        <w:t xml:space="preserve">przechowywania, w celu zapewnienia korzystania ze środków ochrony prawnej lub w celu ochrony praw innej osoby fizycznej lub prawnej, lub </w:t>
      </w:r>
      <w:r w:rsidRPr="008F587E">
        <w:rPr>
          <w:i/>
          <w:sz w:val="18"/>
          <w:szCs w:val="18"/>
          <w:lang w:eastAsia="pl-PL"/>
        </w:rPr>
        <w:br/>
        <w:t>z uwagi na ważne względy interesu publicznego Unii Europejskiej lub państwa członkowskiego.]</w:t>
      </w:r>
    </w:p>
    <w:p w14:paraId="1FB2B966" w14:textId="77777777" w:rsidR="000925A5" w:rsidRPr="008F587E" w:rsidRDefault="000925A5" w:rsidP="00D4208C">
      <w:pPr>
        <w:pStyle w:val="Akapitzlist"/>
        <w:numPr>
          <w:ilvl w:val="0"/>
          <w:numId w:val="40"/>
        </w:numPr>
        <w:jc w:val="both"/>
        <w:rPr>
          <w:i/>
          <w:sz w:val="22"/>
          <w:szCs w:val="22"/>
          <w:lang w:eastAsia="pl-PL"/>
        </w:rPr>
      </w:pPr>
      <w:r w:rsidRPr="008F587E">
        <w:rPr>
          <w:sz w:val="22"/>
          <w:szCs w:val="22"/>
          <w:lang w:eastAsia="pl-PL"/>
        </w:rPr>
        <w:t xml:space="preserve">prawo do wniesienia skargi do Prezesa Urzędu Ochrony Danych Osobowych, gdy uzna Pani/Pan, że przetwarzanie danych osobowych Pani/Pana dotyczących narusza przepisy </w:t>
      </w:r>
      <w:r w:rsidRPr="008F587E">
        <w:rPr>
          <w:i/>
          <w:sz w:val="22"/>
          <w:szCs w:val="22"/>
          <w:lang w:eastAsia="pl-PL"/>
        </w:rPr>
        <w:t>RODO</w:t>
      </w:r>
      <w:r w:rsidRPr="008F587E">
        <w:rPr>
          <w:sz w:val="22"/>
          <w:szCs w:val="22"/>
          <w:lang w:eastAsia="pl-PL"/>
        </w:rPr>
        <w:t>;</w:t>
      </w:r>
    </w:p>
    <w:p w14:paraId="267F2F96" w14:textId="77777777" w:rsidR="000925A5" w:rsidRPr="008F587E" w:rsidRDefault="000925A5" w:rsidP="00D4208C">
      <w:pPr>
        <w:pStyle w:val="Akapitzlist"/>
        <w:numPr>
          <w:ilvl w:val="0"/>
          <w:numId w:val="38"/>
        </w:numPr>
        <w:jc w:val="both"/>
        <w:rPr>
          <w:i/>
          <w:sz w:val="22"/>
          <w:szCs w:val="22"/>
          <w:lang w:eastAsia="pl-PL"/>
        </w:rPr>
      </w:pPr>
      <w:r w:rsidRPr="008F587E">
        <w:rPr>
          <w:sz w:val="22"/>
          <w:szCs w:val="22"/>
          <w:lang w:eastAsia="pl-PL"/>
        </w:rPr>
        <w:t>nie przysługuje Pani/Panu:</w:t>
      </w:r>
    </w:p>
    <w:p w14:paraId="78514370" w14:textId="77777777" w:rsidR="000925A5" w:rsidRPr="008F587E" w:rsidRDefault="000925A5" w:rsidP="00D4208C">
      <w:pPr>
        <w:pStyle w:val="Akapitzlist"/>
        <w:numPr>
          <w:ilvl w:val="0"/>
          <w:numId w:val="41"/>
        </w:numPr>
        <w:jc w:val="both"/>
        <w:rPr>
          <w:i/>
          <w:sz w:val="22"/>
          <w:szCs w:val="22"/>
          <w:lang w:eastAsia="pl-PL"/>
        </w:rPr>
      </w:pPr>
      <w:r w:rsidRPr="008F587E">
        <w:rPr>
          <w:sz w:val="22"/>
          <w:szCs w:val="22"/>
          <w:lang w:eastAsia="pl-PL"/>
        </w:rPr>
        <w:t xml:space="preserve">w związku z art. 17 ust. 3 lit. b, d lub e </w:t>
      </w:r>
      <w:r w:rsidRPr="008F587E">
        <w:rPr>
          <w:i/>
          <w:sz w:val="22"/>
          <w:szCs w:val="22"/>
          <w:lang w:eastAsia="pl-PL"/>
        </w:rPr>
        <w:t>RODO</w:t>
      </w:r>
      <w:r w:rsidRPr="008F587E">
        <w:rPr>
          <w:sz w:val="22"/>
          <w:szCs w:val="22"/>
          <w:lang w:eastAsia="pl-PL"/>
        </w:rPr>
        <w:t xml:space="preserve"> prawo do usunięcia danych osobowych;</w:t>
      </w:r>
    </w:p>
    <w:p w14:paraId="6095177F" w14:textId="77777777" w:rsidR="000925A5" w:rsidRPr="008F587E" w:rsidRDefault="000925A5" w:rsidP="00D4208C">
      <w:pPr>
        <w:pStyle w:val="Akapitzlist"/>
        <w:numPr>
          <w:ilvl w:val="0"/>
          <w:numId w:val="41"/>
        </w:numPr>
        <w:jc w:val="both"/>
        <w:rPr>
          <w:b/>
          <w:i/>
          <w:sz w:val="22"/>
          <w:szCs w:val="22"/>
          <w:lang w:eastAsia="pl-PL"/>
        </w:rPr>
      </w:pPr>
      <w:r w:rsidRPr="008F587E">
        <w:rPr>
          <w:sz w:val="22"/>
          <w:szCs w:val="22"/>
          <w:lang w:eastAsia="pl-PL"/>
        </w:rPr>
        <w:t xml:space="preserve">prawo do przenoszenia danych osobowych, o którym mowa w art. 20 </w:t>
      </w:r>
      <w:r w:rsidRPr="008F587E">
        <w:rPr>
          <w:i/>
          <w:sz w:val="22"/>
          <w:szCs w:val="22"/>
          <w:lang w:eastAsia="pl-PL"/>
        </w:rPr>
        <w:t>RODO</w:t>
      </w:r>
      <w:r w:rsidRPr="008F587E">
        <w:rPr>
          <w:sz w:val="22"/>
          <w:szCs w:val="22"/>
          <w:lang w:eastAsia="pl-PL"/>
        </w:rPr>
        <w:t>;</w:t>
      </w:r>
    </w:p>
    <w:p w14:paraId="52B34E0F" w14:textId="77777777" w:rsidR="000925A5" w:rsidRPr="000925A5" w:rsidRDefault="000925A5" w:rsidP="00D4208C">
      <w:pPr>
        <w:pStyle w:val="Akapitzlist"/>
        <w:numPr>
          <w:ilvl w:val="0"/>
          <w:numId w:val="41"/>
        </w:numPr>
        <w:jc w:val="both"/>
        <w:rPr>
          <w:b/>
          <w:i/>
          <w:sz w:val="22"/>
          <w:szCs w:val="22"/>
          <w:lang w:eastAsia="pl-PL"/>
        </w:rPr>
      </w:pPr>
      <w:r w:rsidRPr="008F587E">
        <w:rPr>
          <w:b/>
          <w:sz w:val="22"/>
          <w:szCs w:val="22"/>
          <w:lang w:eastAsia="pl-PL"/>
        </w:rPr>
        <w:t xml:space="preserve">na podstawie art. 21 </w:t>
      </w:r>
      <w:r w:rsidRPr="008F587E">
        <w:rPr>
          <w:b/>
          <w:i/>
          <w:sz w:val="22"/>
          <w:szCs w:val="22"/>
          <w:lang w:eastAsia="pl-PL"/>
        </w:rPr>
        <w:t xml:space="preserve">RODO </w:t>
      </w:r>
      <w:r w:rsidRPr="008F587E">
        <w:rPr>
          <w:b/>
          <w:sz w:val="22"/>
          <w:szCs w:val="22"/>
          <w:lang w:eastAsia="pl-PL"/>
        </w:rPr>
        <w:t xml:space="preserve">prawo sprzeciwu, wobec przetwarzania danych osobowych, gdyż podstawą prawną przetwarzania Pani/Pana danych osobowych jest art. 6 ust. 1 lit. c </w:t>
      </w:r>
      <w:r w:rsidRPr="008F587E">
        <w:rPr>
          <w:b/>
          <w:i/>
          <w:sz w:val="22"/>
          <w:szCs w:val="22"/>
          <w:lang w:eastAsia="pl-PL"/>
        </w:rPr>
        <w:t>RODO</w:t>
      </w:r>
      <w:r w:rsidRPr="008F587E">
        <w:rPr>
          <w:sz w:val="22"/>
          <w:szCs w:val="22"/>
          <w:lang w:eastAsia="pl-PL"/>
        </w:rPr>
        <w:t>.</w:t>
      </w:r>
      <w:r w:rsidRPr="008F587E">
        <w:rPr>
          <w:b/>
          <w:sz w:val="22"/>
          <w:szCs w:val="22"/>
          <w:lang w:eastAsia="pl-PL"/>
        </w:rPr>
        <w:t xml:space="preserve"> </w:t>
      </w:r>
    </w:p>
    <w:p w14:paraId="43C67702" w14:textId="77777777" w:rsidR="00DD7A9D" w:rsidRPr="006C602E" w:rsidRDefault="00E47037" w:rsidP="0032012B">
      <w:pPr>
        <w:pStyle w:val="Tekstpodstawowy"/>
        <w:numPr>
          <w:ilvl w:val="0"/>
          <w:numId w:val="2"/>
        </w:numPr>
        <w:tabs>
          <w:tab w:val="num" w:pos="426"/>
        </w:tabs>
        <w:autoSpaceDE w:val="0"/>
        <w:autoSpaceDN w:val="0"/>
        <w:ind w:left="426" w:hanging="426"/>
        <w:jc w:val="both"/>
        <w:rPr>
          <w:sz w:val="22"/>
          <w:szCs w:val="22"/>
        </w:rPr>
      </w:pPr>
      <w:r w:rsidRPr="006C602E">
        <w:rPr>
          <w:sz w:val="22"/>
          <w:szCs w:val="22"/>
        </w:rPr>
        <w:t>Z</w:t>
      </w:r>
      <w:r w:rsidR="00DD7A9D" w:rsidRPr="006C602E">
        <w:rPr>
          <w:sz w:val="22"/>
          <w:szCs w:val="22"/>
        </w:rPr>
        <w:t>asady udostępniania dokumentów:</w:t>
      </w:r>
    </w:p>
    <w:p w14:paraId="2FD04E3C" w14:textId="77777777" w:rsidR="00DD7A9D" w:rsidRDefault="00DD7A9D" w:rsidP="00DD7A9D">
      <w:pPr>
        <w:widowControl w:val="0"/>
        <w:jc w:val="both"/>
        <w:rPr>
          <w:snapToGrid w:val="0"/>
          <w:sz w:val="22"/>
          <w:szCs w:val="22"/>
        </w:rPr>
      </w:pPr>
      <w:r w:rsidRPr="006C602E">
        <w:rPr>
          <w:snapToGrid w:val="0"/>
          <w:sz w:val="22"/>
          <w:szCs w:val="22"/>
        </w:rPr>
        <w:t>Uczestnicy postępowania mają prawo wglądu do treści protokołu oraz ofert w trakcie prowadzonego postępowania z wyjątkiem dokumentów stanowiących załączniki do protokołu (j</w:t>
      </w:r>
      <w:r w:rsidR="00F0096B" w:rsidRPr="006C602E">
        <w:rPr>
          <w:snapToGrid w:val="0"/>
          <w:sz w:val="22"/>
          <w:szCs w:val="22"/>
        </w:rPr>
        <w:t>awne po dokonaniu wyboru najkorzystniejszej oferty lub unieważnieniu postępowania</w:t>
      </w:r>
      <w:r w:rsidRPr="006C602E">
        <w:rPr>
          <w:snapToGrid w:val="0"/>
          <w:sz w:val="22"/>
          <w:szCs w:val="22"/>
        </w:rPr>
        <w:t>) oraz stanowiących tajemnicę przedsiębiorstwa w rozumieniu przepisów o zwalczaniu nieuczciwej konkurencji i dokumentów lub informacji zastrzeżonych przez uczestników postępowania.</w:t>
      </w:r>
    </w:p>
    <w:p w14:paraId="65562AB6" w14:textId="77777777" w:rsidR="00DD7A9D" w:rsidRPr="006C602E" w:rsidRDefault="00DD7A9D" w:rsidP="00DD7A9D">
      <w:pPr>
        <w:pStyle w:val="Tekstpodstawowy"/>
        <w:jc w:val="both"/>
        <w:rPr>
          <w:snapToGrid w:val="0"/>
          <w:sz w:val="22"/>
          <w:szCs w:val="22"/>
        </w:rPr>
      </w:pPr>
      <w:r w:rsidRPr="006C602E">
        <w:rPr>
          <w:snapToGrid w:val="0"/>
          <w:sz w:val="22"/>
          <w:szCs w:val="22"/>
        </w:rPr>
        <w:t>Udostępnienie, o którym mowa wyżej odbywać się będzie wg poniższych zasad:</w:t>
      </w:r>
    </w:p>
    <w:p w14:paraId="35B17CEE" w14:textId="77777777" w:rsidR="00DD7A9D" w:rsidRPr="006C602E" w:rsidRDefault="00DD7A9D" w:rsidP="00427418">
      <w:pPr>
        <w:pStyle w:val="Akapitzlist"/>
        <w:widowControl w:val="0"/>
        <w:numPr>
          <w:ilvl w:val="3"/>
          <w:numId w:val="18"/>
        </w:numPr>
        <w:autoSpaceDE w:val="0"/>
        <w:autoSpaceDN w:val="0"/>
        <w:ind w:left="284" w:hanging="284"/>
        <w:jc w:val="both"/>
        <w:rPr>
          <w:snapToGrid w:val="0"/>
          <w:sz w:val="22"/>
          <w:szCs w:val="22"/>
        </w:rPr>
      </w:pPr>
      <w:r w:rsidRPr="006C602E">
        <w:rPr>
          <w:snapToGrid w:val="0"/>
          <w:sz w:val="22"/>
          <w:szCs w:val="22"/>
        </w:rPr>
        <w:t>Zamawiają</w:t>
      </w:r>
      <w:r w:rsidR="005259CE" w:rsidRPr="006C602E">
        <w:rPr>
          <w:snapToGrid w:val="0"/>
          <w:sz w:val="22"/>
          <w:szCs w:val="22"/>
        </w:rPr>
        <w:t>cy udostępnia protokół lub załączniki do protokołu na wniosek</w:t>
      </w:r>
      <w:r w:rsidRPr="006C602E">
        <w:rPr>
          <w:snapToGrid w:val="0"/>
          <w:sz w:val="22"/>
          <w:szCs w:val="22"/>
        </w:rPr>
        <w:t>,</w:t>
      </w:r>
    </w:p>
    <w:p w14:paraId="7512971E" w14:textId="77777777" w:rsidR="005259CE" w:rsidRPr="006C602E" w:rsidRDefault="005259CE" w:rsidP="00427418">
      <w:pPr>
        <w:pStyle w:val="Akapitzlist"/>
        <w:widowControl w:val="0"/>
        <w:numPr>
          <w:ilvl w:val="3"/>
          <w:numId w:val="18"/>
        </w:numPr>
        <w:autoSpaceDE w:val="0"/>
        <w:autoSpaceDN w:val="0"/>
        <w:ind w:left="284" w:hanging="284"/>
        <w:jc w:val="both"/>
        <w:rPr>
          <w:snapToGrid w:val="0"/>
          <w:sz w:val="22"/>
          <w:szCs w:val="22"/>
        </w:rPr>
      </w:pPr>
      <w:r w:rsidRPr="006C602E">
        <w:rPr>
          <w:snapToGrid w:val="0"/>
          <w:sz w:val="22"/>
          <w:szCs w:val="22"/>
        </w:rPr>
        <w:t>Przekazanie protokołu lub załączników następuje przy użyciu środków komunikacji elektronicznej,</w:t>
      </w:r>
    </w:p>
    <w:p w14:paraId="653C3FE0" w14:textId="77777777" w:rsidR="005259CE" w:rsidRPr="006C602E" w:rsidRDefault="005259CE" w:rsidP="00427418">
      <w:pPr>
        <w:pStyle w:val="Akapitzlist"/>
        <w:widowControl w:val="0"/>
        <w:numPr>
          <w:ilvl w:val="3"/>
          <w:numId w:val="18"/>
        </w:numPr>
        <w:autoSpaceDE w:val="0"/>
        <w:autoSpaceDN w:val="0"/>
        <w:ind w:left="284" w:hanging="284"/>
        <w:jc w:val="both"/>
        <w:rPr>
          <w:snapToGrid w:val="0"/>
          <w:sz w:val="22"/>
          <w:szCs w:val="22"/>
        </w:rPr>
      </w:pPr>
      <w:r w:rsidRPr="006C602E">
        <w:rPr>
          <w:sz w:val="22"/>
          <w:szCs w:val="22"/>
        </w:rPr>
        <w:t>W przypadku protokołu lub załączników sporządzonych w postaci papierowej, jeżeli z przyczyn technicznych znacząco</w:t>
      </w:r>
      <w:r w:rsidR="00776F95" w:rsidRPr="006C602E">
        <w:rPr>
          <w:snapToGrid w:val="0"/>
          <w:sz w:val="22"/>
          <w:szCs w:val="22"/>
        </w:rPr>
        <w:t xml:space="preserve"> </w:t>
      </w:r>
      <w:r w:rsidRPr="006C602E">
        <w:rPr>
          <w:sz w:val="22"/>
          <w:szCs w:val="22"/>
        </w:rPr>
        <w:t>utrudnione jest udostępnienie tych dokumentów przy użyciu środków komunikacji elektronicznej, w szczególności</w:t>
      </w:r>
      <w:r w:rsidR="00776F95" w:rsidRPr="006C602E">
        <w:rPr>
          <w:snapToGrid w:val="0"/>
          <w:sz w:val="22"/>
          <w:szCs w:val="22"/>
        </w:rPr>
        <w:t xml:space="preserve"> </w:t>
      </w:r>
      <w:r w:rsidRPr="006C602E">
        <w:rPr>
          <w:sz w:val="22"/>
          <w:szCs w:val="22"/>
        </w:rPr>
        <w:t>z uwagi na ilość żądanych do udostępnienia dokumentów, zamawiający informuje o tym wnioskodawcę i wskazuje sposób,</w:t>
      </w:r>
      <w:r w:rsidR="00776F95" w:rsidRPr="006C602E">
        <w:rPr>
          <w:snapToGrid w:val="0"/>
          <w:sz w:val="22"/>
          <w:szCs w:val="22"/>
        </w:rPr>
        <w:t xml:space="preserve"> </w:t>
      </w:r>
      <w:r w:rsidRPr="006C602E">
        <w:rPr>
          <w:sz w:val="22"/>
          <w:szCs w:val="22"/>
        </w:rPr>
        <w:t>w jaki mogą być one udostępnione.</w:t>
      </w:r>
    </w:p>
    <w:p w14:paraId="536B5675" w14:textId="77777777" w:rsidR="005259CE" w:rsidRPr="006C602E" w:rsidRDefault="005259CE" w:rsidP="00427418">
      <w:pPr>
        <w:pStyle w:val="Akapitzlist"/>
        <w:widowControl w:val="0"/>
        <w:numPr>
          <w:ilvl w:val="3"/>
          <w:numId w:val="18"/>
        </w:numPr>
        <w:autoSpaceDE w:val="0"/>
        <w:autoSpaceDN w:val="0"/>
        <w:ind w:left="284" w:hanging="284"/>
        <w:jc w:val="both"/>
        <w:rPr>
          <w:snapToGrid w:val="0"/>
          <w:sz w:val="22"/>
          <w:szCs w:val="22"/>
        </w:rPr>
      </w:pPr>
      <w:r w:rsidRPr="006C602E">
        <w:rPr>
          <w:sz w:val="22"/>
          <w:szCs w:val="22"/>
        </w:rPr>
        <w:t>Bez zgody zamawiającego wnioskodawca w trakcie wglądu do protokołu lub załączników, w miejscu wyznaczonym</w:t>
      </w:r>
      <w:r w:rsidR="00776F95" w:rsidRPr="006C602E">
        <w:rPr>
          <w:snapToGrid w:val="0"/>
          <w:sz w:val="22"/>
          <w:szCs w:val="22"/>
        </w:rPr>
        <w:t xml:space="preserve"> </w:t>
      </w:r>
      <w:r w:rsidRPr="006C602E">
        <w:rPr>
          <w:sz w:val="22"/>
          <w:szCs w:val="22"/>
        </w:rPr>
        <w:t>przez zamawiającego, nie może samodzielnie kopiować lub utrwalać za pomocą urządzeń lub środków technicznych służących</w:t>
      </w:r>
      <w:r w:rsidR="00776F95" w:rsidRPr="006C602E">
        <w:rPr>
          <w:snapToGrid w:val="0"/>
          <w:sz w:val="22"/>
          <w:szCs w:val="22"/>
        </w:rPr>
        <w:t xml:space="preserve"> </w:t>
      </w:r>
      <w:r w:rsidRPr="006C602E">
        <w:rPr>
          <w:sz w:val="22"/>
          <w:szCs w:val="22"/>
        </w:rPr>
        <w:t>do utrwalania obrazu treści złożonych ofert lub wniosków o dopuszczenie do udziału w postępowaniu.</w:t>
      </w:r>
    </w:p>
    <w:p w14:paraId="57E0976D" w14:textId="77777777" w:rsidR="005259CE" w:rsidRPr="006C602E" w:rsidRDefault="005259CE" w:rsidP="00427418">
      <w:pPr>
        <w:pStyle w:val="Akapitzlist"/>
        <w:widowControl w:val="0"/>
        <w:numPr>
          <w:ilvl w:val="3"/>
          <w:numId w:val="18"/>
        </w:numPr>
        <w:autoSpaceDE w:val="0"/>
        <w:autoSpaceDN w:val="0"/>
        <w:ind w:left="284" w:hanging="284"/>
        <w:jc w:val="both"/>
        <w:rPr>
          <w:snapToGrid w:val="0"/>
          <w:sz w:val="22"/>
          <w:szCs w:val="22"/>
        </w:rPr>
      </w:pPr>
      <w:r w:rsidRPr="006C602E">
        <w:rPr>
          <w:sz w:val="22"/>
          <w:szCs w:val="22"/>
        </w:rPr>
        <w:t>Zamawiający udostępnia wnioskodawcy protokół lub załączniki niezwłocznie. W wyjątkowych przypadkach,</w:t>
      </w:r>
      <w:r w:rsidR="00776F95" w:rsidRPr="006C602E">
        <w:rPr>
          <w:snapToGrid w:val="0"/>
          <w:sz w:val="22"/>
          <w:szCs w:val="22"/>
        </w:rPr>
        <w:t xml:space="preserve"> </w:t>
      </w:r>
      <w:r w:rsidRPr="006C602E">
        <w:rPr>
          <w:sz w:val="22"/>
          <w:szCs w:val="22"/>
        </w:rPr>
        <w:t>w szczególności związanych z zapewnieniem sprawnego toku prac dotyczących badania i oceny ofert, zamawiający udostępnia</w:t>
      </w:r>
      <w:r w:rsidR="00776F95" w:rsidRPr="006C602E">
        <w:rPr>
          <w:snapToGrid w:val="0"/>
          <w:sz w:val="22"/>
          <w:szCs w:val="22"/>
        </w:rPr>
        <w:t xml:space="preserve"> </w:t>
      </w:r>
      <w:r w:rsidRPr="006C602E">
        <w:rPr>
          <w:sz w:val="22"/>
          <w:szCs w:val="22"/>
        </w:rPr>
        <w:t>odpowiednio oferty lub wnioski o dopuszczenie do udziału w postępowaniu w terminie przez siebie wyznaczonym,</w:t>
      </w:r>
      <w:r w:rsidR="00776F95" w:rsidRPr="006C602E">
        <w:rPr>
          <w:snapToGrid w:val="0"/>
          <w:sz w:val="22"/>
          <w:szCs w:val="22"/>
        </w:rPr>
        <w:t xml:space="preserve"> </w:t>
      </w:r>
      <w:r w:rsidRPr="006C602E">
        <w:rPr>
          <w:sz w:val="22"/>
          <w:szCs w:val="22"/>
        </w:rPr>
        <w:t>nie później jednak niż odpowiednio w dniu przekazania informacji o wyborze najkorzystniejszej oferty lub w dniu przekazania</w:t>
      </w:r>
      <w:r w:rsidR="00776F95" w:rsidRPr="006C602E">
        <w:rPr>
          <w:snapToGrid w:val="0"/>
          <w:sz w:val="22"/>
          <w:szCs w:val="22"/>
        </w:rPr>
        <w:t xml:space="preserve"> </w:t>
      </w:r>
      <w:r w:rsidRPr="006C602E">
        <w:rPr>
          <w:sz w:val="22"/>
          <w:szCs w:val="22"/>
        </w:rPr>
        <w:t>informacji o wynikach oceny spełniania warunków udziału w postępowaniu i otrzymanych ocenach spełniania tych</w:t>
      </w:r>
      <w:r w:rsidR="00776F95" w:rsidRPr="006C602E">
        <w:rPr>
          <w:snapToGrid w:val="0"/>
          <w:sz w:val="22"/>
          <w:szCs w:val="22"/>
        </w:rPr>
        <w:t xml:space="preserve"> </w:t>
      </w:r>
      <w:r w:rsidRPr="006C602E">
        <w:rPr>
          <w:sz w:val="22"/>
          <w:szCs w:val="22"/>
        </w:rPr>
        <w:t>warunków albo w dniu przekazania informacji o unieważnieniu postępowania.</w:t>
      </w:r>
    </w:p>
    <w:p w14:paraId="5E1E1107" w14:textId="77777777" w:rsidR="00DD7A9D" w:rsidRPr="006C602E" w:rsidRDefault="00DD7A9D" w:rsidP="00427418">
      <w:pPr>
        <w:pStyle w:val="Akapitzlist"/>
        <w:widowControl w:val="0"/>
        <w:numPr>
          <w:ilvl w:val="3"/>
          <w:numId w:val="18"/>
        </w:numPr>
        <w:autoSpaceDE w:val="0"/>
        <w:autoSpaceDN w:val="0"/>
        <w:ind w:left="284" w:hanging="284"/>
        <w:jc w:val="both"/>
        <w:rPr>
          <w:snapToGrid w:val="0"/>
          <w:sz w:val="22"/>
          <w:szCs w:val="22"/>
        </w:rPr>
      </w:pPr>
      <w:r w:rsidRPr="006C602E">
        <w:rPr>
          <w:snapToGrid w:val="0"/>
          <w:sz w:val="22"/>
          <w:szCs w:val="22"/>
        </w:rPr>
        <w:t>Zamawiający wyznacza termin, miejsce oraz zakres udostępnianych dokumentów,</w:t>
      </w:r>
    </w:p>
    <w:p w14:paraId="428030FB" w14:textId="77777777" w:rsidR="0049736E" w:rsidRPr="006C602E" w:rsidRDefault="00DD7A9D" w:rsidP="00427418">
      <w:pPr>
        <w:pStyle w:val="Akapitzlist"/>
        <w:widowControl w:val="0"/>
        <w:numPr>
          <w:ilvl w:val="3"/>
          <w:numId w:val="18"/>
        </w:numPr>
        <w:autoSpaceDE w:val="0"/>
        <w:autoSpaceDN w:val="0"/>
        <w:ind w:left="284" w:hanging="284"/>
        <w:jc w:val="both"/>
        <w:rPr>
          <w:snapToGrid w:val="0"/>
          <w:sz w:val="22"/>
          <w:szCs w:val="22"/>
        </w:rPr>
      </w:pPr>
      <w:r w:rsidRPr="006C602E">
        <w:rPr>
          <w:snapToGrid w:val="0"/>
          <w:sz w:val="22"/>
          <w:szCs w:val="22"/>
        </w:rPr>
        <w:t>Zamawiający wyznaczy członka komisji, w którego obecności udostępnione zostaną dokumenty</w:t>
      </w:r>
      <w:r w:rsidR="005B46A9" w:rsidRPr="006C602E">
        <w:rPr>
          <w:snapToGrid w:val="0"/>
          <w:sz w:val="22"/>
          <w:szCs w:val="22"/>
        </w:rPr>
        <w:t>.</w:t>
      </w:r>
    </w:p>
    <w:p w14:paraId="4AE3D530" w14:textId="77777777" w:rsidR="00DD7A9D" w:rsidRPr="006C602E" w:rsidRDefault="00DD7A9D" w:rsidP="00DD7A9D">
      <w:pPr>
        <w:widowControl w:val="0"/>
        <w:jc w:val="both"/>
        <w:rPr>
          <w:b/>
          <w:bCs/>
          <w:snapToGrid w:val="0"/>
          <w:sz w:val="22"/>
          <w:szCs w:val="22"/>
        </w:rPr>
      </w:pPr>
      <w:r w:rsidRPr="006C602E">
        <w:rPr>
          <w:b/>
          <w:bCs/>
          <w:snapToGrid w:val="0"/>
          <w:sz w:val="22"/>
          <w:szCs w:val="22"/>
        </w:rPr>
        <w:t>Udostępnienie może mieć miejsce wyłącznie w siedzibie Zamawiającego oraz w czasie godzin jego urzędowania.</w:t>
      </w:r>
    </w:p>
    <w:p w14:paraId="217681A2" w14:textId="77777777" w:rsidR="00A06AB0" w:rsidRPr="006C602E" w:rsidRDefault="00DD7A9D" w:rsidP="00DD7A9D">
      <w:pPr>
        <w:widowControl w:val="0"/>
        <w:jc w:val="both"/>
        <w:rPr>
          <w:snapToGrid w:val="0"/>
          <w:sz w:val="22"/>
          <w:szCs w:val="22"/>
        </w:rPr>
      </w:pPr>
      <w:r w:rsidRPr="006C602E">
        <w:rPr>
          <w:snapToGrid w:val="0"/>
          <w:sz w:val="22"/>
          <w:szCs w:val="22"/>
        </w:rPr>
        <w:t>W sprawach nieuregulowanych zastosowanie mają przepisy ustawy Prawo zamówień publicznych oraz kodeks cywilny.</w:t>
      </w:r>
    </w:p>
    <w:p w14:paraId="5A57EC9B" w14:textId="77777777" w:rsidR="00DD7A9D" w:rsidRPr="006C602E" w:rsidRDefault="00BE0259" w:rsidP="00C33FED">
      <w:pPr>
        <w:pStyle w:val="Tekstpodstawowy"/>
        <w:autoSpaceDE w:val="0"/>
        <w:autoSpaceDN w:val="0"/>
        <w:rPr>
          <w:snapToGrid w:val="0"/>
          <w:sz w:val="22"/>
          <w:szCs w:val="22"/>
        </w:rPr>
      </w:pPr>
      <w:r>
        <w:rPr>
          <w:sz w:val="22"/>
          <w:szCs w:val="22"/>
        </w:rPr>
        <w:lastRenderedPageBreak/>
        <w:t>8</w:t>
      </w:r>
      <w:r w:rsidR="00C33FED" w:rsidRPr="006C602E">
        <w:rPr>
          <w:sz w:val="22"/>
          <w:szCs w:val="22"/>
        </w:rPr>
        <w:t xml:space="preserve">) </w:t>
      </w:r>
      <w:r w:rsidR="00E47037" w:rsidRPr="006C602E">
        <w:rPr>
          <w:sz w:val="22"/>
          <w:szCs w:val="22"/>
        </w:rPr>
        <w:t>O</w:t>
      </w:r>
      <w:r w:rsidR="00DD7A9D" w:rsidRPr="006C602E">
        <w:rPr>
          <w:sz w:val="22"/>
          <w:szCs w:val="22"/>
        </w:rPr>
        <w:t>głoszenie o wyniku przetargu:</w:t>
      </w:r>
    </w:p>
    <w:p w14:paraId="7A1CDE75" w14:textId="2432EC8D" w:rsidR="00DD7A9D" w:rsidRPr="006C602E" w:rsidRDefault="00DD7A9D" w:rsidP="00980A37">
      <w:pPr>
        <w:widowControl w:val="0"/>
        <w:jc w:val="both"/>
        <w:rPr>
          <w:snapToGrid w:val="0"/>
          <w:color w:val="000000"/>
          <w:sz w:val="22"/>
          <w:szCs w:val="22"/>
        </w:rPr>
      </w:pPr>
      <w:r w:rsidRPr="006C602E">
        <w:rPr>
          <w:snapToGrid w:val="0"/>
          <w:sz w:val="22"/>
          <w:szCs w:val="22"/>
        </w:rPr>
        <w:t>Wyniki postępowania zostaną ogłos</w:t>
      </w:r>
      <w:r w:rsidR="00AA3755" w:rsidRPr="006C602E">
        <w:rPr>
          <w:snapToGrid w:val="0"/>
          <w:sz w:val="22"/>
          <w:szCs w:val="22"/>
        </w:rPr>
        <w:t>zone zgodnie z wymogami ustawy P</w:t>
      </w:r>
      <w:r w:rsidRPr="006C602E">
        <w:rPr>
          <w:snapToGrid w:val="0"/>
          <w:sz w:val="22"/>
          <w:szCs w:val="22"/>
        </w:rPr>
        <w:t xml:space="preserve">rawo zamówień publicznych </w:t>
      </w:r>
      <w:r w:rsidR="004B2499">
        <w:rPr>
          <w:snapToGrid w:val="0"/>
          <w:sz w:val="22"/>
          <w:szCs w:val="22"/>
        </w:rPr>
        <w:br/>
      </w:r>
      <w:r w:rsidR="00303232" w:rsidRPr="006C602E">
        <w:rPr>
          <w:snapToGrid w:val="0"/>
          <w:sz w:val="22"/>
          <w:szCs w:val="22"/>
        </w:rPr>
        <w:t xml:space="preserve">w </w:t>
      </w:r>
      <w:r w:rsidRPr="006C602E">
        <w:rPr>
          <w:snapToGrid w:val="0"/>
          <w:sz w:val="22"/>
          <w:szCs w:val="22"/>
        </w:rPr>
        <w:t xml:space="preserve">siedzibie Zamawiającego i na jego stronie internetowej tj. </w:t>
      </w:r>
      <w:r w:rsidRPr="006C602E">
        <w:rPr>
          <w:b/>
          <w:bCs/>
          <w:snapToGrid w:val="0"/>
          <w:sz w:val="22"/>
          <w:szCs w:val="22"/>
        </w:rPr>
        <w:t xml:space="preserve"> </w:t>
      </w:r>
      <w:hyperlink r:id="rId11" w:history="1">
        <w:r w:rsidRPr="006C602E">
          <w:rPr>
            <w:rStyle w:val="Hipercze"/>
            <w:b/>
            <w:bCs/>
            <w:snapToGrid w:val="0"/>
            <w:color w:val="000000"/>
            <w:sz w:val="22"/>
            <w:szCs w:val="22"/>
          </w:rPr>
          <w:t>www.bip.brzeg.pl</w:t>
        </w:r>
      </w:hyperlink>
      <w:r w:rsidRPr="006C602E">
        <w:rPr>
          <w:b/>
          <w:bCs/>
          <w:snapToGrid w:val="0"/>
          <w:color w:val="000000"/>
          <w:sz w:val="22"/>
          <w:szCs w:val="22"/>
        </w:rPr>
        <w:t xml:space="preserve"> </w:t>
      </w:r>
    </w:p>
    <w:p w14:paraId="408F1AC7" w14:textId="77777777" w:rsidR="00DD7A9D" w:rsidRDefault="00DD7A9D" w:rsidP="00DD7A9D">
      <w:pPr>
        <w:widowControl w:val="0"/>
        <w:jc w:val="both"/>
        <w:rPr>
          <w:snapToGrid w:val="0"/>
          <w:sz w:val="22"/>
          <w:szCs w:val="22"/>
        </w:rPr>
      </w:pPr>
      <w:r w:rsidRPr="00BE6E4F">
        <w:rPr>
          <w:snapToGrid w:val="0"/>
          <w:sz w:val="22"/>
          <w:szCs w:val="22"/>
        </w:rPr>
        <w:t>Niezależnie od powyższego spos</w:t>
      </w:r>
      <w:r w:rsidR="00AA3755" w:rsidRPr="00BE6E4F">
        <w:rPr>
          <w:snapToGrid w:val="0"/>
          <w:sz w:val="22"/>
          <w:szCs w:val="22"/>
        </w:rPr>
        <w:t>obu ogłoszenia wyników wszyscy W</w:t>
      </w:r>
      <w:r w:rsidRPr="00BE6E4F">
        <w:rPr>
          <w:snapToGrid w:val="0"/>
          <w:sz w:val="22"/>
          <w:szCs w:val="22"/>
        </w:rPr>
        <w:t xml:space="preserve">ykonawcy uczestniczący </w:t>
      </w:r>
      <w:r w:rsidR="00F0096B" w:rsidRPr="00BE6E4F">
        <w:rPr>
          <w:snapToGrid w:val="0"/>
          <w:sz w:val="22"/>
          <w:szCs w:val="22"/>
        </w:rPr>
        <w:br/>
      </w:r>
      <w:r w:rsidRPr="00BE6E4F">
        <w:rPr>
          <w:snapToGrid w:val="0"/>
          <w:sz w:val="22"/>
          <w:szCs w:val="22"/>
        </w:rPr>
        <w:t>w postępowaniu o zamówienie publiczne zostaną powiadomieni w formie pisemnej, pocztą za zwrotnym potwierdzeniem odbioru.</w:t>
      </w:r>
    </w:p>
    <w:p w14:paraId="4D0309E7" w14:textId="77777777" w:rsidR="003B2762" w:rsidRPr="007F1BB0" w:rsidRDefault="003B2762" w:rsidP="00DD7A9D">
      <w:pPr>
        <w:widowControl w:val="0"/>
        <w:jc w:val="both"/>
        <w:rPr>
          <w:snapToGrid w:val="0"/>
          <w:sz w:val="22"/>
          <w:szCs w:val="22"/>
        </w:rPr>
      </w:pPr>
    </w:p>
    <w:tbl>
      <w:tblPr>
        <w:tblStyle w:val="Tabela-Siatka"/>
        <w:tblW w:w="0" w:type="auto"/>
        <w:shd w:val="clear" w:color="auto" w:fill="E7E6E6" w:themeFill="background2"/>
        <w:tblLook w:val="04A0" w:firstRow="1" w:lastRow="0" w:firstColumn="1" w:lastColumn="0" w:noHBand="0" w:noVBand="1"/>
      </w:tblPr>
      <w:tblGrid>
        <w:gridCol w:w="9373"/>
      </w:tblGrid>
      <w:tr w:rsidR="00FD1401" w:rsidRPr="00275907" w14:paraId="71A0A116" w14:textId="77777777" w:rsidTr="00AE3717">
        <w:tc>
          <w:tcPr>
            <w:tcW w:w="9373" w:type="dxa"/>
            <w:shd w:val="clear" w:color="auto" w:fill="E7E6E6" w:themeFill="background2"/>
          </w:tcPr>
          <w:p w14:paraId="089FB2F2" w14:textId="77777777" w:rsidR="00FD1401" w:rsidRPr="00275907" w:rsidRDefault="00FD1401" w:rsidP="00427418">
            <w:pPr>
              <w:pStyle w:val="Tytu"/>
              <w:numPr>
                <w:ilvl w:val="0"/>
                <w:numId w:val="18"/>
              </w:numPr>
              <w:jc w:val="both"/>
              <w:rPr>
                <w:sz w:val="22"/>
                <w:szCs w:val="22"/>
              </w:rPr>
            </w:pPr>
            <w:r w:rsidRPr="00275907">
              <w:rPr>
                <w:sz w:val="22"/>
                <w:szCs w:val="22"/>
              </w:rPr>
              <w:t>Załączniki:</w:t>
            </w:r>
          </w:p>
        </w:tc>
      </w:tr>
    </w:tbl>
    <w:p w14:paraId="3A50CB85" w14:textId="77777777" w:rsidR="00FD1401" w:rsidRDefault="00FD1401" w:rsidP="00FD1401">
      <w:pPr>
        <w:pStyle w:val="Tytu"/>
        <w:jc w:val="both"/>
        <w:rPr>
          <w:sz w:val="22"/>
          <w:szCs w:val="22"/>
        </w:rPr>
      </w:pPr>
    </w:p>
    <w:p w14:paraId="76B9DC4E" w14:textId="77777777" w:rsidR="00E01A98" w:rsidRPr="004A08D6" w:rsidRDefault="00E01A98" w:rsidP="00CA57B1">
      <w:pPr>
        <w:pStyle w:val="Tytu"/>
        <w:numPr>
          <w:ilvl w:val="0"/>
          <w:numId w:val="25"/>
        </w:numPr>
        <w:spacing w:before="120" w:after="120"/>
        <w:ind w:left="284" w:hanging="284"/>
        <w:jc w:val="both"/>
        <w:rPr>
          <w:b w:val="0"/>
          <w:sz w:val="22"/>
          <w:szCs w:val="22"/>
        </w:rPr>
      </w:pPr>
      <w:r w:rsidRPr="004A08D6">
        <w:rPr>
          <w:i/>
          <w:sz w:val="22"/>
          <w:szCs w:val="22"/>
        </w:rPr>
        <w:t>Załącznik nr 1/1</w:t>
      </w:r>
      <w:r>
        <w:rPr>
          <w:b w:val="0"/>
          <w:sz w:val="22"/>
          <w:szCs w:val="22"/>
        </w:rPr>
        <w:t>- Formularz</w:t>
      </w:r>
      <w:r w:rsidRPr="004A08D6">
        <w:rPr>
          <w:b w:val="0"/>
          <w:sz w:val="22"/>
          <w:szCs w:val="22"/>
        </w:rPr>
        <w:t xml:space="preserve"> oferty – </w:t>
      </w:r>
      <w:r w:rsidRPr="00E01A98">
        <w:rPr>
          <w:b w:val="0"/>
          <w:i/>
          <w:sz w:val="22"/>
          <w:szCs w:val="22"/>
        </w:rPr>
        <w:t>Część nr 1</w:t>
      </w:r>
      <w:r w:rsidRPr="004A08D6">
        <w:rPr>
          <w:b w:val="0"/>
          <w:sz w:val="22"/>
          <w:szCs w:val="22"/>
        </w:rPr>
        <w:t>.</w:t>
      </w:r>
    </w:p>
    <w:p w14:paraId="53458CF4" w14:textId="77777777" w:rsidR="00E01A98" w:rsidRPr="004A08D6" w:rsidRDefault="00E01A98" w:rsidP="00CA57B1">
      <w:pPr>
        <w:pStyle w:val="Tytu"/>
        <w:numPr>
          <w:ilvl w:val="0"/>
          <w:numId w:val="25"/>
        </w:numPr>
        <w:spacing w:before="120" w:after="120"/>
        <w:ind w:left="284" w:hanging="284"/>
        <w:jc w:val="both"/>
        <w:rPr>
          <w:b w:val="0"/>
          <w:sz w:val="22"/>
          <w:szCs w:val="22"/>
        </w:rPr>
      </w:pPr>
      <w:r w:rsidRPr="004A08D6">
        <w:rPr>
          <w:i/>
          <w:sz w:val="22"/>
          <w:szCs w:val="22"/>
        </w:rPr>
        <w:t>Załącznik nr 1/2</w:t>
      </w:r>
      <w:r w:rsidRPr="004A08D6">
        <w:rPr>
          <w:b w:val="0"/>
          <w:sz w:val="22"/>
          <w:szCs w:val="22"/>
        </w:rPr>
        <w:t xml:space="preserve">- </w:t>
      </w:r>
      <w:r>
        <w:rPr>
          <w:b w:val="0"/>
          <w:sz w:val="22"/>
          <w:szCs w:val="22"/>
        </w:rPr>
        <w:t>Formularz</w:t>
      </w:r>
      <w:r w:rsidRPr="004A08D6">
        <w:rPr>
          <w:b w:val="0"/>
          <w:sz w:val="22"/>
          <w:szCs w:val="22"/>
        </w:rPr>
        <w:t xml:space="preserve"> oferty – </w:t>
      </w:r>
      <w:r w:rsidRPr="00E01A98">
        <w:rPr>
          <w:b w:val="0"/>
          <w:i/>
          <w:sz w:val="22"/>
          <w:szCs w:val="22"/>
        </w:rPr>
        <w:t>Część nr 2</w:t>
      </w:r>
      <w:r w:rsidRPr="004A08D6">
        <w:rPr>
          <w:b w:val="0"/>
          <w:sz w:val="22"/>
          <w:szCs w:val="22"/>
        </w:rPr>
        <w:t>.</w:t>
      </w:r>
    </w:p>
    <w:p w14:paraId="16D85A03" w14:textId="05845C22" w:rsidR="00E01A98" w:rsidRPr="004A08D6" w:rsidRDefault="00E01A98" w:rsidP="00CA57B1">
      <w:pPr>
        <w:pStyle w:val="Tytu"/>
        <w:numPr>
          <w:ilvl w:val="0"/>
          <w:numId w:val="25"/>
        </w:numPr>
        <w:spacing w:before="120" w:after="120"/>
        <w:ind w:left="284" w:hanging="284"/>
        <w:jc w:val="both"/>
        <w:rPr>
          <w:b w:val="0"/>
          <w:sz w:val="22"/>
          <w:szCs w:val="22"/>
        </w:rPr>
      </w:pPr>
      <w:r w:rsidRPr="004A08D6">
        <w:rPr>
          <w:i/>
          <w:sz w:val="22"/>
          <w:szCs w:val="22"/>
        </w:rPr>
        <w:t>Załącznik nr 2/1</w:t>
      </w:r>
      <w:r w:rsidRPr="004A08D6">
        <w:rPr>
          <w:b w:val="0"/>
          <w:sz w:val="22"/>
          <w:szCs w:val="22"/>
        </w:rPr>
        <w:t xml:space="preserve"> - Wzór umowy </w:t>
      </w:r>
      <w:r>
        <w:rPr>
          <w:b w:val="0"/>
          <w:sz w:val="22"/>
          <w:szCs w:val="22"/>
        </w:rPr>
        <w:t>z załącznikiem</w:t>
      </w:r>
      <w:r w:rsidR="00435281">
        <w:rPr>
          <w:b w:val="0"/>
          <w:sz w:val="22"/>
          <w:szCs w:val="22"/>
        </w:rPr>
        <w:t xml:space="preserve"> (formularz cenowy)</w:t>
      </w:r>
      <w:r w:rsidRPr="004A08D6">
        <w:rPr>
          <w:b w:val="0"/>
          <w:sz w:val="22"/>
          <w:szCs w:val="22"/>
        </w:rPr>
        <w:t xml:space="preserve">- </w:t>
      </w:r>
      <w:r w:rsidRPr="00E01A98">
        <w:rPr>
          <w:b w:val="0"/>
          <w:i/>
          <w:sz w:val="22"/>
          <w:szCs w:val="22"/>
        </w:rPr>
        <w:t>Część nr 1</w:t>
      </w:r>
      <w:r w:rsidRPr="004A08D6">
        <w:rPr>
          <w:b w:val="0"/>
          <w:sz w:val="22"/>
          <w:szCs w:val="22"/>
        </w:rPr>
        <w:t>.</w:t>
      </w:r>
    </w:p>
    <w:p w14:paraId="0501F4E4" w14:textId="30DB5F3D" w:rsidR="00E01A98" w:rsidRPr="004A08D6" w:rsidRDefault="00E01A98" w:rsidP="00CA57B1">
      <w:pPr>
        <w:pStyle w:val="Tytu"/>
        <w:numPr>
          <w:ilvl w:val="0"/>
          <w:numId w:val="25"/>
        </w:numPr>
        <w:spacing w:before="120" w:after="120"/>
        <w:ind w:left="284" w:hanging="284"/>
        <w:jc w:val="both"/>
        <w:rPr>
          <w:b w:val="0"/>
          <w:sz w:val="22"/>
          <w:szCs w:val="22"/>
        </w:rPr>
      </w:pPr>
      <w:r w:rsidRPr="004A08D6">
        <w:rPr>
          <w:i/>
          <w:sz w:val="22"/>
          <w:szCs w:val="22"/>
        </w:rPr>
        <w:t>Załącznik nr 2/2</w:t>
      </w:r>
      <w:r w:rsidRPr="004A08D6">
        <w:rPr>
          <w:b w:val="0"/>
          <w:sz w:val="22"/>
          <w:szCs w:val="22"/>
        </w:rPr>
        <w:t xml:space="preserve"> - Wzór umowy </w:t>
      </w:r>
      <w:r w:rsidR="00435281">
        <w:rPr>
          <w:b w:val="0"/>
          <w:sz w:val="22"/>
          <w:szCs w:val="22"/>
        </w:rPr>
        <w:t>z załącznikiem (formularz cenowy)</w:t>
      </w:r>
      <w:r w:rsidRPr="004A08D6">
        <w:rPr>
          <w:b w:val="0"/>
          <w:sz w:val="22"/>
          <w:szCs w:val="22"/>
        </w:rPr>
        <w:t xml:space="preserve">- </w:t>
      </w:r>
      <w:r w:rsidRPr="00E01A98">
        <w:rPr>
          <w:b w:val="0"/>
          <w:i/>
          <w:sz w:val="22"/>
          <w:szCs w:val="22"/>
        </w:rPr>
        <w:t>Część nr 2</w:t>
      </w:r>
      <w:r w:rsidRPr="004A08D6">
        <w:rPr>
          <w:b w:val="0"/>
          <w:sz w:val="22"/>
          <w:szCs w:val="22"/>
        </w:rPr>
        <w:t>.</w:t>
      </w:r>
    </w:p>
    <w:p w14:paraId="0A992B15" w14:textId="77777777" w:rsidR="00E01A98" w:rsidRPr="004A08D6" w:rsidRDefault="00E01A98" w:rsidP="00CA57B1">
      <w:pPr>
        <w:pStyle w:val="Tytu"/>
        <w:numPr>
          <w:ilvl w:val="0"/>
          <w:numId w:val="25"/>
        </w:numPr>
        <w:tabs>
          <w:tab w:val="left" w:pos="720"/>
        </w:tabs>
        <w:spacing w:before="120" w:after="120"/>
        <w:ind w:left="284" w:hanging="284"/>
        <w:jc w:val="left"/>
        <w:rPr>
          <w:b w:val="0"/>
          <w:sz w:val="22"/>
          <w:szCs w:val="22"/>
        </w:rPr>
      </w:pPr>
      <w:r w:rsidRPr="004A08D6">
        <w:rPr>
          <w:i/>
          <w:sz w:val="22"/>
          <w:szCs w:val="22"/>
        </w:rPr>
        <w:t>Załącznik nr 3/1</w:t>
      </w:r>
      <w:r w:rsidRPr="004A08D6">
        <w:rPr>
          <w:b w:val="0"/>
          <w:sz w:val="22"/>
          <w:szCs w:val="22"/>
        </w:rPr>
        <w:t xml:space="preserve"> - Wzór oświadczenia Wykonawcy dotyczącego spełniania warunków udziału </w:t>
      </w:r>
      <w:r w:rsidRPr="004A08D6">
        <w:rPr>
          <w:b w:val="0"/>
          <w:sz w:val="22"/>
          <w:szCs w:val="22"/>
        </w:rPr>
        <w:br/>
        <w:t xml:space="preserve">w postępowaniu – </w:t>
      </w:r>
      <w:r w:rsidRPr="00E01A98">
        <w:rPr>
          <w:b w:val="0"/>
          <w:i/>
          <w:sz w:val="22"/>
          <w:szCs w:val="22"/>
        </w:rPr>
        <w:t>Część nr 1</w:t>
      </w:r>
      <w:r w:rsidRPr="004A08D6">
        <w:rPr>
          <w:b w:val="0"/>
          <w:sz w:val="22"/>
          <w:szCs w:val="22"/>
        </w:rPr>
        <w:t>.</w:t>
      </w:r>
    </w:p>
    <w:p w14:paraId="3116758F" w14:textId="77777777" w:rsidR="00E01A98" w:rsidRPr="004A08D6" w:rsidRDefault="00E01A98" w:rsidP="00CA57B1">
      <w:pPr>
        <w:pStyle w:val="Tytu"/>
        <w:numPr>
          <w:ilvl w:val="0"/>
          <w:numId w:val="25"/>
        </w:numPr>
        <w:tabs>
          <w:tab w:val="left" w:pos="720"/>
        </w:tabs>
        <w:spacing w:before="120" w:after="120"/>
        <w:ind w:left="284" w:hanging="284"/>
        <w:jc w:val="left"/>
        <w:rPr>
          <w:b w:val="0"/>
          <w:sz w:val="22"/>
          <w:szCs w:val="22"/>
        </w:rPr>
      </w:pPr>
      <w:r w:rsidRPr="004A08D6">
        <w:rPr>
          <w:i/>
          <w:sz w:val="22"/>
          <w:szCs w:val="22"/>
        </w:rPr>
        <w:t>Załącznik nr 3/2</w:t>
      </w:r>
      <w:r w:rsidRPr="004A08D6">
        <w:rPr>
          <w:b w:val="0"/>
          <w:sz w:val="22"/>
          <w:szCs w:val="22"/>
        </w:rPr>
        <w:t xml:space="preserve"> - Wzór oświadczenia Wykonawcy dotyczącego spełniania warunków udziału </w:t>
      </w:r>
      <w:r w:rsidRPr="004A08D6">
        <w:rPr>
          <w:b w:val="0"/>
          <w:sz w:val="22"/>
          <w:szCs w:val="22"/>
        </w:rPr>
        <w:br/>
        <w:t xml:space="preserve">w postępowaniu – </w:t>
      </w:r>
      <w:r w:rsidRPr="00E01A98">
        <w:rPr>
          <w:b w:val="0"/>
          <w:i/>
          <w:sz w:val="22"/>
          <w:szCs w:val="22"/>
        </w:rPr>
        <w:t>Część nr 2</w:t>
      </w:r>
      <w:r w:rsidRPr="004A08D6">
        <w:rPr>
          <w:b w:val="0"/>
          <w:sz w:val="22"/>
          <w:szCs w:val="22"/>
        </w:rPr>
        <w:t>.</w:t>
      </w:r>
    </w:p>
    <w:p w14:paraId="2B91053C" w14:textId="77777777" w:rsidR="00E01A98" w:rsidRPr="004A08D6" w:rsidRDefault="00E01A98" w:rsidP="00CA57B1">
      <w:pPr>
        <w:pStyle w:val="Tytu"/>
        <w:numPr>
          <w:ilvl w:val="0"/>
          <w:numId w:val="25"/>
        </w:numPr>
        <w:tabs>
          <w:tab w:val="left" w:pos="720"/>
        </w:tabs>
        <w:spacing w:before="120" w:after="120"/>
        <w:ind w:left="284" w:hanging="284"/>
        <w:jc w:val="left"/>
        <w:rPr>
          <w:b w:val="0"/>
          <w:sz w:val="22"/>
          <w:szCs w:val="22"/>
        </w:rPr>
      </w:pPr>
      <w:r w:rsidRPr="004A08D6">
        <w:rPr>
          <w:i/>
          <w:sz w:val="22"/>
          <w:szCs w:val="22"/>
        </w:rPr>
        <w:t>Załącznik nr 4/1</w:t>
      </w:r>
      <w:r w:rsidRPr="004A08D6">
        <w:rPr>
          <w:b w:val="0"/>
          <w:sz w:val="22"/>
          <w:szCs w:val="22"/>
        </w:rPr>
        <w:t xml:space="preserve"> - Wzór oświadczenia Wykonawcy dotyczącego przesłanek wykluczenia </w:t>
      </w:r>
      <w:r w:rsidRPr="004A08D6">
        <w:rPr>
          <w:b w:val="0"/>
          <w:sz w:val="22"/>
          <w:szCs w:val="22"/>
        </w:rPr>
        <w:br/>
        <w:t xml:space="preserve">z postępowania – </w:t>
      </w:r>
      <w:r w:rsidRPr="00E01A98">
        <w:rPr>
          <w:b w:val="0"/>
          <w:i/>
          <w:sz w:val="22"/>
          <w:szCs w:val="22"/>
        </w:rPr>
        <w:t>Część nr 1</w:t>
      </w:r>
      <w:r w:rsidRPr="004A08D6">
        <w:rPr>
          <w:b w:val="0"/>
          <w:sz w:val="22"/>
          <w:szCs w:val="22"/>
        </w:rPr>
        <w:t xml:space="preserve">. </w:t>
      </w:r>
    </w:p>
    <w:p w14:paraId="75829F58" w14:textId="77777777" w:rsidR="00E01A98" w:rsidRPr="004A08D6" w:rsidRDefault="00E01A98" w:rsidP="00CA57B1">
      <w:pPr>
        <w:pStyle w:val="Tytu"/>
        <w:numPr>
          <w:ilvl w:val="0"/>
          <w:numId w:val="25"/>
        </w:numPr>
        <w:tabs>
          <w:tab w:val="left" w:pos="720"/>
        </w:tabs>
        <w:spacing w:before="120" w:after="120"/>
        <w:ind w:left="284" w:hanging="284"/>
        <w:jc w:val="left"/>
        <w:rPr>
          <w:b w:val="0"/>
          <w:sz w:val="22"/>
          <w:szCs w:val="22"/>
        </w:rPr>
      </w:pPr>
      <w:r w:rsidRPr="004A08D6">
        <w:rPr>
          <w:i/>
          <w:sz w:val="22"/>
          <w:szCs w:val="22"/>
        </w:rPr>
        <w:t>Załącznik nr 4/2</w:t>
      </w:r>
      <w:r w:rsidRPr="004A08D6">
        <w:rPr>
          <w:b w:val="0"/>
          <w:sz w:val="22"/>
          <w:szCs w:val="22"/>
        </w:rPr>
        <w:t xml:space="preserve"> - Wzór oświadczenia Wykonawcy dotyczącego przesłanek wykluczenia </w:t>
      </w:r>
      <w:r w:rsidRPr="004A08D6">
        <w:rPr>
          <w:b w:val="0"/>
          <w:sz w:val="22"/>
          <w:szCs w:val="22"/>
        </w:rPr>
        <w:br/>
        <w:t xml:space="preserve">z postępowania – </w:t>
      </w:r>
      <w:r w:rsidRPr="00E01A98">
        <w:rPr>
          <w:b w:val="0"/>
          <w:i/>
          <w:sz w:val="22"/>
          <w:szCs w:val="22"/>
        </w:rPr>
        <w:t>Część nr 2</w:t>
      </w:r>
      <w:r w:rsidRPr="004A08D6">
        <w:rPr>
          <w:b w:val="0"/>
          <w:sz w:val="22"/>
          <w:szCs w:val="22"/>
        </w:rPr>
        <w:t xml:space="preserve">. </w:t>
      </w:r>
    </w:p>
    <w:p w14:paraId="3EE1C562" w14:textId="77777777" w:rsidR="00E01A98" w:rsidRPr="004A08D6" w:rsidRDefault="00E01A98" w:rsidP="00CA57B1">
      <w:pPr>
        <w:pStyle w:val="Tytu"/>
        <w:numPr>
          <w:ilvl w:val="0"/>
          <w:numId w:val="25"/>
        </w:numPr>
        <w:tabs>
          <w:tab w:val="left" w:pos="720"/>
        </w:tabs>
        <w:spacing w:before="120" w:after="120"/>
        <w:ind w:left="284" w:hanging="284"/>
        <w:jc w:val="left"/>
        <w:rPr>
          <w:b w:val="0"/>
          <w:sz w:val="22"/>
          <w:szCs w:val="22"/>
        </w:rPr>
      </w:pPr>
      <w:r w:rsidRPr="004A08D6">
        <w:rPr>
          <w:i/>
          <w:sz w:val="22"/>
          <w:szCs w:val="22"/>
        </w:rPr>
        <w:t>Załącznik nr 5/1</w:t>
      </w:r>
      <w:r w:rsidRPr="004A08D6">
        <w:rPr>
          <w:b w:val="0"/>
          <w:sz w:val="22"/>
          <w:szCs w:val="22"/>
        </w:rPr>
        <w:t xml:space="preserve"> - Wzór oświadczenia Wykonawcy o przynależności lub braku przynależności do tej samej grupy kapitałowej, o której mowa w art. 24 ust. 1 pkt 23 – </w:t>
      </w:r>
      <w:r w:rsidRPr="00E01A98">
        <w:rPr>
          <w:b w:val="0"/>
          <w:i/>
          <w:sz w:val="22"/>
          <w:szCs w:val="22"/>
        </w:rPr>
        <w:t>Część nr 1</w:t>
      </w:r>
      <w:r w:rsidRPr="004A08D6">
        <w:rPr>
          <w:b w:val="0"/>
          <w:sz w:val="22"/>
          <w:szCs w:val="22"/>
        </w:rPr>
        <w:t>.</w:t>
      </w:r>
    </w:p>
    <w:p w14:paraId="765E12CB" w14:textId="77777777" w:rsidR="00E01A98" w:rsidRPr="004A08D6" w:rsidRDefault="00E01A98" w:rsidP="00CA57B1">
      <w:pPr>
        <w:pStyle w:val="Tytu"/>
        <w:numPr>
          <w:ilvl w:val="0"/>
          <w:numId w:val="25"/>
        </w:numPr>
        <w:tabs>
          <w:tab w:val="left" w:pos="720"/>
        </w:tabs>
        <w:spacing w:before="120" w:after="120"/>
        <w:ind w:left="284" w:hanging="284"/>
        <w:jc w:val="left"/>
        <w:rPr>
          <w:b w:val="0"/>
          <w:sz w:val="22"/>
          <w:szCs w:val="22"/>
        </w:rPr>
      </w:pPr>
      <w:r w:rsidRPr="004A08D6">
        <w:rPr>
          <w:i/>
          <w:sz w:val="22"/>
          <w:szCs w:val="22"/>
        </w:rPr>
        <w:t>Załącznik nr 5/2</w:t>
      </w:r>
      <w:r w:rsidRPr="004A08D6">
        <w:rPr>
          <w:b w:val="0"/>
          <w:sz w:val="22"/>
          <w:szCs w:val="22"/>
        </w:rPr>
        <w:t xml:space="preserve"> - Wzór oświadczenia Wykonawcy o przynależności lub braku przynależności do tej samej grupy kapitałowej, o której mowa w art. 24 ust. 1 pkt 23 – </w:t>
      </w:r>
      <w:r w:rsidRPr="00E01A98">
        <w:rPr>
          <w:b w:val="0"/>
          <w:i/>
          <w:sz w:val="22"/>
          <w:szCs w:val="22"/>
        </w:rPr>
        <w:t>Część nr 2</w:t>
      </w:r>
      <w:r w:rsidRPr="004A08D6">
        <w:rPr>
          <w:b w:val="0"/>
          <w:sz w:val="22"/>
          <w:szCs w:val="22"/>
        </w:rPr>
        <w:t>.</w:t>
      </w:r>
    </w:p>
    <w:p w14:paraId="7167131F" w14:textId="77777777" w:rsidR="00E01A98" w:rsidRPr="004A08D6" w:rsidRDefault="00E01A98" w:rsidP="00CA57B1">
      <w:pPr>
        <w:pStyle w:val="Tytu"/>
        <w:numPr>
          <w:ilvl w:val="0"/>
          <w:numId w:val="25"/>
        </w:numPr>
        <w:tabs>
          <w:tab w:val="left" w:pos="720"/>
        </w:tabs>
        <w:spacing w:before="120" w:after="120"/>
        <w:ind w:left="284" w:hanging="284"/>
        <w:jc w:val="left"/>
        <w:rPr>
          <w:b w:val="0"/>
          <w:sz w:val="22"/>
          <w:szCs w:val="22"/>
        </w:rPr>
      </w:pPr>
      <w:r w:rsidRPr="004A08D6">
        <w:rPr>
          <w:i/>
          <w:sz w:val="22"/>
          <w:szCs w:val="22"/>
        </w:rPr>
        <w:t>Załącznik nr 6/1</w:t>
      </w:r>
      <w:r w:rsidRPr="004A08D6">
        <w:rPr>
          <w:b w:val="0"/>
          <w:sz w:val="22"/>
          <w:szCs w:val="22"/>
        </w:rPr>
        <w:t xml:space="preserve"> - Wzór zobowiązania innych podmiotów do oddania do dyspozycji Wykonawcy niezbędnych zasobów na potrzeby realizacji zamówienia – </w:t>
      </w:r>
      <w:r w:rsidRPr="00E01A98">
        <w:rPr>
          <w:b w:val="0"/>
          <w:i/>
          <w:sz w:val="22"/>
          <w:szCs w:val="22"/>
        </w:rPr>
        <w:t>Część nr 1</w:t>
      </w:r>
      <w:r w:rsidRPr="004A08D6">
        <w:rPr>
          <w:b w:val="0"/>
          <w:sz w:val="22"/>
          <w:szCs w:val="22"/>
        </w:rPr>
        <w:t>.</w:t>
      </w:r>
    </w:p>
    <w:p w14:paraId="1A558C51" w14:textId="77777777" w:rsidR="00E01A98" w:rsidRPr="004A08D6" w:rsidRDefault="00E01A98" w:rsidP="00CA57B1">
      <w:pPr>
        <w:pStyle w:val="Tytu"/>
        <w:numPr>
          <w:ilvl w:val="0"/>
          <w:numId w:val="25"/>
        </w:numPr>
        <w:tabs>
          <w:tab w:val="left" w:pos="720"/>
        </w:tabs>
        <w:spacing w:before="120" w:after="120"/>
        <w:ind w:left="284" w:hanging="284"/>
        <w:jc w:val="left"/>
        <w:rPr>
          <w:b w:val="0"/>
          <w:sz w:val="22"/>
          <w:szCs w:val="22"/>
        </w:rPr>
      </w:pPr>
      <w:r w:rsidRPr="004A08D6">
        <w:rPr>
          <w:i/>
          <w:sz w:val="22"/>
          <w:szCs w:val="22"/>
        </w:rPr>
        <w:t>Załącznik nr 6/2</w:t>
      </w:r>
      <w:r w:rsidRPr="004A08D6">
        <w:rPr>
          <w:b w:val="0"/>
          <w:sz w:val="22"/>
          <w:szCs w:val="22"/>
        </w:rPr>
        <w:t xml:space="preserve"> - Wzór zobowiązania innych podmiotów do oddania do dyspozycji Wykonawcy niezbędnych zasobów na potrzeby realizacji zamówienia – </w:t>
      </w:r>
      <w:r w:rsidRPr="00E01A98">
        <w:rPr>
          <w:b w:val="0"/>
          <w:i/>
          <w:sz w:val="22"/>
          <w:szCs w:val="22"/>
        </w:rPr>
        <w:t>Część nr 2</w:t>
      </w:r>
      <w:r w:rsidRPr="004A08D6">
        <w:rPr>
          <w:b w:val="0"/>
          <w:sz w:val="22"/>
          <w:szCs w:val="22"/>
        </w:rPr>
        <w:t>.</w:t>
      </w:r>
    </w:p>
    <w:p w14:paraId="50175688" w14:textId="77777777" w:rsidR="001565A9" w:rsidRDefault="001565A9" w:rsidP="002E4CE0">
      <w:pPr>
        <w:pStyle w:val="Tytu"/>
        <w:tabs>
          <w:tab w:val="left" w:pos="720"/>
        </w:tabs>
        <w:ind w:left="284"/>
        <w:jc w:val="left"/>
        <w:rPr>
          <w:b w:val="0"/>
          <w:sz w:val="22"/>
          <w:szCs w:val="22"/>
        </w:rPr>
      </w:pPr>
    </w:p>
    <w:p w14:paraId="2A5F8396" w14:textId="77777777" w:rsidR="006B205A" w:rsidRDefault="006B205A" w:rsidP="00DD7A9D">
      <w:pPr>
        <w:widowControl w:val="0"/>
        <w:jc w:val="both"/>
        <w:rPr>
          <w:snapToGrid w:val="0"/>
          <w:sz w:val="24"/>
          <w:szCs w:val="24"/>
        </w:rPr>
      </w:pPr>
    </w:p>
    <w:p w14:paraId="2B83F0A4" w14:textId="77777777" w:rsidR="00E01A98" w:rsidRPr="006C602E" w:rsidRDefault="00E01A98" w:rsidP="00DD7A9D">
      <w:pPr>
        <w:widowControl w:val="0"/>
        <w:jc w:val="both"/>
        <w:rPr>
          <w:snapToGrid w:val="0"/>
          <w:sz w:val="24"/>
          <w:szCs w:val="24"/>
        </w:rPr>
      </w:pPr>
    </w:p>
    <w:p w14:paraId="2D47E5B7" w14:textId="77777777" w:rsidR="0033494A" w:rsidRDefault="0033494A" w:rsidP="00DD7A9D">
      <w:pPr>
        <w:widowControl w:val="0"/>
        <w:jc w:val="both"/>
        <w:rPr>
          <w:snapToGrid w:val="0"/>
          <w:sz w:val="24"/>
          <w:szCs w:val="24"/>
        </w:rPr>
      </w:pPr>
    </w:p>
    <w:p w14:paraId="3A445740" w14:textId="77777777" w:rsidR="008023BE" w:rsidRPr="006C602E" w:rsidRDefault="008023BE" w:rsidP="00DD7A9D">
      <w:pPr>
        <w:widowControl w:val="0"/>
        <w:jc w:val="both"/>
        <w:rPr>
          <w:snapToGrid w:val="0"/>
          <w:sz w:val="24"/>
          <w:szCs w:val="24"/>
        </w:rPr>
      </w:pPr>
    </w:p>
    <w:p w14:paraId="6AD40DCF" w14:textId="77777777" w:rsidR="00DD7A9D" w:rsidRPr="006C602E" w:rsidRDefault="00DD7A9D" w:rsidP="00DD7A9D">
      <w:pPr>
        <w:widowControl w:val="0"/>
        <w:rPr>
          <w:snapToGrid w:val="0"/>
          <w:sz w:val="22"/>
          <w:szCs w:val="22"/>
        </w:rPr>
      </w:pPr>
      <w:r w:rsidRPr="006C602E">
        <w:rPr>
          <w:snapToGrid w:val="0"/>
          <w:sz w:val="22"/>
          <w:szCs w:val="22"/>
        </w:rPr>
        <w:t>...............................................</w:t>
      </w:r>
      <w:r w:rsidRPr="006C602E">
        <w:rPr>
          <w:snapToGrid w:val="0"/>
          <w:sz w:val="22"/>
          <w:szCs w:val="22"/>
        </w:rPr>
        <w:tab/>
      </w:r>
      <w:r w:rsidRPr="006C602E">
        <w:rPr>
          <w:snapToGrid w:val="0"/>
          <w:sz w:val="22"/>
          <w:szCs w:val="22"/>
        </w:rPr>
        <w:tab/>
      </w:r>
      <w:r w:rsidRPr="006C602E">
        <w:rPr>
          <w:snapToGrid w:val="0"/>
          <w:sz w:val="22"/>
          <w:szCs w:val="22"/>
        </w:rPr>
        <w:tab/>
      </w:r>
      <w:r w:rsidRPr="006C602E">
        <w:rPr>
          <w:snapToGrid w:val="0"/>
          <w:sz w:val="22"/>
          <w:szCs w:val="22"/>
        </w:rPr>
        <w:tab/>
      </w:r>
      <w:r w:rsidRPr="006C602E">
        <w:rPr>
          <w:snapToGrid w:val="0"/>
          <w:sz w:val="22"/>
          <w:szCs w:val="22"/>
        </w:rPr>
        <w:tab/>
      </w:r>
      <w:r w:rsidRPr="006C602E">
        <w:rPr>
          <w:snapToGrid w:val="0"/>
          <w:sz w:val="22"/>
          <w:szCs w:val="22"/>
        </w:rPr>
        <w:tab/>
        <w:t>.....................................................</w:t>
      </w:r>
    </w:p>
    <w:p w14:paraId="6422BD0D" w14:textId="77777777" w:rsidR="00DD7A9D" w:rsidRPr="006C602E" w:rsidRDefault="00F30E47" w:rsidP="00DD7A9D">
      <w:pPr>
        <w:widowControl w:val="0"/>
        <w:rPr>
          <w:snapToGrid w:val="0"/>
          <w:sz w:val="22"/>
          <w:szCs w:val="22"/>
        </w:rPr>
      </w:pPr>
      <w:r w:rsidRPr="006C602E">
        <w:rPr>
          <w:snapToGrid w:val="0"/>
          <w:sz w:val="22"/>
          <w:szCs w:val="22"/>
        </w:rPr>
        <w:t xml:space="preserve">            </w:t>
      </w:r>
      <w:r w:rsidR="00DD7A9D" w:rsidRPr="006C602E">
        <w:rPr>
          <w:snapToGrid w:val="0"/>
          <w:sz w:val="22"/>
          <w:szCs w:val="22"/>
        </w:rPr>
        <w:t>(opracował/</w:t>
      </w:r>
      <w:proofErr w:type="spellStart"/>
      <w:r w:rsidR="00DD7A9D" w:rsidRPr="006C602E">
        <w:rPr>
          <w:snapToGrid w:val="0"/>
          <w:sz w:val="22"/>
          <w:szCs w:val="22"/>
        </w:rPr>
        <w:t>ła</w:t>
      </w:r>
      <w:proofErr w:type="spellEnd"/>
      <w:r w:rsidR="00DD7A9D" w:rsidRPr="006C602E">
        <w:rPr>
          <w:snapToGrid w:val="0"/>
          <w:sz w:val="22"/>
          <w:szCs w:val="22"/>
        </w:rPr>
        <w:t>)</w:t>
      </w:r>
      <w:r w:rsidR="00DD7A9D" w:rsidRPr="006C602E">
        <w:rPr>
          <w:snapToGrid w:val="0"/>
          <w:sz w:val="22"/>
          <w:szCs w:val="22"/>
        </w:rPr>
        <w:tab/>
      </w:r>
      <w:r w:rsidR="00DD7A9D" w:rsidRPr="006C602E">
        <w:rPr>
          <w:snapToGrid w:val="0"/>
          <w:sz w:val="22"/>
          <w:szCs w:val="22"/>
        </w:rPr>
        <w:tab/>
      </w:r>
      <w:r w:rsidR="00DD7A9D" w:rsidRPr="006C602E">
        <w:rPr>
          <w:snapToGrid w:val="0"/>
          <w:sz w:val="22"/>
          <w:szCs w:val="22"/>
        </w:rPr>
        <w:tab/>
      </w:r>
      <w:r w:rsidR="00DD7A9D" w:rsidRPr="006C602E">
        <w:rPr>
          <w:snapToGrid w:val="0"/>
          <w:sz w:val="22"/>
          <w:szCs w:val="22"/>
        </w:rPr>
        <w:tab/>
      </w:r>
      <w:r w:rsidR="00DD7A9D" w:rsidRPr="006C602E">
        <w:rPr>
          <w:snapToGrid w:val="0"/>
          <w:sz w:val="22"/>
          <w:szCs w:val="22"/>
        </w:rPr>
        <w:tab/>
      </w:r>
      <w:r w:rsidR="00DD7A9D" w:rsidRPr="006C602E">
        <w:rPr>
          <w:snapToGrid w:val="0"/>
          <w:sz w:val="22"/>
          <w:szCs w:val="22"/>
        </w:rPr>
        <w:tab/>
      </w:r>
      <w:r w:rsidR="00DD7A9D" w:rsidRPr="006C602E">
        <w:rPr>
          <w:snapToGrid w:val="0"/>
          <w:sz w:val="22"/>
          <w:szCs w:val="22"/>
        </w:rPr>
        <w:tab/>
      </w:r>
      <w:r w:rsidR="00DD7A9D" w:rsidRPr="006C602E">
        <w:rPr>
          <w:snapToGrid w:val="0"/>
          <w:sz w:val="22"/>
          <w:szCs w:val="22"/>
        </w:rPr>
        <w:tab/>
      </w:r>
      <w:r w:rsidR="00A7370C" w:rsidRPr="006C602E">
        <w:rPr>
          <w:snapToGrid w:val="0"/>
          <w:sz w:val="22"/>
          <w:szCs w:val="22"/>
        </w:rPr>
        <w:t xml:space="preserve">   </w:t>
      </w:r>
      <w:r w:rsidR="00DD7A9D" w:rsidRPr="006C602E">
        <w:rPr>
          <w:snapToGrid w:val="0"/>
          <w:sz w:val="22"/>
          <w:szCs w:val="22"/>
        </w:rPr>
        <w:t>(zatwierdził)</w:t>
      </w:r>
    </w:p>
    <w:p w14:paraId="23BB897F" w14:textId="77777777" w:rsidR="00C20EFB" w:rsidRDefault="00C20EFB" w:rsidP="00DD7A9D">
      <w:pPr>
        <w:widowControl w:val="0"/>
        <w:rPr>
          <w:snapToGrid w:val="0"/>
          <w:sz w:val="24"/>
          <w:szCs w:val="24"/>
        </w:rPr>
      </w:pPr>
    </w:p>
    <w:p w14:paraId="6C968495" w14:textId="77777777" w:rsidR="00275907" w:rsidRPr="006C602E" w:rsidRDefault="00275907" w:rsidP="00DD7A9D">
      <w:pPr>
        <w:widowControl w:val="0"/>
        <w:rPr>
          <w:snapToGrid w:val="0"/>
          <w:sz w:val="24"/>
          <w:szCs w:val="24"/>
        </w:rPr>
      </w:pPr>
    </w:p>
    <w:p w14:paraId="656931DA" w14:textId="77777777" w:rsidR="00DD7A9D" w:rsidRPr="006C602E" w:rsidRDefault="00DD7A9D" w:rsidP="00DD7A9D">
      <w:pPr>
        <w:widowControl w:val="0"/>
        <w:rPr>
          <w:snapToGrid w:val="0"/>
          <w:sz w:val="22"/>
          <w:szCs w:val="22"/>
        </w:rPr>
      </w:pPr>
      <w:r w:rsidRPr="006C602E">
        <w:rPr>
          <w:snapToGrid w:val="0"/>
          <w:sz w:val="22"/>
          <w:szCs w:val="22"/>
        </w:rPr>
        <w:t>...............................................</w:t>
      </w:r>
      <w:r w:rsidRPr="006C602E">
        <w:rPr>
          <w:snapToGrid w:val="0"/>
          <w:sz w:val="22"/>
          <w:szCs w:val="22"/>
        </w:rPr>
        <w:tab/>
      </w:r>
      <w:r w:rsidRPr="006C602E">
        <w:rPr>
          <w:snapToGrid w:val="0"/>
          <w:sz w:val="22"/>
          <w:szCs w:val="22"/>
        </w:rPr>
        <w:tab/>
      </w:r>
      <w:r w:rsidRPr="006C602E">
        <w:rPr>
          <w:snapToGrid w:val="0"/>
          <w:sz w:val="22"/>
          <w:szCs w:val="22"/>
        </w:rPr>
        <w:tab/>
      </w:r>
      <w:r w:rsidRPr="006C602E">
        <w:rPr>
          <w:snapToGrid w:val="0"/>
          <w:sz w:val="22"/>
          <w:szCs w:val="22"/>
        </w:rPr>
        <w:tab/>
      </w:r>
      <w:r w:rsidRPr="006C602E">
        <w:rPr>
          <w:snapToGrid w:val="0"/>
          <w:sz w:val="22"/>
          <w:szCs w:val="22"/>
        </w:rPr>
        <w:tab/>
      </w:r>
      <w:r w:rsidRPr="006C602E">
        <w:rPr>
          <w:snapToGrid w:val="0"/>
          <w:sz w:val="22"/>
          <w:szCs w:val="22"/>
        </w:rPr>
        <w:tab/>
        <w:t>.....................................................</w:t>
      </w:r>
    </w:p>
    <w:p w14:paraId="0FAA5D6D" w14:textId="77777777" w:rsidR="0021637E" w:rsidRPr="006C602E" w:rsidRDefault="00DD7A9D" w:rsidP="00CC5228">
      <w:pPr>
        <w:widowControl w:val="0"/>
        <w:rPr>
          <w:snapToGrid w:val="0"/>
          <w:sz w:val="22"/>
          <w:szCs w:val="22"/>
        </w:rPr>
      </w:pPr>
      <w:r w:rsidRPr="006C602E">
        <w:rPr>
          <w:snapToGrid w:val="0"/>
          <w:sz w:val="22"/>
          <w:szCs w:val="22"/>
        </w:rPr>
        <w:t xml:space="preserve">         </w:t>
      </w:r>
      <w:r w:rsidRPr="006C602E">
        <w:rPr>
          <w:snapToGrid w:val="0"/>
          <w:sz w:val="22"/>
          <w:szCs w:val="22"/>
        </w:rPr>
        <w:tab/>
        <w:t xml:space="preserve">   (w dniu)</w:t>
      </w:r>
      <w:r w:rsidRPr="006C602E">
        <w:rPr>
          <w:snapToGrid w:val="0"/>
          <w:sz w:val="22"/>
          <w:szCs w:val="22"/>
        </w:rPr>
        <w:tab/>
      </w:r>
      <w:r w:rsidR="002048A7">
        <w:rPr>
          <w:snapToGrid w:val="0"/>
          <w:sz w:val="22"/>
          <w:szCs w:val="22"/>
        </w:rPr>
        <w:tab/>
      </w:r>
      <w:r w:rsidR="002048A7">
        <w:rPr>
          <w:snapToGrid w:val="0"/>
          <w:sz w:val="22"/>
          <w:szCs w:val="22"/>
        </w:rPr>
        <w:tab/>
      </w:r>
      <w:r w:rsidR="002048A7">
        <w:rPr>
          <w:snapToGrid w:val="0"/>
          <w:sz w:val="22"/>
          <w:szCs w:val="22"/>
        </w:rPr>
        <w:tab/>
      </w:r>
      <w:r w:rsidR="002048A7">
        <w:rPr>
          <w:snapToGrid w:val="0"/>
          <w:sz w:val="22"/>
          <w:szCs w:val="22"/>
        </w:rPr>
        <w:tab/>
      </w:r>
      <w:r w:rsidR="002048A7">
        <w:rPr>
          <w:snapToGrid w:val="0"/>
          <w:sz w:val="22"/>
          <w:szCs w:val="22"/>
        </w:rPr>
        <w:tab/>
      </w:r>
      <w:r w:rsidR="002048A7">
        <w:rPr>
          <w:snapToGrid w:val="0"/>
          <w:sz w:val="22"/>
          <w:szCs w:val="22"/>
        </w:rPr>
        <w:tab/>
      </w:r>
      <w:r w:rsidR="002048A7">
        <w:rPr>
          <w:snapToGrid w:val="0"/>
          <w:sz w:val="22"/>
          <w:szCs w:val="22"/>
        </w:rPr>
        <w:tab/>
        <w:t xml:space="preserve">    (</w:t>
      </w:r>
      <w:r w:rsidRPr="006C602E">
        <w:rPr>
          <w:snapToGrid w:val="0"/>
          <w:sz w:val="22"/>
          <w:szCs w:val="22"/>
        </w:rPr>
        <w:t>w dniu)</w:t>
      </w:r>
    </w:p>
    <w:sectPr w:rsidR="0021637E" w:rsidRPr="006C602E" w:rsidSect="008C47F5">
      <w:footerReference w:type="even" r:id="rId12"/>
      <w:footerReference w:type="default" r:id="rId13"/>
      <w:headerReference w:type="first" r:id="rId14"/>
      <w:pgSz w:w="11906" w:h="16838"/>
      <w:pgMar w:top="993" w:right="1106" w:bottom="42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7180E" w14:textId="77777777" w:rsidR="006F47EB" w:rsidRDefault="006F47EB">
      <w:r>
        <w:separator/>
      </w:r>
    </w:p>
  </w:endnote>
  <w:endnote w:type="continuationSeparator" w:id="0">
    <w:p w14:paraId="10B56DB4" w14:textId="77777777" w:rsidR="006F47EB" w:rsidRDefault="006F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Segoe UI">
    <w:panose1 w:val="020B0502040204020203"/>
    <w:charset w:val="00"/>
    <w:family w:val="swiss"/>
    <w:notTrueType/>
    <w:pitch w:val="variable"/>
    <w:sig w:usb0="00000003" w:usb1="00000000" w:usb2="00000000" w:usb3="00000000" w:csb0="00000001" w:csb1="00000000"/>
  </w:font>
  <w:font w:name="ArialMT">
    <w:panose1 w:val="00000000000000000000"/>
    <w:charset w:val="00"/>
    <w:family w:val="roman"/>
    <w:notTrueType/>
    <w:pitch w:val="default"/>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Arial,Bold">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0D80" w14:textId="77777777" w:rsidR="00D10FB1" w:rsidRDefault="00D10FB1" w:rsidP="00851B5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5F06BD71" w14:textId="77777777" w:rsidR="00D10FB1" w:rsidRDefault="00D10FB1" w:rsidP="00DD7A9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081537"/>
      <w:docPartObj>
        <w:docPartGallery w:val="Page Numbers (Bottom of Page)"/>
        <w:docPartUnique/>
      </w:docPartObj>
    </w:sdtPr>
    <w:sdtEndPr>
      <w:rPr>
        <w:sz w:val="18"/>
        <w:szCs w:val="18"/>
      </w:rPr>
    </w:sdtEndPr>
    <w:sdtContent>
      <w:p w14:paraId="7B7B12DD" w14:textId="77777777" w:rsidR="00D10FB1" w:rsidRDefault="00D10FB1" w:rsidP="002E5010">
        <w:pPr>
          <w:pStyle w:val="Stopka"/>
          <w:pBdr>
            <w:bottom w:val="single" w:sz="6" w:space="1" w:color="auto"/>
          </w:pBdr>
        </w:pPr>
      </w:p>
      <w:p w14:paraId="3B8FAFC2" w14:textId="77777777" w:rsidR="00D10FB1" w:rsidRDefault="00D10FB1" w:rsidP="00813912">
        <w:pPr>
          <w:pStyle w:val="Stopka"/>
          <w:tabs>
            <w:tab w:val="left" w:pos="355"/>
            <w:tab w:val="center" w:pos="4691"/>
          </w:tabs>
          <w:jc w:val="center"/>
          <w:rPr>
            <w:sz w:val="18"/>
            <w:szCs w:val="18"/>
          </w:rPr>
        </w:pPr>
      </w:p>
      <w:p w14:paraId="1256688A" w14:textId="77777777" w:rsidR="00D10FB1" w:rsidRPr="002A146E" w:rsidRDefault="00D10FB1" w:rsidP="00813912">
        <w:pPr>
          <w:pStyle w:val="Stopka"/>
          <w:tabs>
            <w:tab w:val="left" w:pos="355"/>
            <w:tab w:val="center" w:pos="4691"/>
          </w:tabs>
          <w:jc w:val="center"/>
          <w:rPr>
            <w:sz w:val="18"/>
            <w:szCs w:val="18"/>
          </w:rPr>
        </w:pPr>
        <w:r w:rsidRPr="002A146E">
          <w:rPr>
            <w:sz w:val="18"/>
            <w:szCs w:val="18"/>
          </w:rPr>
          <w:fldChar w:fldCharType="begin"/>
        </w:r>
        <w:r w:rsidRPr="002A146E">
          <w:rPr>
            <w:sz w:val="18"/>
            <w:szCs w:val="18"/>
          </w:rPr>
          <w:instrText>PAGE   \* MERGEFORMAT</w:instrText>
        </w:r>
        <w:r w:rsidRPr="002A146E">
          <w:rPr>
            <w:sz w:val="18"/>
            <w:szCs w:val="18"/>
          </w:rPr>
          <w:fldChar w:fldCharType="separate"/>
        </w:r>
        <w:r w:rsidR="00E12E83">
          <w:rPr>
            <w:noProof/>
            <w:sz w:val="18"/>
            <w:szCs w:val="18"/>
          </w:rPr>
          <w:t>14</w:t>
        </w:r>
        <w:r w:rsidRPr="002A146E">
          <w:rPr>
            <w:sz w:val="18"/>
            <w:szCs w:val="18"/>
          </w:rPr>
          <w:fldChar w:fldCharType="end"/>
        </w:r>
      </w:p>
    </w:sdtContent>
  </w:sdt>
  <w:p w14:paraId="17F53F6A" w14:textId="77777777" w:rsidR="00D10FB1" w:rsidRDefault="00D10FB1" w:rsidP="00AA1FBF">
    <w:pPr>
      <w:pStyle w:val="Stopka"/>
      <w:tabs>
        <w:tab w:val="right" w:pos="938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9D4A0" w14:textId="77777777" w:rsidR="006F47EB" w:rsidRDefault="006F47EB">
      <w:r>
        <w:separator/>
      </w:r>
    </w:p>
  </w:footnote>
  <w:footnote w:type="continuationSeparator" w:id="0">
    <w:p w14:paraId="778B69BB" w14:textId="77777777" w:rsidR="006F47EB" w:rsidRDefault="006F4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8C28B" w14:textId="77777777" w:rsidR="00D10FB1" w:rsidRDefault="00D10FB1" w:rsidP="00106910">
    <w:pPr>
      <w:pStyle w:val="Nagwek"/>
      <w:tabs>
        <w:tab w:val="clear" w:pos="4536"/>
        <w:tab w:val="clear" w:pos="9072"/>
        <w:tab w:val="left" w:pos="17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1A545A96"/>
    <w:name w:val="WW8Num2"/>
    <w:lvl w:ilvl="0">
      <w:start w:val="1"/>
      <w:numFmt w:val="decimal"/>
      <w:lvlText w:val="%1)"/>
      <w:lvlJc w:val="left"/>
      <w:pPr>
        <w:tabs>
          <w:tab w:val="num" w:pos="-142"/>
        </w:tabs>
        <w:ind w:left="-142" w:hanging="360"/>
      </w:pPr>
      <w:rPr>
        <w:rFonts w:ascii="Times New Roman" w:eastAsia="Times New Roman" w:hAnsi="Times New Roman" w:cs="Times New Roman"/>
        <w:b w:val="0"/>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Arial" w:hint="default"/>
        <w:color w:val="auto"/>
        <w:sz w:val="20"/>
      </w:rPr>
    </w:lvl>
  </w:abstractNum>
  <w:abstractNum w:abstractNumId="2" w15:restartNumberingAfterBreak="0">
    <w:nsid w:val="00000006"/>
    <w:multiLevelType w:val="singleLevel"/>
    <w:tmpl w:val="00000006"/>
    <w:name w:val="WW8Num7"/>
    <w:lvl w:ilvl="0">
      <w:start w:val="1"/>
      <w:numFmt w:val="bullet"/>
      <w:lvlText w:val=""/>
      <w:lvlJc w:val="left"/>
      <w:pPr>
        <w:tabs>
          <w:tab w:val="num" w:pos="0"/>
        </w:tabs>
        <w:ind w:left="1996" w:hanging="360"/>
      </w:pPr>
      <w:rPr>
        <w:rFonts w:ascii="Symbol" w:hAnsi="Symbol" w:cs="Symbol" w:hint="default"/>
        <w:sz w:val="32"/>
        <w:szCs w:val="32"/>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996" w:hanging="360"/>
      </w:pPr>
      <w:rPr>
        <w:rFonts w:ascii="Symbol" w:hAnsi="Symbol" w:cs="Arial"/>
        <w:sz w:val="20"/>
      </w:rPr>
    </w:lvl>
  </w:abstractNum>
  <w:abstractNum w:abstractNumId="4" w15:restartNumberingAfterBreak="0">
    <w:nsid w:val="00000009"/>
    <w:multiLevelType w:val="multilevel"/>
    <w:tmpl w:val="AD507626"/>
    <w:name w:val="WW8Num9"/>
    <w:lvl w:ilvl="0">
      <w:start w:val="3"/>
      <w:numFmt w:val="lowerLetter"/>
      <w:lvlText w:val="%1)"/>
      <w:lvlJc w:val="left"/>
      <w:pPr>
        <w:tabs>
          <w:tab w:val="num" w:pos="0"/>
        </w:tabs>
        <w:ind w:left="1724" w:hanging="360"/>
      </w:pPr>
      <w:rPr>
        <w:rFonts w:ascii="Times New Roman" w:hAnsi="Times New Roman" w:cs="Times New Roman" w:hint="default"/>
        <w:b/>
        <w:bCs/>
        <w:sz w:val="20"/>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600"/>
        </w:tabs>
        <w:ind w:left="3600" w:hanging="360"/>
      </w:pPr>
      <w:rPr>
        <w:b/>
      </w:rPr>
    </w:lvl>
    <w:lvl w:ilvl="5">
      <w:start w:val="1"/>
      <w:numFmt w:val="lowerLetter"/>
      <w:lvlText w:val="%6)"/>
      <w:lvlJc w:val="left"/>
      <w:pPr>
        <w:tabs>
          <w:tab w:val="num" w:pos="360"/>
        </w:tabs>
        <w:ind w:left="360" w:hanging="360"/>
      </w:pPr>
      <w:rPr>
        <w:b/>
        <w:color w:val="auto"/>
      </w:rPr>
    </w:lvl>
    <w:lvl w:ilvl="6">
      <w:start w:val="1"/>
      <w:numFmt w:val="bullet"/>
      <w:lvlText w:val=""/>
      <w:lvlJc w:val="left"/>
      <w:pPr>
        <w:tabs>
          <w:tab w:val="num" w:pos="5040"/>
        </w:tabs>
        <w:ind w:left="5040" w:hanging="360"/>
      </w:pPr>
      <w:rPr>
        <w:rFonts w:ascii="Symbol" w:hAnsi="Symbol"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ymbol" w:hAnsi="Symbol" w:cs="Symbol" w:hint="default"/>
        <w:color w:val="auto"/>
        <w:sz w:val="20"/>
        <w:szCs w:val="20"/>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1200" w:hanging="360"/>
      </w:pPr>
      <w:rPr>
        <w:rFonts w:ascii="Symbol" w:hAnsi="Symbol" w:cs="Arial"/>
        <w:b/>
        <w:color w:val="000000"/>
        <w:sz w:val="20"/>
        <w:szCs w:val="21"/>
      </w:rPr>
    </w:lvl>
  </w:abstractNum>
  <w:abstractNum w:abstractNumId="7" w15:restartNumberingAfterBreak="0">
    <w:nsid w:val="0000000D"/>
    <w:multiLevelType w:val="singleLevel"/>
    <w:tmpl w:val="2E80661C"/>
    <w:name w:val="WW8Num13"/>
    <w:lvl w:ilvl="0">
      <w:start w:val="1"/>
      <w:numFmt w:val="lowerLetter"/>
      <w:lvlText w:val="%1)"/>
      <w:lvlJc w:val="left"/>
      <w:pPr>
        <w:tabs>
          <w:tab w:val="num" w:pos="0"/>
        </w:tabs>
        <w:ind w:left="1429" w:hanging="360"/>
      </w:pPr>
      <w:rPr>
        <w:rFonts w:ascii="Times New Roman" w:hAnsi="Times New Roman" w:cs="Times New Roman" w:hint="default"/>
        <w:sz w:val="22"/>
        <w:szCs w:val="22"/>
      </w:rPr>
    </w:lvl>
  </w:abstractNum>
  <w:abstractNum w:abstractNumId="8" w15:restartNumberingAfterBreak="0">
    <w:nsid w:val="0000000E"/>
    <w:multiLevelType w:val="multilevel"/>
    <w:tmpl w:val="3DA0967C"/>
    <w:name w:val="WW8Num14"/>
    <w:lvl w:ilvl="0">
      <w:start w:val="1"/>
      <w:numFmt w:val="decimal"/>
      <w:lvlText w:val="%1."/>
      <w:lvlJc w:val="left"/>
      <w:pPr>
        <w:tabs>
          <w:tab w:val="num" w:pos="360"/>
        </w:tabs>
        <w:ind w:left="360" w:hanging="360"/>
      </w:pPr>
      <w:rPr>
        <w:rFonts w:ascii="Symbol" w:hAnsi="Symbol" w:cs="Symbol" w:hint="default"/>
        <w:sz w:val="20"/>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rPr>
        <w:rFonts w:ascii="Times New Roman" w:eastAsia="Times New Roman" w:hAnsi="Times New Roman" w:cs="Times New Roman"/>
        <w:b w:val="0"/>
        <w:bCs/>
        <w:sz w:val="20"/>
        <w:szCs w:val="2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singleLevel"/>
    <w:tmpl w:val="0000000F"/>
    <w:name w:val="WW8Num15"/>
    <w:lvl w:ilvl="0">
      <w:start w:val="1"/>
      <w:numFmt w:val="bullet"/>
      <w:lvlText w:val=""/>
      <w:lvlJc w:val="left"/>
      <w:pPr>
        <w:tabs>
          <w:tab w:val="num" w:pos="0"/>
        </w:tabs>
        <w:ind w:left="1724" w:hanging="360"/>
      </w:pPr>
      <w:rPr>
        <w:rFonts w:ascii="Symbol" w:hAnsi="Symbol" w:cs="Arial" w:hint="default"/>
        <w:b/>
        <w:sz w:val="20"/>
      </w:rPr>
    </w:lvl>
  </w:abstractNum>
  <w:abstractNum w:abstractNumId="10" w15:restartNumberingAfterBreak="0">
    <w:nsid w:val="00000010"/>
    <w:multiLevelType w:val="multilevel"/>
    <w:tmpl w:val="00000010"/>
    <w:name w:val="WW8Num16"/>
    <w:lvl w:ilvl="0">
      <w:start w:val="1"/>
      <w:numFmt w:val="bullet"/>
      <w:lvlText w:val=""/>
      <w:lvlJc w:val="left"/>
      <w:pPr>
        <w:tabs>
          <w:tab w:val="num" w:pos="0"/>
        </w:tabs>
        <w:ind w:left="1200" w:hanging="360"/>
      </w:pPr>
      <w:rPr>
        <w:rFonts w:ascii="Symbol" w:hAnsi="Symbol" w:cs="Arial"/>
        <w:b w:val="0"/>
        <w:bCs w:val="0"/>
        <w:color w:val="000000"/>
        <w:position w:val="0"/>
        <w:sz w:val="20"/>
        <w:szCs w:val="20"/>
        <w:vertAlign w:val="baseline"/>
      </w:rPr>
    </w:lvl>
    <w:lvl w:ilvl="1">
      <w:start w:val="1"/>
      <w:numFmt w:val="decimal"/>
      <w:lvlText w:val="%2."/>
      <w:lvlJc w:val="left"/>
      <w:pPr>
        <w:tabs>
          <w:tab w:val="num" w:pos="1080"/>
        </w:tabs>
        <w:ind w:left="1080" w:hanging="360"/>
      </w:pPr>
      <w:rPr>
        <w:rFonts w:ascii="Arial" w:hAnsi="Arial" w:cs="Arial"/>
        <w:b w:val="0"/>
        <w:bCs w:val="0"/>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singleLevel"/>
    <w:tmpl w:val="07BAAF18"/>
    <w:name w:val="WW8Num17"/>
    <w:lvl w:ilvl="0">
      <w:start w:val="1"/>
      <w:numFmt w:val="lowerLetter"/>
      <w:lvlText w:val="%1)"/>
      <w:lvlJc w:val="left"/>
      <w:pPr>
        <w:tabs>
          <w:tab w:val="num" w:pos="0"/>
        </w:tabs>
        <w:ind w:left="1724" w:hanging="360"/>
      </w:pPr>
      <w:rPr>
        <w:rFonts w:ascii="Times New Roman" w:eastAsia="Times New Roman" w:hAnsi="Times New Roman" w:cs="Times New Roman"/>
        <w:sz w:val="24"/>
        <w:szCs w:val="24"/>
      </w:rPr>
    </w:lvl>
  </w:abstractNum>
  <w:abstractNum w:abstractNumId="12" w15:restartNumberingAfterBreak="0">
    <w:nsid w:val="00000012"/>
    <w:multiLevelType w:val="singleLevel"/>
    <w:tmpl w:val="1E027B1E"/>
    <w:name w:val="WW8Num18"/>
    <w:lvl w:ilvl="0">
      <w:start w:val="1"/>
      <w:numFmt w:val="decimal"/>
      <w:lvlText w:val="%1)"/>
      <w:lvlJc w:val="left"/>
      <w:pPr>
        <w:tabs>
          <w:tab w:val="num" w:pos="0"/>
        </w:tabs>
        <w:ind w:left="1996" w:hanging="360"/>
      </w:pPr>
      <w:rPr>
        <w:rFonts w:ascii="Times New Roman" w:eastAsia="Times New Roman" w:hAnsi="Times New Roman" w:cs="Times New Roman"/>
        <w:b w:val="0"/>
        <w:color w:val="000000"/>
        <w:sz w:val="22"/>
        <w:szCs w:val="22"/>
      </w:rPr>
    </w:lvl>
  </w:abstractNum>
  <w:abstractNum w:abstractNumId="13" w15:restartNumberingAfterBreak="0">
    <w:nsid w:val="00000013"/>
    <w:multiLevelType w:val="singleLevel"/>
    <w:tmpl w:val="343E88B4"/>
    <w:name w:val="WW8Num19"/>
    <w:lvl w:ilvl="0">
      <w:start w:val="1"/>
      <w:numFmt w:val="lowerLetter"/>
      <w:lvlText w:val="%1)"/>
      <w:lvlJc w:val="left"/>
      <w:pPr>
        <w:tabs>
          <w:tab w:val="num" w:pos="0"/>
        </w:tabs>
        <w:ind w:left="1080" w:hanging="360"/>
      </w:pPr>
      <w:rPr>
        <w:rFonts w:ascii="Arial" w:eastAsia="Arial" w:hAnsi="Arial" w:cs="Arial"/>
        <w:b w:val="0"/>
        <w:color w:val="000000"/>
        <w:spacing w:val="-4"/>
        <w:sz w:val="22"/>
        <w:szCs w:val="22"/>
      </w:rPr>
    </w:lvl>
  </w:abstractNum>
  <w:abstractNum w:abstractNumId="14" w15:restartNumberingAfterBreak="0">
    <w:nsid w:val="00000014"/>
    <w:multiLevelType w:val="singleLevel"/>
    <w:tmpl w:val="15C2F29C"/>
    <w:name w:val="WW8Num20"/>
    <w:lvl w:ilvl="0">
      <w:start w:val="1"/>
      <w:numFmt w:val="decimal"/>
      <w:lvlText w:val="%1."/>
      <w:lvlJc w:val="left"/>
      <w:pPr>
        <w:tabs>
          <w:tab w:val="num" w:pos="0"/>
        </w:tabs>
        <w:ind w:left="1200" w:hanging="360"/>
      </w:pPr>
      <w:rPr>
        <w:rFonts w:ascii="Times New Roman" w:eastAsia="Arial" w:hAnsi="Times New Roman" w:cs="Times New Roman"/>
        <w:b w:val="0"/>
        <w:sz w:val="22"/>
        <w:szCs w:val="22"/>
      </w:rPr>
    </w:lvl>
  </w:abstractNum>
  <w:abstractNum w:abstractNumId="15" w15:restartNumberingAfterBreak="0">
    <w:nsid w:val="00000015"/>
    <w:multiLevelType w:val="singleLevel"/>
    <w:tmpl w:val="4D46CD3C"/>
    <w:name w:val="WW8Num21"/>
    <w:lvl w:ilvl="0">
      <w:start w:val="1"/>
      <w:numFmt w:val="decimal"/>
      <w:lvlText w:val="%1)"/>
      <w:lvlJc w:val="left"/>
      <w:pPr>
        <w:tabs>
          <w:tab w:val="num" w:pos="0"/>
        </w:tabs>
        <w:ind w:left="1724" w:hanging="360"/>
      </w:pPr>
      <w:rPr>
        <w:rFonts w:ascii="Times New Roman" w:eastAsia="Times New Roman" w:hAnsi="Times New Roman" w:cs="Times New Roman"/>
        <w:b w:val="0"/>
        <w:sz w:val="22"/>
        <w:szCs w:val="22"/>
      </w:rPr>
    </w:lvl>
  </w:abstractNum>
  <w:abstractNum w:abstractNumId="16" w15:restartNumberingAfterBreak="0">
    <w:nsid w:val="00000016"/>
    <w:multiLevelType w:val="singleLevel"/>
    <w:tmpl w:val="08AC0C08"/>
    <w:name w:val="WW8Num22"/>
    <w:lvl w:ilvl="0">
      <w:start w:val="1"/>
      <w:numFmt w:val="decimal"/>
      <w:lvlText w:val="%1)"/>
      <w:lvlJc w:val="left"/>
      <w:pPr>
        <w:tabs>
          <w:tab w:val="num" w:pos="0"/>
        </w:tabs>
        <w:ind w:left="1004" w:hanging="360"/>
      </w:pPr>
      <w:rPr>
        <w:rFonts w:ascii="Times New Roman" w:hAnsi="Times New Roman" w:cs="Times New Roman" w:hint="default"/>
        <w:sz w:val="22"/>
        <w:szCs w:val="22"/>
      </w:rPr>
    </w:lvl>
  </w:abstractNum>
  <w:abstractNum w:abstractNumId="17" w15:restartNumberingAfterBreak="0">
    <w:nsid w:val="00000017"/>
    <w:multiLevelType w:val="singleLevel"/>
    <w:tmpl w:val="C4FCA02E"/>
    <w:name w:val="WW8Num23"/>
    <w:lvl w:ilvl="0">
      <w:numFmt w:val="none"/>
      <w:lvlText w:val=""/>
      <w:lvlJc w:val="left"/>
      <w:pPr>
        <w:tabs>
          <w:tab w:val="num" w:pos="360"/>
        </w:tabs>
      </w:pPr>
    </w:lvl>
  </w:abstractNum>
  <w:abstractNum w:abstractNumId="18" w15:restartNumberingAfterBreak="0">
    <w:nsid w:val="0000001A"/>
    <w:multiLevelType w:val="multilevel"/>
    <w:tmpl w:val="F3F8217A"/>
    <w:name w:val="WW8Num26"/>
    <w:lvl w:ilvl="0">
      <w:start w:val="1"/>
      <w:numFmt w:val="decimal"/>
      <w:lvlText w:val="%1."/>
      <w:lvlJc w:val="left"/>
      <w:pPr>
        <w:tabs>
          <w:tab w:val="num" w:pos="720"/>
        </w:tabs>
        <w:ind w:left="720" w:hanging="360"/>
      </w:pPr>
      <w:rPr>
        <w:rFonts w:ascii="Times New Roman" w:eastAsia="Times New Roman" w:hAnsi="Times New Roman" w:cs="Times New Roman"/>
        <w:color w:val="auto"/>
      </w:rPr>
    </w:lvl>
    <w:lvl w:ilvl="1">
      <w:start w:val="1"/>
      <w:numFmt w:val="decimal"/>
      <w:lvlText w:val="%2)"/>
      <w:lvlJc w:val="left"/>
      <w:pPr>
        <w:tabs>
          <w:tab w:val="num" w:pos="1080"/>
        </w:tabs>
        <w:ind w:left="1080" w:hanging="360"/>
      </w:pPr>
      <w:rPr>
        <w:rFonts w:ascii="Times New Roman" w:eastAsia="Times New Roman" w:hAnsi="Times New Roman" w:cs="Aria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1C"/>
    <w:multiLevelType w:val="multilevel"/>
    <w:tmpl w:val="73C8403C"/>
    <w:name w:val="WW8Num41"/>
    <w:lvl w:ilvl="0">
      <w:start w:val="1"/>
      <w:numFmt w:val="decimal"/>
      <w:lvlText w:val="%1."/>
      <w:lvlJc w:val="left"/>
      <w:pPr>
        <w:tabs>
          <w:tab w:val="num" w:pos="0"/>
        </w:tabs>
        <w:ind w:left="1080" w:hanging="360"/>
      </w:pPr>
      <w:rPr>
        <w:rFonts w:ascii="Arial" w:hAnsi="Arial" w:cs="Arial" w:hint="default"/>
        <w:b/>
        <w:bCs/>
        <w:w w:val="109"/>
        <w:sz w:val="22"/>
        <w:szCs w:val="22"/>
      </w:rPr>
    </w:lvl>
    <w:lvl w:ilvl="1">
      <w:start w:val="1"/>
      <w:numFmt w:val="lowerLetter"/>
      <w:lvlText w:val="%2."/>
      <w:lvlJc w:val="left"/>
      <w:pPr>
        <w:tabs>
          <w:tab w:val="num" w:pos="0"/>
        </w:tabs>
        <w:ind w:left="1800" w:hanging="360"/>
      </w:pPr>
      <w:rPr>
        <w:rFonts w:ascii="Arial" w:hAnsi="Arial" w:cs="Arial" w:hint="default"/>
        <w:b w:val="0"/>
        <w:color w:val="auto"/>
        <w:sz w:val="22"/>
        <w:szCs w:val="22"/>
        <w:shd w:val="clear" w:color="auto" w:fill="FFFFFF"/>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00000020"/>
    <w:multiLevelType w:val="multilevel"/>
    <w:tmpl w:val="43D6F90E"/>
    <w:name w:val="WW8Num32"/>
    <w:lvl w:ilvl="0">
      <w:start w:val="1"/>
      <w:numFmt w:val="decimal"/>
      <w:lvlText w:val="%1."/>
      <w:lvlJc w:val="left"/>
      <w:pPr>
        <w:tabs>
          <w:tab w:val="num" w:pos="454"/>
        </w:tabs>
        <w:ind w:left="454" w:hanging="454"/>
      </w:pPr>
      <w:rPr>
        <w:rFonts w:ascii="Times New Roman" w:hAnsi="Times New Roman" w:cs="Times New Roman" w:hint="default"/>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23"/>
    <w:multiLevelType w:val="multilevel"/>
    <w:tmpl w:val="5A10A86A"/>
    <w:name w:val="WW8Num35"/>
    <w:lvl w:ilvl="0">
      <w:start w:val="1"/>
      <w:numFmt w:val="decimal"/>
      <w:lvlText w:val="%1)"/>
      <w:lvlJc w:val="left"/>
      <w:pPr>
        <w:tabs>
          <w:tab w:val="num" w:pos="720"/>
        </w:tabs>
        <w:ind w:left="720" w:hanging="360"/>
      </w:pPr>
      <w:rPr>
        <w:rFonts w:ascii="Times New Roman" w:hAnsi="Times New Roman" w:cs="Times New Roman" w:hint="default"/>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24"/>
    <w:multiLevelType w:val="multilevel"/>
    <w:tmpl w:val="00000024"/>
    <w:name w:val="WW8Num36"/>
    <w:lvl w:ilvl="0">
      <w:start w:val="1"/>
      <w:numFmt w:val="lowerLetter"/>
      <w:lvlText w:val="%1)"/>
      <w:lvlJc w:val="left"/>
      <w:pPr>
        <w:tabs>
          <w:tab w:val="num" w:pos="720"/>
        </w:tabs>
        <w:ind w:left="720" w:hanging="360"/>
      </w:pPr>
      <w:rPr>
        <w:rFonts w:cs="Aria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15:restartNumberingAfterBreak="0">
    <w:nsid w:val="0000002A"/>
    <w:multiLevelType w:val="multilevel"/>
    <w:tmpl w:val="0000002A"/>
    <w:name w:val="WW8Num42"/>
    <w:lvl w:ilvl="0">
      <w:start w:val="1"/>
      <w:numFmt w:val="decimal"/>
      <w:lvlText w:val="%1."/>
      <w:lvlJc w:val="left"/>
      <w:pPr>
        <w:tabs>
          <w:tab w:val="num" w:pos="720"/>
        </w:tabs>
        <w:ind w:left="720" w:hanging="360"/>
      </w:pPr>
      <w:rPr>
        <w:rFonts w:ascii="Arial" w:hAnsi="Arial" w:cs="Arial"/>
        <w:color w:val="00000A"/>
        <w:sz w:val="20"/>
        <w:szCs w:val="20"/>
      </w:rPr>
    </w:lvl>
    <w:lvl w:ilvl="1">
      <w:start w:val="1"/>
      <w:numFmt w:val="decimal"/>
      <w:lvlText w:val="%2."/>
      <w:lvlJc w:val="left"/>
      <w:pPr>
        <w:tabs>
          <w:tab w:val="num" w:pos="1080"/>
        </w:tabs>
        <w:ind w:left="1080" w:hanging="360"/>
      </w:pPr>
      <w:rPr>
        <w:rFonts w:ascii="Arial" w:hAnsi="Arial" w:cs="Arial"/>
        <w:color w:val="00000A"/>
        <w:sz w:val="20"/>
        <w:szCs w:val="20"/>
      </w:rPr>
    </w:lvl>
    <w:lvl w:ilvl="2">
      <w:start w:val="1"/>
      <w:numFmt w:val="decimal"/>
      <w:lvlText w:val="%3."/>
      <w:lvlJc w:val="left"/>
      <w:pPr>
        <w:tabs>
          <w:tab w:val="num" w:pos="1440"/>
        </w:tabs>
        <w:ind w:left="1440" w:hanging="360"/>
      </w:pPr>
      <w:rPr>
        <w:rFonts w:ascii="Arial" w:hAnsi="Arial" w:cs="Arial"/>
        <w:color w:val="00000A"/>
        <w:sz w:val="20"/>
        <w:szCs w:val="20"/>
      </w:rPr>
    </w:lvl>
    <w:lvl w:ilvl="3">
      <w:start w:val="1"/>
      <w:numFmt w:val="decimal"/>
      <w:lvlText w:val="%4."/>
      <w:lvlJc w:val="left"/>
      <w:pPr>
        <w:tabs>
          <w:tab w:val="num" w:pos="1800"/>
        </w:tabs>
        <w:ind w:left="1800" w:hanging="360"/>
      </w:pPr>
      <w:rPr>
        <w:rFonts w:ascii="Arial" w:hAnsi="Arial" w:cs="Arial"/>
        <w:color w:val="00000A"/>
        <w:sz w:val="20"/>
        <w:szCs w:val="20"/>
      </w:rPr>
    </w:lvl>
    <w:lvl w:ilvl="4">
      <w:start w:val="1"/>
      <w:numFmt w:val="decimal"/>
      <w:lvlText w:val="%5."/>
      <w:lvlJc w:val="left"/>
      <w:pPr>
        <w:tabs>
          <w:tab w:val="num" w:pos="2160"/>
        </w:tabs>
        <w:ind w:left="2160" w:hanging="360"/>
      </w:pPr>
      <w:rPr>
        <w:rFonts w:ascii="Arial" w:hAnsi="Arial" w:cs="Arial"/>
        <w:color w:val="00000A"/>
        <w:sz w:val="20"/>
        <w:szCs w:val="20"/>
      </w:rPr>
    </w:lvl>
    <w:lvl w:ilvl="5">
      <w:start w:val="1"/>
      <w:numFmt w:val="decimal"/>
      <w:lvlText w:val="%6."/>
      <w:lvlJc w:val="left"/>
      <w:pPr>
        <w:tabs>
          <w:tab w:val="num" w:pos="2520"/>
        </w:tabs>
        <w:ind w:left="2520" w:hanging="360"/>
      </w:pPr>
      <w:rPr>
        <w:rFonts w:ascii="Arial" w:hAnsi="Arial" w:cs="Arial"/>
        <w:color w:val="00000A"/>
        <w:sz w:val="20"/>
        <w:szCs w:val="20"/>
      </w:rPr>
    </w:lvl>
    <w:lvl w:ilvl="6">
      <w:start w:val="1"/>
      <w:numFmt w:val="decimal"/>
      <w:lvlText w:val="%7."/>
      <w:lvlJc w:val="left"/>
      <w:pPr>
        <w:tabs>
          <w:tab w:val="num" w:pos="2880"/>
        </w:tabs>
        <w:ind w:left="2880" w:hanging="360"/>
      </w:pPr>
      <w:rPr>
        <w:rFonts w:ascii="Arial" w:hAnsi="Arial" w:cs="Arial"/>
        <w:color w:val="00000A"/>
        <w:sz w:val="20"/>
        <w:szCs w:val="20"/>
      </w:rPr>
    </w:lvl>
    <w:lvl w:ilvl="7">
      <w:start w:val="1"/>
      <w:numFmt w:val="decimal"/>
      <w:lvlText w:val="%8."/>
      <w:lvlJc w:val="left"/>
      <w:pPr>
        <w:tabs>
          <w:tab w:val="num" w:pos="3240"/>
        </w:tabs>
        <w:ind w:left="3240" w:hanging="360"/>
      </w:pPr>
      <w:rPr>
        <w:rFonts w:ascii="Arial" w:hAnsi="Arial" w:cs="Arial"/>
        <w:color w:val="00000A"/>
        <w:sz w:val="20"/>
        <w:szCs w:val="20"/>
      </w:rPr>
    </w:lvl>
    <w:lvl w:ilvl="8">
      <w:start w:val="1"/>
      <w:numFmt w:val="decimal"/>
      <w:lvlText w:val="%9."/>
      <w:lvlJc w:val="left"/>
      <w:pPr>
        <w:tabs>
          <w:tab w:val="num" w:pos="3600"/>
        </w:tabs>
        <w:ind w:left="3600" w:hanging="360"/>
      </w:pPr>
      <w:rPr>
        <w:rFonts w:ascii="Arial" w:hAnsi="Arial" w:cs="Arial"/>
        <w:color w:val="00000A"/>
        <w:sz w:val="20"/>
        <w:szCs w:val="20"/>
      </w:rPr>
    </w:lvl>
  </w:abstractNum>
  <w:abstractNum w:abstractNumId="24" w15:restartNumberingAfterBreak="0">
    <w:nsid w:val="0000002B"/>
    <w:multiLevelType w:val="multilevel"/>
    <w:tmpl w:val="5694E6C4"/>
    <w:name w:val="WW8Num43"/>
    <w:lvl w:ilvl="0">
      <w:start w:val="1"/>
      <w:numFmt w:val="lowerLetter"/>
      <w:lvlText w:val="%1)"/>
      <w:lvlJc w:val="left"/>
      <w:pPr>
        <w:tabs>
          <w:tab w:val="num" w:pos="720"/>
        </w:tabs>
        <w:ind w:left="720" w:hanging="360"/>
      </w:pPr>
      <w:rPr>
        <w:rFonts w:ascii="Segoe UI" w:hAnsi="Segoe UI" w:cs="OpenSymbol" w:hint="default"/>
        <w:color w:val="00000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2C"/>
    <w:multiLevelType w:val="multilevel"/>
    <w:tmpl w:val="0000002C"/>
    <w:name w:val="WW8Num44"/>
    <w:lvl w:ilvl="0">
      <w:start w:val="2"/>
      <w:numFmt w:val="decimal"/>
      <w:lvlText w:val="%1."/>
      <w:lvlJc w:val="left"/>
      <w:pPr>
        <w:tabs>
          <w:tab w:val="num" w:pos="720"/>
        </w:tabs>
        <w:ind w:left="720" w:hanging="360"/>
      </w:pPr>
      <w:rPr>
        <w:rFonts w:ascii="Arial" w:eastAsia="ArialMT" w:hAnsi="Arial" w:cs="Arial"/>
        <w:b w:val="0"/>
        <w:bCs w:val="0"/>
        <w:color w:val="00000A"/>
        <w:sz w:val="20"/>
        <w:szCs w:val="20"/>
      </w:rPr>
    </w:lvl>
    <w:lvl w:ilvl="1">
      <w:start w:val="1"/>
      <w:numFmt w:val="decimal"/>
      <w:lvlText w:val="%2."/>
      <w:lvlJc w:val="left"/>
      <w:pPr>
        <w:tabs>
          <w:tab w:val="num" w:pos="1080"/>
        </w:tabs>
        <w:ind w:left="1080" w:hanging="360"/>
      </w:pPr>
      <w:rPr>
        <w:rFonts w:ascii="Arial" w:eastAsia="ArialMT" w:hAnsi="Arial" w:cs="Arial"/>
        <w:b w:val="0"/>
        <w:bCs w:val="0"/>
        <w:color w:val="00000A"/>
        <w:sz w:val="20"/>
        <w:szCs w:val="20"/>
      </w:rPr>
    </w:lvl>
    <w:lvl w:ilvl="2">
      <w:start w:val="1"/>
      <w:numFmt w:val="decimal"/>
      <w:lvlText w:val="%3."/>
      <w:lvlJc w:val="left"/>
      <w:pPr>
        <w:tabs>
          <w:tab w:val="num" w:pos="1440"/>
        </w:tabs>
        <w:ind w:left="1440" w:hanging="360"/>
      </w:pPr>
      <w:rPr>
        <w:rFonts w:ascii="Arial" w:eastAsia="ArialMT" w:hAnsi="Arial" w:cs="Arial"/>
        <w:b w:val="0"/>
        <w:bCs w:val="0"/>
        <w:color w:val="00000A"/>
        <w:sz w:val="20"/>
        <w:szCs w:val="20"/>
      </w:rPr>
    </w:lvl>
    <w:lvl w:ilvl="3">
      <w:start w:val="1"/>
      <w:numFmt w:val="decimal"/>
      <w:lvlText w:val="%4."/>
      <w:lvlJc w:val="left"/>
      <w:pPr>
        <w:tabs>
          <w:tab w:val="num" w:pos="1800"/>
        </w:tabs>
        <w:ind w:left="1800" w:hanging="360"/>
      </w:pPr>
      <w:rPr>
        <w:rFonts w:ascii="Arial" w:eastAsia="ArialMT" w:hAnsi="Arial" w:cs="Arial"/>
        <w:b w:val="0"/>
        <w:bCs w:val="0"/>
        <w:color w:val="00000A"/>
        <w:sz w:val="20"/>
        <w:szCs w:val="20"/>
      </w:rPr>
    </w:lvl>
    <w:lvl w:ilvl="4">
      <w:start w:val="1"/>
      <w:numFmt w:val="decimal"/>
      <w:lvlText w:val="%5."/>
      <w:lvlJc w:val="left"/>
      <w:pPr>
        <w:tabs>
          <w:tab w:val="num" w:pos="2160"/>
        </w:tabs>
        <w:ind w:left="2160" w:hanging="360"/>
      </w:pPr>
      <w:rPr>
        <w:rFonts w:ascii="Arial" w:eastAsia="ArialMT" w:hAnsi="Arial" w:cs="Arial"/>
        <w:b w:val="0"/>
        <w:bCs w:val="0"/>
        <w:color w:val="00000A"/>
        <w:sz w:val="20"/>
        <w:szCs w:val="20"/>
      </w:rPr>
    </w:lvl>
    <w:lvl w:ilvl="5">
      <w:start w:val="1"/>
      <w:numFmt w:val="decimal"/>
      <w:lvlText w:val="%6."/>
      <w:lvlJc w:val="left"/>
      <w:pPr>
        <w:tabs>
          <w:tab w:val="num" w:pos="2520"/>
        </w:tabs>
        <w:ind w:left="2520" w:hanging="360"/>
      </w:pPr>
      <w:rPr>
        <w:rFonts w:ascii="Arial" w:eastAsia="ArialMT" w:hAnsi="Arial" w:cs="Arial"/>
        <w:b w:val="0"/>
        <w:bCs w:val="0"/>
        <w:color w:val="00000A"/>
        <w:sz w:val="20"/>
        <w:szCs w:val="20"/>
      </w:rPr>
    </w:lvl>
    <w:lvl w:ilvl="6">
      <w:start w:val="1"/>
      <w:numFmt w:val="decimal"/>
      <w:lvlText w:val="%7."/>
      <w:lvlJc w:val="left"/>
      <w:pPr>
        <w:tabs>
          <w:tab w:val="num" w:pos="2880"/>
        </w:tabs>
        <w:ind w:left="2880" w:hanging="360"/>
      </w:pPr>
      <w:rPr>
        <w:rFonts w:ascii="Arial" w:eastAsia="ArialMT" w:hAnsi="Arial" w:cs="Arial"/>
        <w:b w:val="0"/>
        <w:bCs w:val="0"/>
        <w:color w:val="00000A"/>
        <w:sz w:val="20"/>
        <w:szCs w:val="20"/>
      </w:rPr>
    </w:lvl>
    <w:lvl w:ilvl="7">
      <w:start w:val="1"/>
      <w:numFmt w:val="decimal"/>
      <w:lvlText w:val="%8."/>
      <w:lvlJc w:val="left"/>
      <w:pPr>
        <w:tabs>
          <w:tab w:val="num" w:pos="3240"/>
        </w:tabs>
        <w:ind w:left="3240" w:hanging="360"/>
      </w:pPr>
      <w:rPr>
        <w:rFonts w:ascii="Arial" w:eastAsia="ArialMT" w:hAnsi="Arial" w:cs="Arial"/>
        <w:b w:val="0"/>
        <w:bCs w:val="0"/>
        <w:color w:val="00000A"/>
        <w:sz w:val="20"/>
        <w:szCs w:val="20"/>
      </w:rPr>
    </w:lvl>
    <w:lvl w:ilvl="8">
      <w:start w:val="1"/>
      <w:numFmt w:val="decimal"/>
      <w:lvlText w:val="%9."/>
      <w:lvlJc w:val="left"/>
      <w:pPr>
        <w:tabs>
          <w:tab w:val="num" w:pos="3600"/>
        </w:tabs>
        <w:ind w:left="3600" w:hanging="360"/>
      </w:pPr>
      <w:rPr>
        <w:rFonts w:ascii="Arial" w:eastAsia="ArialMT" w:hAnsi="Arial" w:cs="Arial"/>
        <w:b w:val="0"/>
        <w:bCs w:val="0"/>
        <w:color w:val="00000A"/>
        <w:sz w:val="20"/>
        <w:szCs w:val="20"/>
      </w:rPr>
    </w:lvl>
  </w:abstractNum>
  <w:abstractNum w:abstractNumId="26" w15:restartNumberingAfterBreak="0">
    <w:nsid w:val="00000031"/>
    <w:multiLevelType w:val="singleLevel"/>
    <w:tmpl w:val="46D008A8"/>
    <w:name w:val="WW8Num49"/>
    <w:lvl w:ilvl="0">
      <w:start w:val="1"/>
      <w:numFmt w:val="lowerLetter"/>
      <w:lvlText w:val="%1)"/>
      <w:lvlJc w:val="left"/>
      <w:pPr>
        <w:tabs>
          <w:tab w:val="num" w:pos="-76"/>
        </w:tabs>
        <w:ind w:left="1353" w:hanging="360"/>
      </w:pPr>
      <w:rPr>
        <w:rFonts w:ascii="Times New Roman" w:hAnsi="Times New Roman" w:cs="Times New Roman" w:hint="default"/>
        <w:b w:val="0"/>
      </w:rPr>
    </w:lvl>
  </w:abstractNum>
  <w:abstractNum w:abstractNumId="27" w15:restartNumberingAfterBreak="0">
    <w:nsid w:val="00000032"/>
    <w:multiLevelType w:val="singleLevel"/>
    <w:tmpl w:val="00000032"/>
    <w:name w:val="WW8Num50"/>
    <w:lvl w:ilvl="0">
      <w:start w:val="1"/>
      <w:numFmt w:val="bullet"/>
      <w:lvlText w:val=""/>
      <w:lvlJc w:val="left"/>
      <w:pPr>
        <w:tabs>
          <w:tab w:val="num" w:pos="0"/>
        </w:tabs>
        <w:ind w:left="1170" w:hanging="360"/>
      </w:pPr>
      <w:rPr>
        <w:rFonts w:ascii="Symbol" w:hAnsi="Symbol" w:cs="Symbol"/>
        <w:color w:val="00000A"/>
      </w:rPr>
    </w:lvl>
  </w:abstractNum>
  <w:abstractNum w:abstractNumId="28" w15:restartNumberingAfterBreak="0">
    <w:nsid w:val="002369A6"/>
    <w:multiLevelType w:val="hybridMultilevel"/>
    <w:tmpl w:val="8918FA6C"/>
    <w:name w:val="WW8Num28232223"/>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01066F81"/>
    <w:multiLevelType w:val="hybridMultilevel"/>
    <w:tmpl w:val="C2082CF8"/>
    <w:lvl w:ilvl="0" w:tplc="9F841F16">
      <w:start w:val="1"/>
      <w:numFmt w:val="decimal"/>
      <w:lvlText w:val="%1."/>
      <w:lvlJc w:val="left"/>
      <w:pPr>
        <w:ind w:left="389" w:hanging="360"/>
      </w:pPr>
      <w:rPr>
        <w:rFonts w:hint="default"/>
        <w:color w:val="auto"/>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0" w15:restartNumberingAfterBreak="0">
    <w:nsid w:val="01E72043"/>
    <w:multiLevelType w:val="hybridMultilevel"/>
    <w:tmpl w:val="804AFF26"/>
    <w:name w:val="WW8Num82"/>
    <w:lvl w:ilvl="0" w:tplc="3FD2D6C2">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FF08716A">
      <w:start w:val="2"/>
      <w:numFmt w:val="decimal"/>
      <w:lvlText w:val="%4."/>
      <w:lvlJc w:val="left"/>
      <w:pPr>
        <w:ind w:left="3306" w:hanging="360"/>
      </w:pPr>
      <w:rPr>
        <w:rFonts w:hint="default"/>
        <w:b w:val="0"/>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06923A19"/>
    <w:multiLevelType w:val="hybridMultilevel"/>
    <w:tmpl w:val="DF1EFB28"/>
    <w:lvl w:ilvl="0" w:tplc="BAC2412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8097446"/>
    <w:multiLevelType w:val="hybridMultilevel"/>
    <w:tmpl w:val="3BE055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22497C"/>
    <w:multiLevelType w:val="hybridMultilevel"/>
    <w:tmpl w:val="9AB6C5E4"/>
    <w:lvl w:ilvl="0" w:tplc="0415000F">
      <w:start w:val="1"/>
      <w:numFmt w:val="decimal"/>
      <w:lvlText w:val="%1."/>
      <w:lvlJc w:val="left"/>
      <w:pPr>
        <w:ind w:left="277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2A1624F"/>
    <w:multiLevelType w:val="hybridMultilevel"/>
    <w:tmpl w:val="8FD2E79E"/>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C9231A2"/>
    <w:multiLevelType w:val="hybridMultilevel"/>
    <w:tmpl w:val="0B9A5C9E"/>
    <w:lvl w:ilvl="0" w:tplc="9E3E4476">
      <w:start w:val="1"/>
      <w:numFmt w:val="decimal"/>
      <w:lvlText w:val="%1)"/>
      <w:lvlJc w:val="left"/>
      <w:pPr>
        <w:ind w:left="720" w:hanging="360"/>
      </w:pPr>
      <w:rPr>
        <w:rFonts w:ascii="Times New Roman" w:hAnsi="Times New Roman"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1A5419"/>
    <w:multiLevelType w:val="multilevel"/>
    <w:tmpl w:val="26E45DA8"/>
    <w:styleLink w:val="WW8Num2"/>
    <w:lvl w:ilvl="0">
      <w:start w:val="1"/>
      <w:numFmt w:val="decimal"/>
      <w:lvlText w:val="%1."/>
      <w:lvlJc w:val="left"/>
      <w:pPr>
        <w:ind w:left="6097" w:hanging="284"/>
      </w:pPr>
      <w:rPr>
        <w:rFonts w:ascii="Times New Roman" w:hAnsi="Times New Roman" w:cs="Times New Roman"/>
        <w:b w:val="0"/>
        <w:bCs w:val="0"/>
        <w:sz w:val="24"/>
        <w:szCs w:val="24"/>
      </w:rPr>
    </w:lvl>
    <w:lvl w:ilvl="1">
      <w:start w:val="1"/>
      <w:numFmt w:val="decimal"/>
      <w:lvlText w:val="%2."/>
      <w:lvlJc w:val="left"/>
      <w:pPr>
        <w:ind w:left="5813" w:hanging="360"/>
      </w:pPr>
    </w:lvl>
    <w:lvl w:ilvl="2">
      <w:start w:val="1"/>
      <w:numFmt w:val="decimal"/>
      <w:lvlText w:val="%3."/>
      <w:lvlJc w:val="left"/>
      <w:pPr>
        <w:ind w:left="6173" w:hanging="360"/>
      </w:pPr>
    </w:lvl>
    <w:lvl w:ilvl="3">
      <w:start w:val="1"/>
      <w:numFmt w:val="decimal"/>
      <w:lvlText w:val="%4."/>
      <w:lvlJc w:val="left"/>
      <w:pPr>
        <w:ind w:left="6533" w:hanging="360"/>
      </w:pPr>
    </w:lvl>
    <w:lvl w:ilvl="4">
      <w:start w:val="1"/>
      <w:numFmt w:val="decimal"/>
      <w:lvlText w:val="%5."/>
      <w:lvlJc w:val="left"/>
      <w:pPr>
        <w:ind w:left="6893" w:hanging="360"/>
      </w:pPr>
    </w:lvl>
    <w:lvl w:ilvl="5">
      <w:start w:val="1"/>
      <w:numFmt w:val="decimal"/>
      <w:lvlText w:val="%6."/>
      <w:lvlJc w:val="left"/>
      <w:pPr>
        <w:ind w:left="7253" w:hanging="360"/>
      </w:pPr>
    </w:lvl>
    <w:lvl w:ilvl="6">
      <w:start w:val="1"/>
      <w:numFmt w:val="decimal"/>
      <w:lvlText w:val="%7."/>
      <w:lvlJc w:val="left"/>
      <w:pPr>
        <w:ind w:left="7613" w:hanging="360"/>
      </w:pPr>
    </w:lvl>
    <w:lvl w:ilvl="7">
      <w:start w:val="1"/>
      <w:numFmt w:val="decimal"/>
      <w:lvlText w:val="%8."/>
      <w:lvlJc w:val="left"/>
      <w:pPr>
        <w:ind w:left="7973" w:hanging="360"/>
      </w:pPr>
    </w:lvl>
    <w:lvl w:ilvl="8">
      <w:start w:val="1"/>
      <w:numFmt w:val="decimal"/>
      <w:lvlText w:val="%9."/>
      <w:lvlJc w:val="left"/>
      <w:pPr>
        <w:ind w:left="8333" w:hanging="360"/>
      </w:pPr>
    </w:lvl>
  </w:abstractNum>
  <w:abstractNum w:abstractNumId="37" w15:restartNumberingAfterBreak="0">
    <w:nsid w:val="231102EC"/>
    <w:multiLevelType w:val="hybridMultilevel"/>
    <w:tmpl w:val="90F81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A46978"/>
    <w:multiLevelType w:val="hybridMultilevel"/>
    <w:tmpl w:val="9FA4060E"/>
    <w:lvl w:ilvl="0" w:tplc="96E20536">
      <w:start w:val="7"/>
      <w:numFmt w:val="decimal"/>
      <w:lvlText w:val="%1."/>
      <w:lvlJc w:val="left"/>
      <w:pPr>
        <w:tabs>
          <w:tab w:val="num" w:pos="720"/>
        </w:tabs>
        <w:ind w:left="720" w:hanging="360"/>
      </w:pPr>
      <w:rPr>
        <w:rFonts w:hint="default"/>
        <w:b/>
        <w:color w:val="auto"/>
        <w:sz w:val="28"/>
        <w:szCs w:val="28"/>
        <w:u w:val="none"/>
      </w:rPr>
    </w:lvl>
    <w:lvl w:ilvl="1" w:tplc="2CB6B70C">
      <w:start w:val="1"/>
      <w:numFmt w:val="decimal"/>
      <w:lvlText w:val="%2)"/>
      <w:lvlJc w:val="left"/>
      <w:pPr>
        <w:tabs>
          <w:tab w:val="num" w:pos="1440"/>
        </w:tabs>
        <w:ind w:left="1440" w:hanging="360"/>
      </w:pPr>
      <w:rPr>
        <w:b w:val="0"/>
        <w:color w:val="000000"/>
        <w:sz w:val="24"/>
        <w:szCs w:val="24"/>
      </w:rPr>
    </w:lvl>
    <w:lvl w:ilvl="2" w:tplc="86DAD8B8">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562648B"/>
    <w:multiLevelType w:val="hybridMultilevel"/>
    <w:tmpl w:val="7028319E"/>
    <w:lvl w:ilvl="0" w:tplc="E6B2E880">
      <w:start w:val="1"/>
      <w:numFmt w:val="lowerLetter"/>
      <w:lvlText w:val="%1)"/>
      <w:lvlJc w:val="left"/>
      <w:pPr>
        <w:tabs>
          <w:tab w:val="num" w:pos="780"/>
        </w:tabs>
        <w:ind w:left="780" w:hanging="360"/>
      </w:pPr>
      <w:rPr>
        <w:b w:val="0"/>
      </w:rPr>
    </w:lvl>
    <w:lvl w:ilvl="1" w:tplc="EF30A0A2">
      <w:start w:val="2"/>
      <w:numFmt w:val="decimal"/>
      <w:lvlText w:val="%2)"/>
      <w:lvlJc w:val="left"/>
      <w:pPr>
        <w:tabs>
          <w:tab w:val="num" w:pos="1500"/>
        </w:tabs>
        <w:ind w:left="150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C78CF804">
      <w:start w:val="1"/>
      <w:numFmt w:val="lowerLetter"/>
      <w:lvlText w:val="%6)"/>
      <w:lvlJc w:val="left"/>
      <w:pPr>
        <w:tabs>
          <w:tab w:val="num" w:pos="4320"/>
        </w:tabs>
        <w:ind w:left="4320" w:hanging="360"/>
      </w:pPr>
      <w:rPr>
        <w:rFonts w:ascii="Times New Roman" w:eastAsia="Times New Roman" w:hAnsi="Times New Roman" w:cs="Times New Roman"/>
        <w:b/>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279E030F"/>
    <w:multiLevelType w:val="hybridMultilevel"/>
    <w:tmpl w:val="A05EA45C"/>
    <w:lvl w:ilvl="0" w:tplc="FADC64E4">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7AA4DF1"/>
    <w:multiLevelType w:val="hybridMultilevel"/>
    <w:tmpl w:val="A9128F8A"/>
    <w:name w:val="WW8Num923222222"/>
    <w:lvl w:ilvl="0" w:tplc="4C0CB882">
      <w:start w:val="1"/>
      <w:numFmt w:val="lowerLetter"/>
      <w:lvlText w:val="%1)"/>
      <w:lvlJc w:val="left"/>
      <w:pPr>
        <w:ind w:left="1571" w:hanging="360"/>
      </w:pPr>
      <w:rPr>
        <w:rFonts w:ascii="Times New Roman" w:eastAsia="Times New Roman" w:hAnsi="Times New Roman" w:cs="Arial"/>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2F0F09D8"/>
    <w:multiLevelType w:val="multilevel"/>
    <w:tmpl w:val="9B9C1DA2"/>
    <w:styleLink w:val="WW8Num10"/>
    <w:lvl w:ilvl="0">
      <w:start w:val="2"/>
      <w:numFmt w:val="decimal"/>
      <w:lvlText w:val="%1."/>
      <w:lvlJc w:val="left"/>
      <w:pPr>
        <w:ind w:left="720" w:hanging="360"/>
      </w:pPr>
      <w:rPr>
        <w:sz w:val="22"/>
        <w:szCs w:val="22"/>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0A56785"/>
    <w:multiLevelType w:val="hybridMultilevel"/>
    <w:tmpl w:val="3B8E33C0"/>
    <w:lvl w:ilvl="0" w:tplc="DB0C15D4">
      <w:start w:val="1"/>
      <w:numFmt w:val="decimal"/>
      <w:lvlText w:val="%1)"/>
      <w:lvlJc w:val="left"/>
      <w:pPr>
        <w:ind w:left="720" w:hanging="360"/>
      </w:pPr>
      <w:rPr>
        <w:rFonts w:ascii="Times New Roman" w:eastAsia="Times New Roman" w:hAnsi="Times New Roman" w:cs="Times New Roman"/>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0C2501A"/>
    <w:multiLevelType w:val="hybridMultilevel"/>
    <w:tmpl w:val="0226E54C"/>
    <w:lvl w:ilvl="0" w:tplc="218EA1E2">
      <w:start w:val="1"/>
      <w:numFmt w:val="lowerLetter"/>
      <w:lvlText w:val="%1)"/>
      <w:lvlJc w:val="left"/>
      <w:pPr>
        <w:ind w:left="644" w:hanging="360"/>
      </w:pPr>
      <w:rPr>
        <w:rFonts w:hint="default"/>
        <w:b/>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31C33AFC"/>
    <w:multiLevelType w:val="multilevel"/>
    <w:tmpl w:val="0720D85A"/>
    <w:styleLink w:val="WW8Num27"/>
    <w:lvl w:ilvl="0">
      <w:numFmt w:val="bullet"/>
      <w:lvlText w:val=""/>
      <w:lvlJc w:val="left"/>
      <w:pPr>
        <w:ind w:left="720" w:hanging="360"/>
      </w:pPr>
      <w:rPr>
        <w:rFonts w:ascii="Symbol" w:hAnsi="Symbol" w:cs="Arial"/>
        <w:b/>
        <w:bCs/>
        <w:sz w:val="20"/>
        <w:szCs w:val="20"/>
      </w:rPr>
    </w:lvl>
    <w:lvl w:ilvl="1">
      <w:numFmt w:val="bullet"/>
      <w:lvlText w:val=""/>
      <w:lvlJc w:val="left"/>
      <w:pPr>
        <w:ind w:left="1080" w:hanging="360"/>
      </w:pPr>
      <w:rPr>
        <w:rFonts w:ascii="Symbol" w:hAnsi="Symbol" w:cs="Arial"/>
        <w:b/>
        <w:bCs/>
        <w:sz w:val="20"/>
        <w:szCs w:val="20"/>
      </w:rPr>
    </w:lvl>
    <w:lvl w:ilvl="2">
      <w:numFmt w:val="bullet"/>
      <w:lvlText w:val=""/>
      <w:lvlJc w:val="left"/>
      <w:pPr>
        <w:ind w:left="1440" w:hanging="360"/>
      </w:pPr>
      <w:rPr>
        <w:rFonts w:ascii="Symbol" w:hAnsi="Symbol" w:cs="Arial"/>
        <w:b/>
        <w:bCs/>
        <w:sz w:val="20"/>
        <w:szCs w:val="20"/>
      </w:rPr>
    </w:lvl>
    <w:lvl w:ilvl="3">
      <w:numFmt w:val="bullet"/>
      <w:lvlText w:val=""/>
      <w:lvlJc w:val="left"/>
      <w:pPr>
        <w:ind w:left="1800" w:hanging="360"/>
      </w:pPr>
      <w:rPr>
        <w:rFonts w:ascii="Symbol" w:hAnsi="Symbol" w:cs="Arial"/>
        <w:b/>
        <w:bCs/>
        <w:sz w:val="20"/>
        <w:szCs w:val="20"/>
      </w:rPr>
    </w:lvl>
    <w:lvl w:ilvl="4">
      <w:numFmt w:val="bullet"/>
      <w:lvlText w:val=""/>
      <w:lvlJc w:val="left"/>
      <w:pPr>
        <w:ind w:left="2160" w:hanging="360"/>
      </w:pPr>
      <w:rPr>
        <w:rFonts w:ascii="Symbol" w:hAnsi="Symbol" w:cs="Arial"/>
        <w:b/>
        <w:bCs/>
        <w:sz w:val="20"/>
        <w:szCs w:val="20"/>
      </w:rPr>
    </w:lvl>
    <w:lvl w:ilvl="5">
      <w:numFmt w:val="bullet"/>
      <w:lvlText w:val=""/>
      <w:lvlJc w:val="left"/>
      <w:pPr>
        <w:ind w:left="2520" w:hanging="360"/>
      </w:pPr>
      <w:rPr>
        <w:rFonts w:ascii="Symbol" w:hAnsi="Symbol" w:cs="Arial"/>
        <w:b/>
        <w:bCs/>
        <w:sz w:val="20"/>
        <w:szCs w:val="20"/>
      </w:rPr>
    </w:lvl>
    <w:lvl w:ilvl="6">
      <w:numFmt w:val="bullet"/>
      <w:lvlText w:val=""/>
      <w:lvlJc w:val="left"/>
      <w:pPr>
        <w:ind w:left="2880" w:hanging="360"/>
      </w:pPr>
      <w:rPr>
        <w:rFonts w:ascii="Symbol" w:hAnsi="Symbol" w:cs="Arial"/>
        <w:b/>
        <w:bCs/>
        <w:sz w:val="20"/>
        <w:szCs w:val="20"/>
      </w:rPr>
    </w:lvl>
    <w:lvl w:ilvl="7">
      <w:numFmt w:val="bullet"/>
      <w:lvlText w:val=""/>
      <w:lvlJc w:val="left"/>
      <w:pPr>
        <w:ind w:left="3240" w:hanging="360"/>
      </w:pPr>
      <w:rPr>
        <w:rFonts w:ascii="Symbol" w:hAnsi="Symbol" w:cs="Arial"/>
        <w:b/>
        <w:bCs/>
        <w:sz w:val="20"/>
        <w:szCs w:val="20"/>
      </w:rPr>
    </w:lvl>
    <w:lvl w:ilvl="8">
      <w:numFmt w:val="bullet"/>
      <w:lvlText w:val=""/>
      <w:lvlJc w:val="left"/>
      <w:pPr>
        <w:ind w:left="3600" w:hanging="360"/>
      </w:pPr>
      <w:rPr>
        <w:rFonts w:ascii="Symbol" w:hAnsi="Symbol" w:cs="Arial"/>
        <w:b/>
        <w:bCs/>
        <w:sz w:val="20"/>
        <w:szCs w:val="20"/>
      </w:rPr>
    </w:lvl>
  </w:abstractNum>
  <w:abstractNum w:abstractNumId="46" w15:restartNumberingAfterBreak="0">
    <w:nsid w:val="33D36ACC"/>
    <w:multiLevelType w:val="hybridMultilevel"/>
    <w:tmpl w:val="B2AACE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5AF37DC"/>
    <w:multiLevelType w:val="multilevel"/>
    <w:tmpl w:val="4B767436"/>
    <w:styleLink w:val="WW8Num1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60816FA"/>
    <w:multiLevelType w:val="hybridMultilevel"/>
    <w:tmpl w:val="439AD46C"/>
    <w:lvl w:ilvl="0" w:tplc="7D64E190">
      <w:start w:val="1"/>
      <w:numFmt w:val="bullet"/>
      <w:lvlText w:val="-"/>
      <w:lvlJc w:val="left"/>
      <w:pPr>
        <w:tabs>
          <w:tab w:val="num" w:pos="420"/>
        </w:tabs>
        <w:ind w:left="4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15:restartNumberingAfterBreak="0">
    <w:nsid w:val="37573B46"/>
    <w:multiLevelType w:val="hybridMultilevel"/>
    <w:tmpl w:val="90DA5E3E"/>
    <w:lvl w:ilvl="0" w:tplc="084822F0">
      <w:start w:val="1"/>
      <w:numFmt w:val="lowerLetter"/>
      <w:lvlText w:val="%1)"/>
      <w:lvlJc w:val="left"/>
      <w:pPr>
        <w:tabs>
          <w:tab w:val="num" w:pos="660"/>
        </w:tabs>
        <w:ind w:left="6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7FE387C"/>
    <w:multiLevelType w:val="hybridMultilevel"/>
    <w:tmpl w:val="7C043E24"/>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3E2E18AE"/>
    <w:multiLevelType w:val="hybridMultilevel"/>
    <w:tmpl w:val="1D246262"/>
    <w:lvl w:ilvl="0" w:tplc="D86AEF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541341"/>
    <w:multiLevelType w:val="hybridMultilevel"/>
    <w:tmpl w:val="48542A5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3974D66"/>
    <w:multiLevelType w:val="multilevel"/>
    <w:tmpl w:val="FA680696"/>
    <w:styleLink w:val="WW8Num26"/>
    <w:lvl w:ilvl="0">
      <w:numFmt w:val="bullet"/>
      <w:lvlText w:val=""/>
      <w:lvlJc w:val="left"/>
      <w:pPr>
        <w:ind w:left="720" w:hanging="360"/>
      </w:pPr>
      <w:rPr>
        <w:rFonts w:ascii="Symbol" w:hAnsi="Symbol" w:cs="Arial"/>
        <w:b w:val="0"/>
        <w:bCs w:val="0"/>
        <w:position w:val="0"/>
        <w:sz w:val="20"/>
        <w:szCs w:val="20"/>
        <w:vertAlign w:val="baseline"/>
      </w:rPr>
    </w:lvl>
    <w:lvl w:ilvl="1">
      <w:numFmt w:val="bullet"/>
      <w:lvlText w:val=""/>
      <w:lvlJc w:val="left"/>
      <w:pPr>
        <w:ind w:left="1080" w:hanging="360"/>
      </w:pPr>
      <w:rPr>
        <w:rFonts w:ascii="Symbol" w:hAnsi="Symbol" w:cs="Arial"/>
        <w:b w:val="0"/>
        <w:bCs w:val="0"/>
        <w:position w:val="0"/>
        <w:sz w:val="20"/>
        <w:szCs w:val="20"/>
        <w:vertAlign w:val="baseline"/>
      </w:rPr>
    </w:lvl>
    <w:lvl w:ilvl="2">
      <w:numFmt w:val="bullet"/>
      <w:lvlText w:val=""/>
      <w:lvlJc w:val="left"/>
      <w:pPr>
        <w:ind w:left="1440" w:hanging="360"/>
      </w:pPr>
      <w:rPr>
        <w:rFonts w:ascii="Symbol" w:hAnsi="Symbol" w:cs="Arial"/>
        <w:b w:val="0"/>
        <w:bCs w:val="0"/>
        <w:position w:val="0"/>
        <w:sz w:val="20"/>
        <w:szCs w:val="20"/>
        <w:vertAlign w:val="baseline"/>
      </w:rPr>
    </w:lvl>
    <w:lvl w:ilvl="3">
      <w:numFmt w:val="bullet"/>
      <w:lvlText w:val=""/>
      <w:lvlJc w:val="left"/>
      <w:pPr>
        <w:ind w:left="1800" w:hanging="360"/>
      </w:pPr>
      <w:rPr>
        <w:rFonts w:ascii="Symbol" w:hAnsi="Symbol" w:cs="Arial"/>
        <w:b w:val="0"/>
        <w:bCs w:val="0"/>
        <w:position w:val="0"/>
        <w:sz w:val="20"/>
        <w:szCs w:val="20"/>
        <w:vertAlign w:val="baseline"/>
      </w:rPr>
    </w:lvl>
    <w:lvl w:ilvl="4">
      <w:numFmt w:val="bullet"/>
      <w:lvlText w:val=""/>
      <w:lvlJc w:val="left"/>
      <w:pPr>
        <w:ind w:left="2160" w:hanging="360"/>
      </w:pPr>
      <w:rPr>
        <w:rFonts w:ascii="Symbol" w:hAnsi="Symbol" w:cs="Arial"/>
        <w:b w:val="0"/>
        <w:bCs w:val="0"/>
        <w:position w:val="0"/>
        <w:sz w:val="20"/>
        <w:szCs w:val="20"/>
        <w:vertAlign w:val="baseline"/>
      </w:rPr>
    </w:lvl>
    <w:lvl w:ilvl="5">
      <w:numFmt w:val="bullet"/>
      <w:lvlText w:val=""/>
      <w:lvlJc w:val="left"/>
      <w:pPr>
        <w:ind w:left="2520" w:hanging="360"/>
      </w:pPr>
      <w:rPr>
        <w:rFonts w:ascii="Symbol" w:hAnsi="Symbol" w:cs="Arial"/>
        <w:b w:val="0"/>
        <w:bCs w:val="0"/>
        <w:position w:val="0"/>
        <w:sz w:val="20"/>
        <w:szCs w:val="20"/>
        <w:vertAlign w:val="baseline"/>
      </w:rPr>
    </w:lvl>
    <w:lvl w:ilvl="6">
      <w:numFmt w:val="bullet"/>
      <w:lvlText w:val=""/>
      <w:lvlJc w:val="left"/>
      <w:pPr>
        <w:ind w:left="2880" w:hanging="360"/>
      </w:pPr>
      <w:rPr>
        <w:rFonts w:ascii="Symbol" w:hAnsi="Symbol" w:cs="Arial"/>
        <w:b w:val="0"/>
        <w:bCs w:val="0"/>
        <w:position w:val="0"/>
        <w:sz w:val="20"/>
        <w:szCs w:val="20"/>
        <w:vertAlign w:val="baseline"/>
      </w:rPr>
    </w:lvl>
    <w:lvl w:ilvl="7">
      <w:numFmt w:val="bullet"/>
      <w:lvlText w:val=""/>
      <w:lvlJc w:val="left"/>
      <w:pPr>
        <w:ind w:left="3240" w:hanging="360"/>
      </w:pPr>
      <w:rPr>
        <w:rFonts w:ascii="Symbol" w:hAnsi="Symbol" w:cs="Arial"/>
        <w:b w:val="0"/>
        <w:bCs w:val="0"/>
        <w:position w:val="0"/>
        <w:sz w:val="20"/>
        <w:szCs w:val="20"/>
        <w:vertAlign w:val="baseline"/>
      </w:rPr>
    </w:lvl>
    <w:lvl w:ilvl="8">
      <w:numFmt w:val="bullet"/>
      <w:lvlText w:val=""/>
      <w:lvlJc w:val="left"/>
      <w:pPr>
        <w:ind w:left="3600" w:hanging="360"/>
      </w:pPr>
      <w:rPr>
        <w:rFonts w:ascii="Symbol" w:hAnsi="Symbol" w:cs="Arial"/>
        <w:b w:val="0"/>
        <w:bCs w:val="0"/>
        <w:position w:val="0"/>
        <w:sz w:val="20"/>
        <w:szCs w:val="20"/>
        <w:vertAlign w:val="baseline"/>
      </w:rPr>
    </w:lvl>
  </w:abstractNum>
  <w:abstractNum w:abstractNumId="54" w15:restartNumberingAfterBreak="0">
    <w:nsid w:val="43BA04F6"/>
    <w:multiLevelType w:val="hybridMultilevel"/>
    <w:tmpl w:val="D8247154"/>
    <w:lvl w:ilvl="0" w:tplc="35D207E6">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46A90EF5"/>
    <w:multiLevelType w:val="hybridMultilevel"/>
    <w:tmpl w:val="14A2F8A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4A06103C"/>
    <w:multiLevelType w:val="hybridMultilevel"/>
    <w:tmpl w:val="598CE318"/>
    <w:lvl w:ilvl="0" w:tplc="04150017">
      <w:start w:val="1"/>
      <w:numFmt w:val="lowerLetter"/>
      <w:lvlText w:val="%1)"/>
      <w:lvlJc w:val="left"/>
      <w:pPr>
        <w:ind w:left="720" w:hanging="360"/>
      </w:pPr>
    </w:lvl>
    <w:lvl w:ilvl="1" w:tplc="9634EF54">
      <w:start w:val="1"/>
      <w:numFmt w:val="lowerLetter"/>
      <w:lvlText w:val="%2)"/>
      <w:lvlJc w:val="left"/>
      <w:pPr>
        <w:ind w:left="1440" w:hanging="360"/>
      </w:pPr>
      <w:rPr>
        <w:b/>
        <w:bCs/>
      </w:rPr>
    </w:lvl>
    <w:lvl w:ilvl="2" w:tplc="7FBCEBD8">
      <w:start w:val="3"/>
      <w:numFmt w:val="decimal"/>
      <w:lvlText w:val="%3."/>
      <w:lvlJc w:val="left"/>
      <w:pPr>
        <w:ind w:left="2340" w:hanging="360"/>
      </w:pPr>
      <w:rPr>
        <w:rFonts w:hint="default"/>
        <w:b/>
      </w:rPr>
    </w:lvl>
    <w:lvl w:ilvl="3" w:tplc="0415000F">
      <w:start w:val="1"/>
      <w:numFmt w:val="decimal"/>
      <w:lvlText w:val="%4."/>
      <w:lvlJc w:val="left"/>
      <w:pPr>
        <w:ind w:left="2880" w:hanging="360"/>
      </w:pPr>
    </w:lvl>
    <w:lvl w:ilvl="4" w:tplc="6F7421D6">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2F2312"/>
    <w:multiLevelType w:val="multilevel"/>
    <w:tmpl w:val="3D60F3AE"/>
    <w:styleLink w:val="WW8Num9"/>
    <w:lvl w:ilvl="0">
      <w:start w:val="1"/>
      <w:numFmt w:val="decimal"/>
      <w:lvlText w:val="%1)"/>
      <w:lvlJc w:val="left"/>
      <w:pPr>
        <w:ind w:left="340" w:hanging="34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4C017BEC"/>
    <w:multiLevelType w:val="multilevel"/>
    <w:tmpl w:val="87B0142C"/>
    <w:lvl w:ilvl="0">
      <w:start w:val="1"/>
      <w:numFmt w:val="decimal"/>
      <w:lvlText w:val="%1."/>
      <w:lvlJc w:val="left"/>
      <w:pPr>
        <w:ind w:left="720" w:hanging="360"/>
      </w:pPr>
      <w:rPr>
        <w:rFonts w:ascii="Times New Roman" w:eastAsia="Arial" w:hAnsi="Times New Roman" w:cs="Times New Roman"/>
        <w:b/>
        <w:bCs/>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9" w15:restartNumberingAfterBreak="0">
    <w:nsid w:val="4C0D4873"/>
    <w:multiLevelType w:val="hybridMultilevel"/>
    <w:tmpl w:val="C1649586"/>
    <w:lvl w:ilvl="0" w:tplc="B332FE7C">
      <w:start w:val="1"/>
      <w:numFmt w:val="decimal"/>
      <w:lvlText w:val="%1."/>
      <w:lvlJc w:val="left"/>
      <w:pPr>
        <w:tabs>
          <w:tab w:val="num" w:pos="417"/>
        </w:tabs>
        <w:ind w:left="417" w:hanging="360"/>
      </w:pPr>
      <w:rPr>
        <w:rFonts w:hint="default"/>
        <w:b w:val="0"/>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4D7262DF"/>
    <w:multiLevelType w:val="hybridMultilevel"/>
    <w:tmpl w:val="D062E142"/>
    <w:lvl w:ilvl="0" w:tplc="939436A6">
      <w:start w:val="1"/>
      <w:numFmt w:val="decimal"/>
      <w:suff w:val="space"/>
      <w:lvlText w:val="%1)"/>
      <w:lvlJc w:val="left"/>
      <w:pPr>
        <w:ind w:left="927" w:hanging="360"/>
      </w:pPr>
      <w:rPr>
        <w:rFonts w:hint="default"/>
      </w:rPr>
    </w:lvl>
    <w:lvl w:ilvl="1" w:tplc="04150019" w:tentative="1">
      <w:start w:val="1"/>
      <w:numFmt w:val="lowerLetter"/>
      <w:lvlText w:val="%2."/>
      <w:lvlJc w:val="left"/>
      <w:pPr>
        <w:ind w:left="1276" w:hanging="360"/>
      </w:pPr>
    </w:lvl>
    <w:lvl w:ilvl="2" w:tplc="0415001B" w:tentative="1">
      <w:start w:val="1"/>
      <w:numFmt w:val="lowerRoman"/>
      <w:lvlText w:val="%3."/>
      <w:lvlJc w:val="right"/>
      <w:pPr>
        <w:ind w:left="1996" w:hanging="180"/>
      </w:pPr>
    </w:lvl>
    <w:lvl w:ilvl="3" w:tplc="0415000F" w:tentative="1">
      <w:start w:val="1"/>
      <w:numFmt w:val="decimal"/>
      <w:lvlText w:val="%4."/>
      <w:lvlJc w:val="left"/>
      <w:pPr>
        <w:ind w:left="2716" w:hanging="360"/>
      </w:pPr>
    </w:lvl>
    <w:lvl w:ilvl="4" w:tplc="04150019" w:tentative="1">
      <w:start w:val="1"/>
      <w:numFmt w:val="lowerLetter"/>
      <w:lvlText w:val="%5."/>
      <w:lvlJc w:val="left"/>
      <w:pPr>
        <w:ind w:left="3436" w:hanging="360"/>
      </w:pPr>
    </w:lvl>
    <w:lvl w:ilvl="5" w:tplc="0415001B" w:tentative="1">
      <w:start w:val="1"/>
      <w:numFmt w:val="lowerRoman"/>
      <w:lvlText w:val="%6."/>
      <w:lvlJc w:val="right"/>
      <w:pPr>
        <w:ind w:left="4156" w:hanging="180"/>
      </w:pPr>
    </w:lvl>
    <w:lvl w:ilvl="6" w:tplc="0415000F" w:tentative="1">
      <w:start w:val="1"/>
      <w:numFmt w:val="decimal"/>
      <w:lvlText w:val="%7."/>
      <w:lvlJc w:val="left"/>
      <w:pPr>
        <w:ind w:left="4876" w:hanging="360"/>
      </w:pPr>
    </w:lvl>
    <w:lvl w:ilvl="7" w:tplc="04150019" w:tentative="1">
      <w:start w:val="1"/>
      <w:numFmt w:val="lowerLetter"/>
      <w:lvlText w:val="%8."/>
      <w:lvlJc w:val="left"/>
      <w:pPr>
        <w:ind w:left="5596" w:hanging="360"/>
      </w:pPr>
    </w:lvl>
    <w:lvl w:ilvl="8" w:tplc="0415001B" w:tentative="1">
      <w:start w:val="1"/>
      <w:numFmt w:val="lowerRoman"/>
      <w:lvlText w:val="%9."/>
      <w:lvlJc w:val="right"/>
      <w:pPr>
        <w:ind w:left="6316" w:hanging="180"/>
      </w:pPr>
    </w:lvl>
  </w:abstractNum>
  <w:abstractNum w:abstractNumId="61" w15:restartNumberingAfterBreak="0">
    <w:nsid w:val="4E957711"/>
    <w:multiLevelType w:val="multilevel"/>
    <w:tmpl w:val="EB00FA9A"/>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2" w15:restartNumberingAfterBreak="0">
    <w:nsid w:val="4EF26EE7"/>
    <w:multiLevelType w:val="hybridMultilevel"/>
    <w:tmpl w:val="EF6A4DF8"/>
    <w:lvl w:ilvl="0" w:tplc="958CA120">
      <w:start w:val="1"/>
      <w:numFmt w:val="decimal"/>
      <w:lvlText w:val="%1)"/>
      <w:lvlJc w:val="left"/>
      <w:pPr>
        <w:tabs>
          <w:tab w:val="num" w:pos="1440"/>
        </w:tabs>
        <w:ind w:left="1440" w:hanging="360"/>
      </w:pPr>
      <w:rPr>
        <w:rFonts w:ascii="Times New Roman" w:hAnsi="Times New Roman" w:cs="Times New Roman"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15:restartNumberingAfterBreak="0">
    <w:nsid w:val="4F3C7FBE"/>
    <w:multiLevelType w:val="hybridMultilevel"/>
    <w:tmpl w:val="03CE2DEC"/>
    <w:lvl w:ilvl="0" w:tplc="516C2EF4">
      <w:start w:val="6"/>
      <w:numFmt w:val="decimal"/>
      <w:lvlText w:val="%1."/>
      <w:lvlJc w:val="left"/>
      <w:pPr>
        <w:tabs>
          <w:tab w:val="num" w:pos="720"/>
        </w:tabs>
        <w:ind w:left="720" w:hanging="360"/>
      </w:pPr>
      <w:rPr>
        <w:rFonts w:hint="default"/>
        <w:b/>
        <w:color w:val="auto"/>
        <w:sz w:val="28"/>
        <w:szCs w:val="28"/>
      </w:rPr>
    </w:lvl>
    <w:lvl w:ilvl="1" w:tplc="04150019">
      <w:start w:val="1"/>
      <w:numFmt w:val="lowerLetter"/>
      <w:lvlText w:val="%2."/>
      <w:lvlJc w:val="left"/>
      <w:pPr>
        <w:tabs>
          <w:tab w:val="num" w:pos="1440"/>
        </w:tabs>
        <w:ind w:left="1440" w:hanging="360"/>
      </w:pPr>
    </w:lvl>
    <w:lvl w:ilvl="2" w:tplc="C9F43658">
      <w:start w:val="4"/>
      <w:numFmt w:val="decimal"/>
      <w:lvlText w:val="%3)"/>
      <w:lvlJc w:val="left"/>
      <w:pPr>
        <w:tabs>
          <w:tab w:val="num" w:pos="2340"/>
        </w:tabs>
        <w:ind w:left="2340" w:hanging="360"/>
      </w:pPr>
      <w:rPr>
        <w:rFonts w:hint="default"/>
      </w:rPr>
    </w:lvl>
    <w:lvl w:ilvl="3" w:tplc="0950913A">
      <w:start w:val="1"/>
      <w:numFmt w:val="lowerRoman"/>
      <w:lvlText w:val="%4)"/>
      <w:lvlJc w:val="left"/>
      <w:pPr>
        <w:tabs>
          <w:tab w:val="num" w:pos="3240"/>
        </w:tabs>
        <w:ind w:left="3240" w:hanging="720"/>
      </w:pPr>
      <w:rPr>
        <w:rFonts w:hint="default"/>
        <w:b/>
      </w:rPr>
    </w:lvl>
    <w:lvl w:ilvl="4" w:tplc="D374C488">
      <w:start w:val="8"/>
      <w:numFmt w:val="lowerLetter"/>
      <w:lvlText w:val="%5)"/>
      <w:lvlJc w:val="left"/>
      <w:pPr>
        <w:tabs>
          <w:tab w:val="num" w:pos="3600"/>
        </w:tabs>
        <w:ind w:left="3600" w:hanging="360"/>
      </w:pPr>
      <w:rPr>
        <w:rFonts w:hint="default"/>
        <w:b/>
        <w:u w:val="non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60E261E"/>
    <w:multiLevelType w:val="hybridMultilevel"/>
    <w:tmpl w:val="05061B2A"/>
    <w:lvl w:ilvl="0" w:tplc="04150011">
      <w:start w:val="1"/>
      <w:numFmt w:val="decimal"/>
      <w:lvlText w:val="%1)"/>
      <w:lvlJc w:val="left"/>
      <w:pPr>
        <w:tabs>
          <w:tab w:val="num" w:pos="720"/>
        </w:tabs>
        <w:ind w:left="720" w:hanging="360"/>
      </w:pPr>
      <w:rPr>
        <w:b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 w15:restartNumberingAfterBreak="0">
    <w:nsid w:val="58835689"/>
    <w:multiLevelType w:val="multilevel"/>
    <w:tmpl w:val="9FB8D6B2"/>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6" w15:restartNumberingAfterBreak="0">
    <w:nsid w:val="5AA41FA3"/>
    <w:multiLevelType w:val="hybridMultilevel"/>
    <w:tmpl w:val="69AA2E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40F20B84">
      <w:start w:val="1"/>
      <w:numFmt w:val="decimal"/>
      <w:lvlText w:val="%5)"/>
      <w:lvlJc w:val="left"/>
      <w:pPr>
        <w:ind w:left="3600" w:hanging="360"/>
      </w:pPr>
      <w:rPr>
        <w:i w:val="0"/>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AAA0250"/>
    <w:multiLevelType w:val="hybridMultilevel"/>
    <w:tmpl w:val="CD0487BA"/>
    <w:name w:val="WW8Num28232224"/>
    <w:lvl w:ilvl="0" w:tplc="7FB0063E">
      <w:start w:val="2"/>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831CE6"/>
    <w:multiLevelType w:val="hybridMultilevel"/>
    <w:tmpl w:val="4F8E6C3A"/>
    <w:lvl w:ilvl="0" w:tplc="82CC3DC6">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60E03EA4"/>
    <w:multiLevelType w:val="hybridMultilevel"/>
    <w:tmpl w:val="EBB86FC0"/>
    <w:lvl w:ilvl="0" w:tplc="CB7AB4EA">
      <w:start w:val="1"/>
      <w:numFmt w:val="decimal"/>
      <w:lvlText w:val="%1)"/>
      <w:lvlJc w:val="left"/>
      <w:pPr>
        <w:ind w:left="803" w:hanging="360"/>
      </w:pPr>
      <w:rPr>
        <w:rFonts w:hint="default"/>
      </w:rPr>
    </w:lvl>
    <w:lvl w:ilvl="1" w:tplc="04150019" w:tentative="1">
      <w:start w:val="1"/>
      <w:numFmt w:val="lowerLetter"/>
      <w:lvlText w:val="%2."/>
      <w:lvlJc w:val="left"/>
      <w:pPr>
        <w:ind w:left="1523" w:hanging="360"/>
      </w:pPr>
    </w:lvl>
    <w:lvl w:ilvl="2" w:tplc="0415001B" w:tentative="1">
      <w:start w:val="1"/>
      <w:numFmt w:val="lowerRoman"/>
      <w:lvlText w:val="%3."/>
      <w:lvlJc w:val="right"/>
      <w:pPr>
        <w:ind w:left="2243" w:hanging="180"/>
      </w:pPr>
    </w:lvl>
    <w:lvl w:ilvl="3" w:tplc="0415000F" w:tentative="1">
      <w:start w:val="1"/>
      <w:numFmt w:val="decimal"/>
      <w:lvlText w:val="%4."/>
      <w:lvlJc w:val="left"/>
      <w:pPr>
        <w:ind w:left="2963" w:hanging="360"/>
      </w:pPr>
    </w:lvl>
    <w:lvl w:ilvl="4" w:tplc="04150019" w:tentative="1">
      <w:start w:val="1"/>
      <w:numFmt w:val="lowerLetter"/>
      <w:lvlText w:val="%5."/>
      <w:lvlJc w:val="left"/>
      <w:pPr>
        <w:ind w:left="3683" w:hanging="360"/>
      </w:pPr>
    </w:lvl>
    <w:lvl w:ilvl="5" w:tplc="0415001B" w:tentative="1">
      <w:start w:val="1"/>
      <w:numFmt w:val="lowerRoman"/>
      <w:lvlText w:val="%6."/>
      <w:lvlJc w:val="right"/>
      <w:pPr>
        <w:ind w:left="4403" w:hanging="180"/>
      </w:pPr>
    </w:lvl>
    <w:lvl w:ilvl="6" w:tplc="0415000F" w:tentative="1">
      <w:start w:val="1"/>
      <w:numFmt w:val="decimal"/>
      <w:lvlText w:val="%7."/>
      <w:lvlJc w:val="left"/>
      <w:pPr>
        <w:ind w:left="5123" w:hanging="360"/>
      </w:pPr>
    </w:lvl>
    <w:lvl w:ilvl="7" w:tplc="04150019" w:tentative="1">
      <w:start w:val="1"/>
      <w:numFmt w:val="lowerLetter"/>
      <w:lvlText w:val="%8."/>
      <w:lvlJc w:val="left"/>
      <w:pPr>
        <w:ind w:left="5843" w:hanging="360"/>
      </w:pPr>
    </w:lvl>
    <w:lvl w:ilvl="8" w:tplc="0415001B" w:tentative="1">
      <w:start w:val="1"/>
      <w:numFmt w:val="lowerRoman"/>
      <w:lvlText w:val="%9."/>
      <w:lvlJc w:val="right"/>
      <w:pPr>
        <w:ind w:left="6563" w:hanging="180"/>
      </w:pPr>
    </w:lvl>
  </w:abstractNum>
  <w:abstractNum w:abstractNumId="70" w15:restartNumberingAfterBreak="0">
    <w:nsid w:val="62743C39"/>
    <w:multiLevelType w:val="hybridMultilevel"/>
    <w:tmpl w:val="1DA81A2A"/>
    <w:lvl w:ilvl="0" w:tplc="0C00B800">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6977619"/>
    <w:multiLevelType w:val="hybridMultilevel"/>
    <w:tmpl w:val="C56ECA3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B23E18">
      <w:start w:val="1"/>
      <w:numFmt w:val="decimal"/>
      <w:lvlText w:val="%5)"/>
      <w:lvlJc w:val="left"/>
      <w:pPr>
        <w:ind w:left="3600" w:hanging="360"/>
      </w:pPr>
      <w:rPr>
        <w:rFonts w:ascii="Times New Roman" w:eastAsia="Times New Roman" w:hAnsi="Times New Roman" w:cs="Times New Roman"/>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7712FCD"/>
    <w:multiLevelType w:val="multilevel"/>
    <w:tmpl w:val="298C4F86"/>
    <w:styleLink w:val="WW8Num30"/>
    <w:lvl w:ilvl="0">
      <w:start w:val="1"/>
      <w:numFmt w:val="lowerLetter"/>
      <w:lvlText w:val="%1)"/>
      <w:lvlJc w:val="left"/>
      <w:pPr>
        <w:ind w:left="720" w:hanging="360"/>
      </w:pPr>
      <w:rPr>
        <w:rFonts w:cs="Times New Roman"/>
        <w:szCs w:val="28"/>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3" w15:restartNumberingAfterBreak="0">
    <w:nsid w:val="6C746E85"/>
    <w:multiLevelType w:val="hybridMultilevel"/>
    <w:tmpl w:val="FE9AEB50"/>
    <w:lvl w:ilvl="0" w:tplc="10ACDB28">
      <w:start w:val="1"/>
      <w:numFmt w:val="lowerLetter"/>
      <w:lvlText w:val="%1)"/>
      <w:lvlJc w:val="left"/>
      <w:pPr>
        <w:tabs>
          <w:tab w:val="num" w:pos="720"/>
        </w:tabs>
        <w:ind w:left="720" w:hanging="360"/>
      </w:pPr>
      <w:rPr>
        <w:b w:val="0"/>
      </w:rPr>
    </w:lvl>
    <w:lvl w:ilvl="1" w:tplc="5CD01714">
      <w:start w:val="6"/>
      <w:numFmt w:val="decimal"/>
      <w:lvlText w:val="%2)"/>
      <w:lvlJc w:val="left"/>
      <w:pPr>
        <w:tabs>
          <w:tab w:val="num" w:pos="1440"/>
        </w:tabs>
        <w:ind w:left="1440" w:hanging="360"/>
      </w:pPr>
      <w:rPr>
        <w:rFonts w:hint="default"/>
      </w:rPr>
    </w:lvl>
    <w:lvl w:ilvl="2" w:tplc="30B85B98">
      <w:start w:val="2"/>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6FE161F1"/>
    <w:multiLevelType w:val="hybridMultilevel"/>
    <w:tmpl w:val="4F4440F4"/>
    <w:lvl w:ilvl="0" w:tplc="0415000F">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5" w15:restartNumberingAfterBreak="0">
    <w:nsid w:val="6FEB5509"/>
    <w:multiLevelType w:val="multilevel"/>
    <w:tmpl w:val="00F067F8"/>
    <w:lvl w:ilvl="0">
      <w:start w:val="1"/>
      <w:numFmt w:val="lowerLetter"/>
      <w:lvlText w:val="%1)"/>
      <w:lvlJc w:val="left"/>
      <w:pPr>
        <w:ind w:left="340" w:hanging="340"/>
      </w:pPr>
    </w:lvl>
    <w:lvl w:ilvl="1">
      <w:start w:val="1"/>
      <w:numFmt w:val="decimal"/>
      <w:lvlText w:val="%2)"/>
      <w:lvlJc w:val="left"/>
      <w:pPr>
        <w:ind w:left="680" w:hanging="34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1F87F08"/>
    <w:multiLevelType w:val="hybridMultilevel"/>
    <w:tmpl w:val="4BCC294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24A5007"/>
    <w:multiLevelType w:val="hybridMultilevel"/>
    <w:tmpl w:val="DCFA1E00"/>
    <w:lvl w:ilvl="0" w:tplc="04150011">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15:restartNumberingAfterBreak="0">
    <w:nsid w:val="734457F5"/>
    <w:multiLevelType w:val="hybridMultilevel"/>
    <w:tmpl w:val="5ADAF588"/>
    <w:lvl w:ilvl="0" w:tplc="3BE890FA">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9" w15:restartNumberingAfterBreak="0">
    <w:nsid w:val="7B401551"/>
    <w:multiLevelType w:val="hybridMultilevel"/>
    <w:tmpl w:val="F08A6BFE"/>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B6475F5"/>
    <w:multiLevelType w:val="multilevel"/>
    <w:tmpl w:val="787EFACE"/>
    <w:lvl w:ilvl="0">
      <w:start w:val="1"/>
      <w:numFmt w:val="bullet"/>
      <w:lvlText w:val=""/>
      <w:lvlJc w:val="left"/>
      <w:pPr>
        <w:ind w:left="780" w:hanging="360"/>
      </w:pPr>
      <w:rPr>
        <w:rFonts w:ascii="Symbol" w:hAnsi="Symbol" w:hint="default"/>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81" w15:restartNumberingAfterBreak="0">
    <w:nsid w:val="7EE2675B"/>
    <w:multiLevelType w:val="hybridMultilevel"/>
    <w:tmpl w:val="C882D3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num>
  <w:num w:numId="4">
    <w:abstractNumId w:val="70"/>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77"/>
  </w:num>
  <w:num w:numId="10">
    <w:abstractNumId w:val="64"/>
  </w:num>
  <w:num w:numId="11">
    <w:abstractNumId w:val="32"/>
  </w:num>
  <w:num w:numId="12">
    <w:abstractNumId w:val="45"/>
  </w:num>
  <w:num w:numId="13">
    <w:abstractNumId w:val="53"/>
  </w:num>
  <w:num w:numId="14">
    <w:abstractNumId w:val="36"/>
  </w:num>
  <w:num w:numId="15">
    <w:abstractNumId w:val="72"/>
  </w:num>
  <w:num w:numId="16">
    <w:abstractNumId w:val="42"/>
  </w:num>
  <w:num w:numId="17">
    <w:abstractNumId w:val="47"/>
  </w:num>
  <w:num w:numId="18">
    <w:abstractNumId w:val="29"/>
  </w:num>
  <w:num w:numId="19">
    <w:abstractNumId w:val="55"/>
  </w:num>
  <w:num w:numId="20">
    <w:abstractNumId w:val="40"/>
  </w:num>
  <w:num w:numId="21">
    <w:abstractNumId w:val="44"/>
  </w:num>
  <w:num w:numId="22">
    <w:abstractNumId w:val="81"/>
  </w:num>
  <w:num w:numId="23">
    <w:abstractNumId w:val="37"/>
  </w:num>
  <w:num w:numId="24">
    <w:abstractNumId w:val="56"/>
  </w:num>
  <w:num w:numId="25">
    <w:abstractNumId w:val="33"/>
  </w:num>
  <w:num w:numId="26">
    <w:abstractNumId w:val="12"/>
  </w:num>
  <w:num w:numId="27">
    <w:abstractNumId w:val="5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8"/>
  </w:num>
  <w:num w:numId="30">
    <w:abstractNumId w:val="74"/>
  </w:num>
  <w:num w:numId="31">
    <w:abstractNumId w:val="46"/>
  </w:num>
  <w:num w:numId="32">
    <w:abstractNumId w:val="59"/>
  </w:num>
  <w:num w:numId="33">
    <w:abstractNumId w:val="71"/>
  </w:num>
  <w:num w:numId="34">
    <w:abstractNumId w:val="35"/>
  </w:num>
  <w:num w:numId="35">
    <w:abstractNumId w:val="43"/>
  </w:num>
  <w:num w:numId="36">
    <w:abstractNumId w:val="51"/>
  </w:num>
  <w:num w:numId="37">
    <w:abstractNumId w:val="66"/>
  </w:num>
  <w:num w:numId="38">
    <w:abstractNumId w:val="31"/>
  </w:num>
  <w:num w:numId="39">
    <w:abstractNumId w:val="34"/>
  </w:num>
  <w:num w:numId="40">
    <w:abstractNumId w:val="76"/>
  </w:num>
  <w:num w:numId="41">
    <w:abstractNumId w:val="79"/>
  </w:num>
  <w:num w:numId="42">
    <w:abstractNumId w:val="57"/>
  </w:num>
  <w:num w:numId="43">
    <w:abstractNumId w:val="80"/>
  </w:num>
  <w:num w:numId="44">
    <w:abstractNumId w:val="57"/>
    <w:lvlOverride w:ilvl="0">
      <w:startOverride w:val="1"/>
    </w:lvlOverride>
  </w:num>
  <w:num w:numId="45">
    <w:abstractNumId w:val="65"/>
  </w:num>
  <w:num w:numId="46">
    <w:abstractNumId w:val="75"/>
  </w:num>
  <w:num w:numId="47">
    <w:abstractNumId w:val="58"/>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73"/>
  </w:num>
  <w:num w:numId="51">
    <w:abstractNumId w:val="28"/>
  </w:num>
  <w:num w:numId="52">
    <w:abstractNumId w:val="61"/>
  </w:num>
  <w:num w:numId="53">
    <w:abstractNumId w:val="69"/>
  </w:num>
  <w:num w:numId="54">
    <w:abstractNumId w:val="52"/>
  </w:num>
  <w:num w:numId="55">
    <w:abstractNumId w:val="6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9D"/>
    <w:rsid w:val="000007CE"/>
    <w:rsid w:val="000023A7"/>
    <w:rsid w:val="00002459"/>
    <w:rsid w:val="00003B45"/>
    <w:rsid w:val="0000551D"/>
    <w:rsid w:val="0000569A"/>
    <w:rsid w:val="0000572E"/>
    <w:rsid w:val="0000623A"/>
    <w:rsid w:val="00006ED1"/>
    <w:rsid w:val="000075B6"/>
    <w:rsid w:val="00011B2F"/>
    <w:rsid w:val="000123D1"/>
    <w:rsid w:val="00012951"/>
    <w:rsid w:val="00012A84"/>
    <w:rsid w:val="00012CFE"/>
    <w:rsid w:val="0001424A"/>
    <w:rsid w:val="00015F02"/>
    <w:rsid w:val="00017C48"/>
    <w:rsid w:val="00020D79"/>
    <w:rsid w:val="00020DB1"/>
    <w:rsid w:val="00023DC8"/>
    <w:rsid w:val="00023DE9"/>
    <w:rsid w:val="00024C7F"/>
    <w:rsid w:val="00026D9C"/>
    <w:rsid w:val="00027406"/>
    <w:rsid w:val="0003075A"/>
    <w:rsid w:val="00030982"/>
    <w:rsid w:val="0003154D"/>
    <w:rsid w:val="00032098"/>
    <w:rsid w:val="00032AC6"/>
    <w:rsid w:val="00033408"/>
    <w:rsid w:val="000338A3"/>
    <w:rsid w:val="00033D44"/>
    <w:rsid w:val="000342F3"/>
    <w:rsid w:val="00036348"/>
    <w:rsid w:val="00037438"/>
    <w:rsid w:val="000378FA"/>
    <w:rsid w:val="0003796B"/>
    <w:rsid w:val="000401B8"/>
    <w:rsid w:val="0004022F"/>
    <w:rsid w:val="0004092C"/>
    <w:rsid w:val="00040954"/>
    <w:rsid w:val="000414E1"/>
    <w:rsid w:val="000438C7"/>
    <w:rsid w:val="00044509"/>
    <w:rsid w:val="00045F4F"/>
    <w:rsid w:val="00046CD0"/>
    <w:rsid w:val="00046EBD"/>
    <w:rsid w:val="00047D5B"/>
    <w:rsid w:val="00050217"/>
    <w:rsid w:val="000507C7"/>
    <w:rsid w:val="00051CE8"/>
    <w:rsid w:val="0005442E"/>
    <w:rsid w:val="00054840"/>
    <w:rsid w:val="0005704B"/>
    <w:rsid w:val="0006037A"/>
    <w:rsid w:val="00060DCC"/>
    <w:rsid w:val="00061263"/>
    <w:rsid w:val="00061DC6"/>
    <w:rsid w:val="00061FD0"/>
    <w:rsid w:val="0006205F"/>
    <w:rsid w:val="00062832"/>
    <w:rsid w:val="00062DC5"/>
    <w:rsid w:val="00063EBA"/>
    <w:rsid w:val="00064384"/>
    <w:rsid w:val="00064AA7"/>
    <w:rsid w:val="00064B5D"/>
    <w:rsid w:val="00065A37"/>
    <w:rsid w:val="0006723C"/>
    <w:rsid w:val="000677DA"/>
    <w:rsid w:val="00067C7D"/>
    <w:rsid w:val="0007110A"/>
    <w:rsid w:val="000721F4"/>
    <w:rsid w:val="00073B0D"/>
    <w:rsid w:val="00073F12"/>
    <w:rsid w:val="00073FD3"/>
    <w:rsid w:val="00074A33"/>
    <w:rsid w:val="000769BB"/>
    <w:rsid w:val="0007799A"/>
    <w:rsid w:val="00080454"/>
    <w:rsid w:val="00080C45"/>
    <w:rsid w:val="00081B2B"/>
    <w:rsid w:val="00082325"/>
    <w:rsid w:val="000825EE"/>
    <w:rsid w:val="00082B28"/>
    <w:rsid w:val="00083314"/>
    <w:rsid w:val="000836D2"/>
    <w:rsid w:val="00083E51"/>
    <w:rsid w:val="0008460D"/>
    <w:rsid w:val="00084A62"/>
    <w:rsid w:val="00084ACF"/>
    <w:rsid w:val="000877BA"/>
    <w:rsid w:val="000905C2"/>
    <w:rsid w:val="00090CF8"/>
    <w:rsid w:val="000910D3"/>
    <w:rsid w:val="00091A92"/>
    <w:rsid w:val="000925A5"/>
    <w:rsid w:val="000925C3"/>
    <w:rsid w:val="00093001"/>
    <w:rsid w:val="0009461A"/>
    <w:rsid w:val="00095FCB"/>
    <w:rsid w:val="00096E24"/>
    <w:rsid w:val="00096EE4"/>
    <w:rsid w:val="000A064D"/>
    <w:rsid w:val="000A08E4"/>
    <w:rsid w:val="000A0EBE"/>
    <w:rsid w:val="000A273C"/>
    <w:rsid w:val="000A3318"/>
    <w:rsid w:val="000A47DF"/>
    <w:rsid w:val="000A4C36"/>
    <w:rsid w:val="000A756B"/>
    <w:rsid w:val="000A7BEA"/>
    <w:rsid w:val="000B00BC"/>
    <w:rsid w:val="000B15AB"/>
    <w:rsid w:val="000B2D44"/>
    <w:rsid w:val="000B3296"/>
    <w:rsid w:val="000B3984"/>
    <w:rsid w:val="000B5BD2"/>
    <w:rsid w:val="000B74CC"/>
    <w:rsid w:val="000B7779"/>
    <w:rsid w:val="000C07A0"/>
    <w:rsid w:val="000C1645"/>
    <w:rsid w:val="000C3E4B"/>
    <w:rsid w:val="000C3E4F"/>
    <w:rsid w:val="000C407D"/>
    <w:rsid w:val="000C520D"/>
    <w:rsid w:val="000C550F"/>
    <w:rsid w:val="000C6B70"/>
    <w:rsid w:val="000C7337"/>
    <w:rsid w:val="000C79D4"/>
    <w:rsid w:val="000C7BA0"/>
    <w:rsid w:val="000D261E"/>
    <w:rsid w:val="000D4512"/>
    <w:rsid w:val="000D625B"/>
    <w:rsid w:val="000E0275"/>
    <w:rsid w:val="000E06B7"/>
    <w:rsid w:val="000E2454"/>
    <w:rsid w:val="000E366A"/>
    <w:rsid w:val="000E3D57"/>
    <w:rsid w:val="000E426C"/>
    <w:rsid w:val="000E4594"/>
    <w:rsid w:val="000E630D"/>
    <w:rsid w:val="000E6A0F"/>
    <w:rsid w:val="000E6ECA"/>
    <w:rsid w:val="000E7AF3"/>
    <w:rsid w:val="000F01B7"/>
    <w:rsid w:val="000F108E"/>
    <w:rsid w:val="000F2095"/>
    <w:rsid w:val="000F3A23"/>
    <w:rsid w:val="000F42F8"/>
    <w:rsid w:val="000F4569"/>
    <w:rsid w:val="000F52EE"/>
    <w:rsid w:val="000F68E8"/>
    <w:rsid w:val="000F7108"/>
    <w:rsid w:val="000F7117"/>
    <w:rsid w:val="001000A1"/>
    <w:rsid w:val="0010188A"/>
    <w:rsid w:val="00102877"/>
    <w:rsid w:val="00103930"/>
    <w:rsid w:val="00103DC2"/>
    <w:rsid w:val="001045B0"/>
    <w:rsid w:val="00104A3C"/>
    <w:rsid w:val="0010601C"/>
    <w:rsid w:val="00106910"/>
    <w:rsid w:val="00106D92"/>
    <w:rsid w:val="00110512"/>
    <w:rsid w:val="00110AC5"/>
    <w:rsid w:val="00110B6A"/>
    <w:rsid w:val="00111819"/>
    <w:rsid w:val="001126FD"/>
    <w:rsid w:val="00113368"/>
    <w:rsid w:val="001133E0"/>
    <w:rsid w:val="0011373F"/>
    <w:rsid w:val="00113D9D"/>
    <w:rsid w:val="00114170"/>
    <w:rsid w:val="001157C2"/>
    <w:rsid w:val="0011582F"/>
    <w:rsid w:val="00115D18"/>
    <w:rsid w:val="00116827"/>
    <w:rsid w:val="0011689E"/>
    <w:rsid w:val="00116AFE"/>
    <w:rsid w:val="0012003E"/>
    <w:rsid w:val="00121DC6"/>
    <w:rsid w:val="00123401"/>
    <w:rsid w:val="0012560C"/>
    <w:rsid w:val="0012583D"/>
    <w:rsid w:val="0012610A"/>
    <w:rsid w:val="00126D2E"/>
    <w:rsid w:val="00126DE8"/>
    <w:rsid w:val="0013035B"/>
    <w:rsid w:val="00130862"/>
    <w:rsid w:val="00130D31"/>
    <w:rsid w:val="001314B4"/>
    <w:rsid w:val="00132E82"/>
    <w:rsid w:val="00133B98"/>
    <w:rsid w:val="00133FD9"/>
    <w:rsid w:val="0013467B"/>
    <w:rsid w:val="00134C8F"/>
    <w:rsid w:val="0013560F"/>
    <w:rsid w:val="00135EB0"/>
    <w:rsid w:val="00137365"/>
    <w:rsid w:val="001433D7"/>
    <w:rsid w:val="00144C45"/>
    <w:rsid w:val="00144CB9"/>
    <w:rsid w:val="00150901"/>
    <w:rsid w:val="00151CEF"/>
    <w:rsid w:val="0015216A"/>
    <w:rsid w:val="00153864"/>
    <w:rsid w:val="0015434D"/>
    <w:rsid w:val="00154DB2"/>
    <w:rsid w:val="00155849"/>
    <w:rsid w:val="001565A9"/>
    <w:rsid w:val="00160259"/>
    <w:rsid w:val="00160B17"/>
    <w:rsid w:val="00160E0C"/>
    <w:rsid w:val="00162DD1"/>
    <w:rsid w:val="00165690"/>
    <w:rsid w:val="00167C44"/>
    <w:rsid w:val="00171691"/>
    <w:rsid w:val="00171CAA"/>
    <w:rsid w:val="001722F2"/>
    <w:rsid w:val="00172B5D"/>
    <w:rsid w:val="001740E2"/>
    <w:rsid w:val="00174381"/>
    <w:rsid w:val="00174768"/>
    <w:rsid w:val="001809BF"/>
    <w:rsid w:val="00180A8F"/>
    <w:rsid w:val="00182D82"/>
    <w:rsid w:val="00183059"/>
    <w:rsid w:val="00183548"/>
    <w:rsid w:val="00184BB7"/>
    <w:rsid w:val="00184EE6"/>
    <w:rsid w:val="001853CE"/>
    <w:rsid w:val="001858FD"/>
    <w:rsid w:val="001866A4"/>
    <w:rsid w:val="00186A1F"/>
    <w:rsid w:val="00186A21"/>
    <w:rsid w:val="00186ECB"/>
    <w:rsid w:val="00187164"/>
    <w:rsid w:val="001910E5"/>
    <w:rsid w:val="00191952"/>
    <w:rsid w:val="00191CC6"/>
    <w:rsid w:val="00191F7E"/>
    <w:rsid w:val="00193252"/>
    <w:rsid w:val="0019546F"/>
    <w:rsid w:val="00195B3A"/>
    <w:rsid w:val="0019619B"/>
    <w:rsid w:val="00197036"/>
    <w:rsid w:val="001971AE"/>
    <w:rsid w:val="00197AAD"/>
    <w:rsid w:val="001A0B06"/>
    <w:rsid w:val="001A0C50"/>
    <w:rsid w:val="001A450D"/>
    <w:rsid w:val="001A53EC"/>
    <w:rsid w:val="001A5E9A"/>
    <w:rsid w:val="001A6A2A"/>
    <w:rsid w:val="001A6C85"/>
    <w:rsid w:val="001A6E00"/>
    <w:rsid w:val="001B0C30"/>
    <w:rsid w:val="001B15C8"/>
    <w:rsid w:val="001B15CB"/>
    <w:rsid w:val="001B23E6"/>
    <w:rsid w:val="001B2732"/>
    <w:rsid w:val="001B3207"/>
    <w:rsid w:val="001B3BBB"/>
    <w:rsid w:val="001B4700"/>
    <w:rsid w:val="001B4FB3"/>
    <w:rsid w:val="001B53E4"/>
    <w:rsid w:val="001B5EE8"/>
    <w:rsid w:val="001B7913"/>
    <w:rsid w:val="001B7ED2"/>
    <w:rsid w:val="001C0D7C"/>
    <w:rsid w:val="001C15FC"/>
    <w:rsid w:val="001C2D0C"/>
    <w:rsid w:val="001C3215"/>
    <w:rsid w:val="001C508B"/>
    <w:rsid w:val="001C5A0A"/>
    <w:rsid w:val="001C76A3"/>
    <w:rsid w:val="001D02BB"/>
    <w:rsid w:val="001D0D8C"/>
    <w:rsid w:val="001D1701"/>
    <w:rsid w:val="001D2115"/>
    <w:rsid w:val="001D32BE"/>
    <w:rsid w:val="001D3441"/>
    <w:rsid w:val="001D3556"/>
    <w:rsid w:val="001D494D"/>
    <w:rsid w:val="001D6B10"/>
    <w:rsid w:val="001D70EB"/>
    <w:rsid w:val="001D7652"/>
    <w:rsid w:val="001E0A08"/>
    <w:rsid w:val="001E0B0B"/>
    <w:rsid w:val="001E0C6D"/>
    <w:rsid w:val="001E4106"/>
    <w:rsid w:val="001E4EC9"/>
    <w:rsid w:val="001E7871"/>
    <w:rsid w:val="001E789C"/>
    <w:rsid w:val="001E79E4"/>
    <w:rsid w:val="001F0929"/>
    <w:rsid w:val="001F17D8"/>
    <w:rsid w:val="001F2233"/>
    <w:rsid w:val="001F2A71"/>
    <w:rsid w:val="001F2F06"/>
    <w:rsid w:val="001F39FA"/>
    <w:rsid w:val="001F3A06"/>
    <w:rsid w:val="001F442A"/>
    <w:rsid w:val="001F55C5"/>
    <w:rsid w:val="001F5835"/>
    <w:rsid w:val="001F58D7"/>
    <w:rsid w:val="001F5B13"/>
    <w:rsid w:val="001F7652"/>
    <w:rsid w:val="001F79F9"/>
    <w:rsid w:val="001F7D6E"/>
    <w:rsid w:val="0020140A"/>
    <w:rsid w:val="002048A7"/>
    <w:rsid w:val="00204E38"/>
    <w:rsid w:val="002050D0"/>
    <w:rsid w:val="0020680A"/>
    <w:rsid w:val="00206E47"/>
    <w:rsid w:val="0020727A"/>
    <w:rsid w:val="0020740C"/>
    <w:rsid w:val="00213AE9"/>
    <w:rsid w:val="0021637E"/>
    <w:rsid w:val="00217845"/>
    <w:rsid w:val="00217941"/>
    <w:rsid w:val="00221057"/>
    <w:rsid w:val="00221943"/>
    <w:rsid w:val="00221FD5"/>
    <w:rsid w:val="0022226F"/>
    <w:rsid w:val="0022426D"/>
    <w:rsid w:val="002265BE"/>
    <w:rsid w:val="00226D41"/>
    <w:rsid w:val="00226FF3"/>
    <w:rsid w:val="0022722F"/>
    <w:rsid w:val="00227F52"/>
    <w:rsid w:val="00232281"/>
    <w:rsid w:val="00233EAE"/>
    <w:rsid w:val="00234C6B"/>
    <w:rsid w:val="00234EDA"/>
    <w:rsid w:val="00235197"/>
    <w:rsid w:val="00236AB3"/>
    <w:rsid w:val="00236FB0"/>
    <w:rsid w:val="002414D5"/>
    <w:rsid w:val="00241557"/>
    <w:rsid w:val="00241B4E"/>
    <w:rsid w:val="00242B38"/>
    <w:rsid w:val="00242D13"/>
    <w:rsid w:val="00243C20"/>
    <w:rsid w:val="00246247"/>
    <w:rsid w:val="002469CA"/>
    <w:rsid w:val="00247399"/>
    <w:rsid w:val="00247DF8"/>
    <w:rsid w:val="002524D0"/>
    <w:rsid w:val="0025265B"/>
    <w:rsid w:val="00252893"/>
    <w:rsid w:val="00252898"/>
    <w:rsid w:val="002531D9"/>
    <w:rsid w:val="00256CAB"/>
    <w:rsid w:val="002608B8"/>
    <w:rsid w:val="0026094F"/>
    <w:rsid w:val="00261C09"/>
    <w:rsid w:val="002620B2"/>
    <w:rsid w:val="002635F4"/>
    <w:rsid w:val="00266146"/>
    <w:rsid w:val="00267557"/>
    <w:rsid w:val="0027023B"/>
    <w:rsid w:val="00270380"/>
    <w:rsid w:val="0027304D"/>
    <w:rsid w:val="002730B7"/>
    <w:rsid w:val="0027482A"/>
    <w:rsid w:val="00274CD5"/>
    <w:rsid w:val="00275403"/>
    <w:rsid w:val="00275907"/>
    <w:rsid w:val="00275CE2"/>
    <w:rsid w:val="002763B6"/>
    <w:rsid w:val="002800D4"/>
    <w:rsid w:val="00281C9A"/>
    <w:rsid w:val="00282C6D"/>
    <w:rsid w:val="0028332A"/>
    <w:rsid w:val="00284506"/>
    <w:rsid w:val="00284F29"/>
    <w:rsid w:val="002853A6"/>
    <w:rsid w:val="00285CBA"/>
    <w:rsid w:val="00285CEA"/>
    <w:rsid w:val="00286461"/>
    <w:rsid w:val="002864EA"/>
    <w:rsid w:val="00286A7F"/>
    <w:rsid w:val="002873BB"/>
    <w:rsid w:val="0029070B"/>
    <w:rsid w:val="00291A35"/>
    <w:rsid w:val="00292CEC"/>
    <w:rsid w:val="00293472"/>
    <w:rsid w:val="0029360A"/>
    <w:rsid w:val="00294333"/>
    <w:rsid w:val="002943E4"/>
    <w:rsid w:val="00294788"/>
    <w:rsid w:val="00295D07"/>
    <w:rsid w:val="0029634E"/>
    <w:rsid w:val="00297718"/>
    <w:rsid w:val="00297992"/>
    <w:rsid w:val="00297B09"/>
    <w:rsid w:val="002A0FA1"/>
    <w:rsid w:val="002A146E"/>
    <w:rsid w:val="002A2502"/>
    <w:rsid w:val="002A296B"/>
    <w:rsid w:val="002A2D3F"/>
    <w:rsid w:val="002A381E"/>
    <w:rsid w:val="002A38CA"/>
    <w:rsid w:val="002A4655"/>
    <w:rsid w:val="002A51C0"/>
    <w:rsid w:val="002A633E"/>
    <w:rsid w:val="002A72B9"/>
    <w:rsid w:val="002A793E"/>
    <w:rsid w:val="002B0F82"/>
    <w:rsid w:val="002B10A6"/>
    <w:rsid w:val="002B17CB"/>
    <w:rsid w:val="002B244F"/>
    <w:rsid w:val="002B4058"/>
    <w:rsid w:val="002B43D1"/>
    <w:rsid w:val="002B6DBD"/>
    <w:rsid w:val="002B77B9"/>
    <w:rsid w:val="002C029B"/>
    <w:rsid w:val="002C073D"/>
    <w:rsid w:val="002C0ADB"/>
    <w:rsid w:val="002C0EA9"/>
    <w:rsid w:val="002C0F19"/>
    <w:rsid w:val="002C1E18"/>
    <w:rsid w:val="002C2A18"/>
    <w:rsid w:val="002C3781"/>
    <w:rsid w:val="002C4363"/>
    <w:rsid w:val="002C5F1E"/>
    <w:rsid w:val="002C5F97"/>
    <w:rsid w:val="002C6D4E"/>
    <w:rsid w:val="002C7B2E"/>
    <w:rsid w:val="002D024E"/>
    <w:rsid w:val="002D02ED"/>
    <w:rsid w:val="002D0477"/>
    <w:rsid w:val="002D0781"/>
    <w:rsid w:val="002D1940"/>
    <w:rsid w:val="002D26CB"/>
    <w:rsid w:val="002D28CE"/>
    <w:rsid w:val="002D2B7C"/>
    <w:rsid w:val="002D2DB1"/>
    <w:rsid w:val="002D2E19"/>
    <w:rsid w:val="002D31BA"/>
    <w:rsid w:val="002D3203"/>
    <w:rsid w:val="002D4388"/>
    <w:rsid w:val="002D46B3"/>
    <w:rsid w:val="002D59CD"/>
    <w:rsid w:val="002D6E9D"/>
    <w:rsid w:val="002D7C06"/>
    <w:rsid w:val="002E01F3"/>
    <w:rsid w:val="002E0936"/>
    <w:rsid w:val="002E0C35"/>
    <w:rsid w:val="002E0C99"/>
    <w:rsid w:val="002E2B2C"/>
    <w:rsid w:val="002E4330"/>
    <w:rsid w:val="002E4CE0"/>
    <w:rsid w:val="002E5010"/>
    <w:rsid w:val="002E6989"/>
    <w:rsid w:val="002E779A"/>
    <w:rsid w:val="002F027D"/>
    <w:rsid w:val="002F036B"/>
    <w:rsid w:val="002F24F3"/>
    <w:rsid w:val="002F288B"/>
    <w:rsid w:val="002F3648"/>
    <w:rsid w:val="002F3FB8"/>
    <w:rsid w:val="002F423F"/>
    <w:rsid w:val="002F5053"/>
    <w:rsid w:val="002F6337"/>
    <w:rsid w:val="002F6409"/>
    <w:rsid w:val="0030012C"/>
    <w:rsid w:val="00300B84"/>
    <w:rsid w:val="003018E5"/>
    <w:rsid w:val="00303232"/>
    <w:rsid w:val="00304138"/>
    <w:rsid w:val="0030495D"/>
    <w:rsid w:val="003073FB"/>
    <w:rsid w:val="003079CB"/>
    <w:rsid w:val="0031135F"/>
    <w:rsid w:val="00311D35"/>
    <w:rsid w:val="00312829"/>
    <w:rsid w:val="00312A63"/>
    <w:rsid w:val="003136D8"/>
    <w:rsid w:val="0031487D"/>
    <w:rsid w:val="00315F71"/>
    <w:rsid w:val="00316265"/>
    <w:rsid w:val="00317738"/>
    <w:rsid w:val="0032012B"/>
    <w:rsid w:val="00320266"/>
    <w:rsid w:val="00320620"/>
    <w:rsid w:val="00320886"/>
    <w:rsid w:val="00320C16"/>
    <w:rsid w:val="00320E00"/>
    <w:rsid w:val="003222A3"/>
    <w:rsid w:val="003237B8"/>
    <w:rsid w:val="0032389B"/>
    <w:rsid w:val="00323ACD"/>
    <w:rsid w:val="003257D0"/>
    <w:rsid w:val="003258F8"/>
    <w:rsid w:val="0032606C"/>
    <w:rsid w:val="003264AD"/>
    <w:rsid w:val="00326A7E"/>
    <w:rsid w:val="0032762D"/>
    <w:rsid w:val="00331C5D"/>
    <w:rsid w:val="00331E26"/>
    <w:rsid w:val="003327C1"/>
    <w:rsid w:val="00333337"/>
    <w:rsid w:val="00333578"/>
    <w:rsid w:val="0033494A"/>
    <w:rsid w:val="003359E7"/>
    <w:rsid w:val="00335B7D"/>
    <w:rsid w:val="00335E42"/>
    <w:rsid w:val="00335ED5"/>
    <w:rsid w:val="00336362"/>
    <w:rsid w:val="0033641F"/>
    <w:rsid w:val="00336B2A"/>
    <w:rsid w:val="00337DAD"/>
    <w:rsid w:val="003416F1"/>
    <w:rsid w:val="00341C49"/>
    <w:rsid w:val="0034259B"/>
    <w:rsid w:val="00343C5E"/>
    <w:rsid w:val="00344312"/>
    <w:rsid w:val="00344B13"/>
    <w:rsid w:val="003453E3"/>
    <w:rsid w:val="003455DE"/>
    <w:rsid w:val="0034588A"/>
    <w:rsid w:val="00346054"/>
    <w:rsid w:val="00346BFE"/>
    <w:rsid w:val="00347C89"/>
    <w:rsid w:val="00347F9D"/>
    <w:rsid w:val="003502A3"/>
    <w:rsid w:val="003523F1"/>
    <w:rsid w:val="00352909"/>
    <w:rsid w:val="003533C3"/>
    <w:rsid w:val="00353470"/>
    <w:rsid w:val="003537C9"/>
    <w:rsid w:val="00353947"/>
    <w:rsid w:val="00354B8D"/>
    <w:rsid w:val="0035510C"/>
    <w:rsid w:val="00355E6F"/>
    <w:rsid w:val="00357BD9"/>
    <w:rsid w:val="00360A7B"/>
    <w:rsid w:val="00361666"/>
    <w:rsid w:val="00361DCA"/>
    <w:rsid w:val="00361F82"/>
    <w:rsid w:val="0036204C"/>
    <w:rsid w:val="00363458"/>
    <w:rsid w:val="00363AC9"/>
    <w:rsid w:val="00363B52"/>
    <w:rsid w:val="0036436C"/>
    <w:rsid w:val="003672F2"/>
    <w:rsid w:val="003673CF"/>
    <w:rsid w:val="003736B4"/>
    <w:rsid w:val="00375095"/>
    <w:rsid w:val="003751EA"/>
    <w:rsid w:val="003761AB"/>
    <w:rsid w:val="00376F8E"/>
    <w:rsid w:val="00377740"/>
    <w:rsid w:val="00377EE9"/>
    <w:rsid w:val="00380313"/>
    <w:rsid w:val="00380374"/>
    <w:rsid w:val="00381F1A"/>
    <w:rsid w:val="003824EF"/>
    <w:rsid w:val="0038323A"/>
    <w:rsid w:val="0038454A"/>
    <w:rsid w:val="00384661"/>
    <w:rsid w:val="00385BE9"/>
    <w:rsid w:val="0038648F"/>
    <w:rsid w:val="00390F52"/>
    <w:rsid w:val="003915D6"/>
    <w:rsid w:val="00391CDB"/>
    <w:rsid w:val="003923B0"/>
    <w:rsid w:val="00393458"/>
    <w:rsid w:val="003938DF"/>
    <w:rsid w:val="00393D33"/>
    <w:rsid w:val="0039417F"/>
    <w:rsid w:val="0039473F"/>
    <w:rsid w:val="0039481E"/>
    <w:rsid w:val="003948E0"/>
    <w:rsid w:val="00395E08"/>
    <w:rsid w:val="003965EE"/>
    <w:rsid w:val="00396B6A"/>
    <w:rsid w:val="00396EC4"/>
    <w:rsid w:val="003A09C5"/>
    <w:rsid w:val="003A361C"/>
    <w:rsid w:val="003A4FC9"/>
    <w:rsid w:val="003A670A"/>
    <w:rsid w:val="003A7233"/>
    <w:rsid w:val="003A7597"/>
    <w:rsid w:val="003A7676"/>
    <w:rsid w:val="003B0B24"/>
    <w:rsid w:val="003B1600"/>
    <w:rsid w:val="003B1E8E"/>
    <w:rsid w:val="003B268F"/>
    <w:rsid w:val="003B2762"/>
    <w:rsid w:val="003B2D24"/>
    <w:rsid w:val="003B306D"/>
    <w:rsid w:val="003B3E60"/>
    <w:rsid w:val="003B40AE"/>
    <w:rsid w:val="003B42CF"/>
    <w:rsid w:val="003B4A55"/>
    <w:rsid w:val="003B4B0F"/>
    <w:rsid w:val="003B5C14"/>
    <w:rsid w:val="003B6A40"/>
    <w:rsid w:val="003B72C1"/>
    <w:rsid w:val="003B7796"/>
    <w:rsid w:val="003C09AF"/>
    <w:rsid w:val="003C0B6C"/>
    <w:rsid w:val="003C1DA6"/>
    <w:rsid w:val="003C2ECF"/>
    <w:rsid w:val="003C5108"/>
    <w:rsid w:val="003C5625"/>
    <w:rsid w:val="003C5FA1"/>
    <w:rsid w:val="003C6A83"/>
    <w:rsid w:val="003C6F42"/>
    <w:rsid w:val="003D00F0"/>
    <w:rsid w:val="003D0463"/>
    <w:rsid w:val="003D0496"/>
    <w:rsid w:val="003D04D7"/>
    <w:rsid w:val="003D0AAC"/>
    <w:rsid w:val="003D21DA"/>
    <w:rsid w:val="003D280F"/>
    <w:rsid w:val="003D294A"/>
    <w:rsid w:val="003D3813"/>
    <w:rsid w:val="003D6542"/>
    <w:rsid w:val="003D6642"/>
    <w:rsid w:val="003E18E4"/>
    <w:rsid w:val="003E1EB9"/>
    <w:rsid w:val="003E3988"/>
    <w:rsid w:val="003E3D64"/>
    <w:rsid w:val="003E41F0"/>
    <w:rsid w:val="003E537A"/>
    <w:rsid w:val="003E5C70"/>
    <w:rsid w:val="003E67E0"/>
    <w:rsid w:val="003E7105"/>
    <w:rsid w:val="003E7E87"/>
    <w:rsid w:val="003F061E"/>
    <w:rsid w:val="003F07B5"/>
    <w:rsid w:val="003F07ED"/>
    <w:rsid w:val="003F4148"/>
    <w:rsid w:val="003F51C8"/>
    <w:rsid w:val="003F5644"/>
    <w:rsid w:val="003F5670"/>
    <w:rsid w:val="003F5827"/>
    <w:rsid w:val="003F61A8"/>
    <w:rsid w:val="003F697C"/>
    <w:rsid w:val="003F7705"/>
    <w:rsid w:val="003F7B91"/>
    <w:rsid w:val="003F7BBC"/>
    <w:rsid w:val="004000C6"/>
    <w:rsid w:val="00400492"/>
    <w:rsid w:val="00401673"/>
    <w:rsid w:val="004031F3"/>
    <w:rsid w:val="00404110"/>
    <w:rsid w:val="00404508"/>
    <w:rsid w:val="0040454D"/>
    <w:rsid w:val="00404C6F"/>
    <w:rsid w:val="004058E1"/>
    <w:rsid w:val="00406F6A"/>
    <w:rsid w:val="00407EB9"/>
    <w:rsid w:val="004113A8"/>
    <w:rsid w:val="00411855"/>
    <w:rsid w:val="00411E1E"/>
    <w:rsid w:val="004129B7"/>
    <w:rsid w:val="00412C84"/>
    <w:rsid w:val="00412E77"/>
    <w:rsid w:val="00414AD3"/>
    <w:rsid w:val="00417250"/>
    <w:rsid w:val="00421C1A"/>
    <w:rsid w:val="00421D7B"/>
    <w:rsid w:val="004240B4"/>
    <w:rsid w:val="00424D4F"/>
    <w:rsid w:val="0042507A"/>
    <w:rsid w:val="0042718B"/>
    <w:rsid w:val="00427418"/>
    <w:rsid w:val="00430A09"/>
    <w:rsid w:val="00431208"/>
    <w:rsid w:val="00433A3D"/>
    <w:rsid w:val="00434830"/>
    <w:rsid w:val="00435281"/>
    <w:rsid w:val="00436AA7"/>
    <w:rsid w:val="00436FE1"/>
    <w:rsid w:val="0043730F"/>
    <w:rsid w:val="0043787C"/>
    <w:rsid w:val="00437B07"/>
    <w:rsid w:val="004402C5"/>
    <w:rsid w:val="004427D7"/>
    <w:rsid w:val="0044369B"/>
    <w:rsid w:val="00443B2A"/>
    <w:rsid w:val="00445055"/>
    <w:rsid w:val="004464F5"/>
    <w:rsid w:val="0044741A"/>
    <w:rsid w:val="004508E3"/>
    <w:rsid w:val="00450F51"/>
    <w:rsid w:val="00452289"/>
    <w:rsid w:val="00452E75"/>
    <w:rsid w:val="0045371B"/>
    <w:rsid w:val="0045556D"/>
    <w:rsid w:val="00456C34"/>
    <w:rsid w:val="00457D49"/>
    <w:rsid w:val="00461D93"/>
    <w:rsid w:val="0046361E"/>
    <w:rsid w:val="00463D76"/>
    <w:rsid w:val="004649F2"/>
    <w:rsid w:val="0046527A"/>
    <w:rsid w:val="004654E4"/>
    <w:rsid w:val="004661E3"/>
    <w:rsid w:val="0046646D"/>
    <w:rsid w:val="00466BAF"/>
    <w:rsid w:val="0047128B"/>
    <w:rsid w:val="0047237B"/>
    <w:rsid w:val="004723F2"/>
    <w:rsid w:val="00472586"/>
    <w:rsid w:val="00473DFD"/>
    <w:rsid w:val="00474DE9"/>
    <w:rsid w:val="00475404"/>
    <w:rsid w:val="0047753D"/>
    <w:rsid w:val="00477F1D"/>
    <w:rsid w:val="0048002A"/>
    <w:rsid w:val="00481161"/>
    <w:rsid w:val="004815E0"/>
    <w:rsid w:val="0048176D"/>
    <w:rsid w:val="00481899"/>
    <w:rsid w:val="00481FFA"/>
    <w:rsid w:val="00482C2E"/>
    <w:rsid w:val="004864A9"/>
    <w:rsid w:val="00486A22"/>
    <w:rsid w:val="00486D17"/>
    <w:rsid w:val="00486F40"/>
    <w:rsid w:val="00487275"/>
    <w:rsid w:val="004904ED"/>
    <w:rsid w:val="00495B4E"/>
    <w:rsid w:val="0049736E"/>
    <w:rsid w:val="00497C2C"/>
    <w:rsid w:val="004A0F2E"/>
    <w:rsid w:val="004A165F"/>
    <w:rsid w:val="004A1F0C"/>
    <w:rsid w:val="004A26EA"/>
    <w:rsid w:val="004A302C"/>
    <w:rsid w:val="004A306A"/>
    <w:rsid w:val="004A3AB3"/>
    <w:rsid w:val="004A41D3"/>
    <w:rsid w:val="004A445F"/>
    <w:rsid w:val="004A602F"/>
    <w:rsid w:val="004A6E10"/>
    <w:rsid w:val="004A7C53"/>
    <w:rsid w:val="004B0B54"/>
    <w:rsid w:val="004B1E78"/>
    <w:rsid w:val="004B2499"/>
    <w:rsid w:val="004B33B5"/>
    <w:rsid w:val="004B5433"/>
    <w:rsid w:val="004B55F1"/>
    <w:rsid w:val="004B5831"/>
    <w:rsid w:val="004B5EC8"/>
    <w:rsid w:val="004B633B"/>
    <w:rsid w:val="004B6349"/>
    <w:rsid w:val="004B6D6B"/>
    <w:rsid w:val="004B7785"/>
    <w:rsid w:val="004B7D42"/>
    <w:rsid w:val="004C1ED8"/>
    <w:rsid w:val="004C2C2B"/>
    <w:rsid w:val="004C2F60"/>
    <w:rsid w:val="004C41EA"/>
    <w:rsid w:val="004C69BD"/>
    <w:rsid w:val="004C7814"/>
    <w:rsid w:val="004D0718"/>
    <w:rsid w:val="004D0983"/>
    <w:rsid w:val="004D1E6C"/>
    <w:rsid w:val="004D5B5D"/>
    <w:rsid w:val="004D70BA"/>
    <w:rsid w:val="004D7797"/>
    <w:rsid w:val="004E25DA"/>
    <w:rsid w:val="004E2CF6"/>
    <w:rsid w:val="004E2D33"/>
    <w:rsid w:val="004E2D44"/>
    <w:rsid w:val="004E4084"/>
    <w:rsid w:val="004E550D"/>
    <w:rsid w:val="004E7A17"/>
    <w:rsid w:val="004E7F9C"/>
    <w:rsid w:val="004F124E"/>
    <w:rsid w:val="004F255D"/>
    <w:rsid w:val="004F2FFA"/>
    <w:rsid w:val="004F48F3"/>
    <w:rsid w:val="004F558F"/>
    <w:rsid w:val="004F5D00"/>
    <w:rsid w:val="00500D39"/>
    <w:rsid w:val="00501D42"/>
    <w:rsid w:val="00503233"/>
    <w:rsid w:val="00503CF1"/>
    <w:rsid w:val="00504378"/>
    <w:rsid w:val="005044EE"/>
    <w:rsid w:val="00507500"/>
    <w:rsid w:val="00507A2D"/>
    <w:rsid w:val="00510A00"/>
    <w:rsid w:val="0051114A"/>
    <w:rsid w:val="00513250"/>
    <w:rsid w:val="00513880"/>
    <w:rsid w:val="005138DE"/>
    <w:rsid w:val="00513E03"/>
    <w:rsid w:val="00515813"/>
    <w:rsid w:val="0051601D"/>
    <w:rsid w:val="00521D17"/>
    <w:rsid w:val="00522460"/>
    <w:rsid w:val="00523134"/>
    <w:rsid w:val="005247B9"/>
    <w:rsid w:val="00524B9F"/>
    <w:rsid w:val="00524E82"/>
    <w:rsid w:val="0052543F"/>
    <w:rsid w:val="00525834"/>
    <w:rsid w:val="005259CE"/>
    <w:rsid w:val="0052673F"/>
    <w:rsid w:val="0052747A"/>
    <w:rsid w:val="005304E3"/>
    <w:rsid w:val="005317D0"/>
    <w:rsid w:val="00531AEB"/>
    <w:rsid w:val="00531B27"/>
    <w:rsid w:val="0053237A"/>
    <w:rsid w:val="00532839"/>
    <w:rsid w:val="00532C59"/>
    <w:rsid w:val="00532FE9"/>
    <w:rsid w:val="005333AF"/>
    <w:rsid w:val="005334E0"/>
    <w:rsid w:val="00534237"/>
    <w:rsid w:val="00534C1E"/>
    <w:rsid w:val="005359A0"/>
    <w:rsid w:val="00535A78"/>
    <w:rsid w:val="00537800"/>
    <w:rsid w:val="005378C7"/>
    <w:rsid w:val="005409B1"/>
    <w:rsid w:val="00540B16"/>
    <w:rsid w:val="00542409"/>
    <w:rsid w:val="00544123"/>
    <w:rsid w:val="005475D0"/>
    <w:rsid w:val="0055039F"/>
    <w:rsid w:val="005506F0"/>
    <w:rsid w:val="005527DB"/>
    <w:rsid w:val="00552D58"/>
    <w:rsid w:val="005552A0"/>
    <w:rsid w:val="0055570F"/>
    <w:rsid w:val="005565A8"/>
    <w:rsid w:val="00556FE9"/>
    <w:rsid w:val="005572D8"/>
    <w:rsid w:val="005576DD"/>
    <w:rsid w:val="00557CE5"/>
    <w:rsid w:val="00560104"/>
    <w:rsid w:val="00561492"/>
    <w:rsid w:val="00561568"/>
    <w:rsid w:val="00561D8A"/>
    <w:rsid w:val="00562109"/>
    <w:rsid w:val="005621AB"/>
    <w:rsid w:val="005628AD"/>
    <w:rsid w:val="00562F44"/>
    <w:rsid w:val="00563D28"/>
    <w:rsid w:val="00564DD9"/>
    <w:rsid w:val="005663E5"/>
    <w:rsid w:val="00566B64"/>
    <w:rsid w:val="00566DA1"/>
    <w:rsid w:val="00571D2C"/>
    <w:rsid w:val="00572935"/>
    <w:rsid w:val="00573A48"/>
    <w:rsid w:val="00573DBF"/>
    <w:rsid w:val="0057414B"/>
    <w:rsid w:val="00577161"/>
    <w:rsid w:val="00580B2D"/>
    <w:rsid w:val="00580C36"/>
    <w:rsid w:val="00581FC0"/>
    <w:rsid w:val="00582968"/>
    <w:rsid w:val="00583278"/>
    <w:rsid w:val="00583C3F"/>
    <w:rsid w:val="00584EE4"/>
    <w:rsid w:val="0058534C"/>
    <w:rsid w:val="00585868"/>
    <w:rsid w:val="00587349"/>
    <w:rsid w:val="00587615"/>
    <w:rsid w:val="00587945"/>
    <w:rsid w:val="0059363C"/>
    <w:rsid w:val="005951F2"/>
    <w:rsid w:val="00596701"/>
    <w:rsid w:val="005A01EB"/>
    <w:rsid w:val="005A13D0"/>
    <w:rsid w:val="005A1438"/>
    <w:rsid w:val="005A1C4A"/>
    <w:rsid w:val="005A1E26"/>
    <w:rsid w:val="005A279E"/>
    <w:rsid w:val="005A3B32"/>
    <w:rsid w:val="005A3CB7"/>
    <w:rsid w:val="005A4CD9"/>
    <w:rsid w:val="005A5C85"/>
    <w:rsid w:val="005A69BB"/>
    <w:rsid w:val="005A69D2"/>
    <w:rsid w:val="005A6E0E"/>
    <w:rsid w:val="005A7700"/>
    <w:rsid w:val="005B18B0"/>
    <w:rsid w:val="005B1949"/>
    <w:rsid w:val="005B2B66"/>
    <w:rsid w:val="005B2E77"/>
    <w:rsid w:val="005B3319"/>
    <w:rsid w:val="005B3FA1"/>
    <w:rsid w:val="005B46A9"/>
    <w:rsid w:val="005B5E3E"/>
    <w:rsid w:val="005C0D15"/>
    <w:rsid w:val="005C13B4"/>
    <w:rsid w:val="005C15A3"/>
    <w:rsid w:val="005C15A6"/>
    <w:rsid w:val="005C22E1"/>
    <w:rsid w:val="005C332D"/>
    <w:rsid w:val="005C4CCD"/>
    <w:rsid w:val="005C4CD7"/>
    <w:rsid w:val="005C7A22"/>
    <w:rsid w:val="005C7E9E"/>
    <w:rsid w:val="005D027B"/>
    <w:rsid w:val="005D08C8"/>
    <w:rsid w:val="005D0DDA"/>
    <w:rsid w:val="005D0F8A"/>
    <w:rsid w:val="005D18BB"/>
    <w:rsid w:val="005D1A62"/>
    <w:rsid w:val="005D2907"/>
    <w:rsid w:val="005D2BBC"/>
    <w:rsid w:val="005D4642"/>
    <w:rsid w:val="005D485C"/>
    <w:rsid w:val="005D4B82"/>
    <w:rsid w:val="005D583E"/>
    <w:rsid w:val="005D59E1"/>
    <w:rsid w:val="005D79A1"/>
    <w:rsid w:val="005D7BB5"/>
    <w:rsid w:val="005E08F9"/>
    <w:rsid w:val="005E193A"/>
    <w:rsid w:val="005E1D27"/>
    <w:rsid w:val="005E33B2"/>
    <w:rsid w:val="005E33CD"/>
    <w:rsid w:val="005E46DB"/>
    <w:rsid w:val="005E4CF1"/>
    <w:rsid w:val="005E549F"/>
    <w:rsid w:val="005E55E8"/>
    <w:rsid w:val="005E5B29"/>
    <w:rsid w:val="005E63FF"/>
    <w:rsid w:val="005E73AD"/>
    <w:rsid w:val="005E7746"/>
    <w:rsid w:val="005F2424"/>
    <w:rsid w:val="005F2590"/>
    <w:rsid w:val="005F329D"/>
    <w:rsid w:val="005F3301"/>
    <w:rsid w:val="005F3C6A"/>
    <w:rsid w:val="005F3EEC"/>
    <w:rsid w:val="005F4F43"/>
    <w:rsid w:val="005F60FF"/>
    <w:rsid w:val="005F697E"/>
    <w:rsid w:val="0060069A"/>
    <w:rsid w:val="0060101D"/>
    <w:rsid w:val="0060120E"/>
    <w:rsid w:val="0060193A"/>
    <w:rsid w:val="00601AB9"/>
    <w:rsid w:val="00602390"/>
    <w:rsid w:val="006023EF"/>
    <w:rsid w:val="0060270E"/>
    <w:rsid w:val="006027C7"/>
    <w:rsid w:val="006032FB"/>
    <w:rsid w:val="00603932"/>
    <w:rsid w:val="00603DC7"/>
    <w:rsid w:val="006054D3"/>
    <w:rsid w:val="00606BFC"/>
    <w:rsid w:val="00606EAC"/>
    <w:rsid w:val="00607531"/>
    <w:rsid w:val="00610569"/>
    <w:rsid w:val="00611AE6"/>
    <w:rsid w:val="006127BF"/>
    <w:rsid w:val="00614468"/>
    <w:rsid w:val="006145C1"/>
    <w:rsid w:val="00616279"/>
    <w:rsid w:val="00617A02"/>
    <w:rsid w:val="00621576"/>
    <w:rsid w:val="00621B57"/>
    <w:rsid w:val="0062536D"/>
    <w:rsid w:val="00626A09"/>
    <w:rsid w:val="00630456"/>
    <w:rsid w:val="00631225"/>
    <w:rsid w:val="006317CF"/>
    <w:rsid w:val="006329CF"/>
    <w:rsid w:val="006335B6"/>
    <w:rsid w:val="00633BD3"/>
    <w:rsid w:val="00634290"/>
    <w:rsid w:val="006349F8"/>
    <w:rsid w:val="00634C88"/>
    <w:rsid w:val="00636A68"/>
    <w:rsid w:val="00637B43"/>
    <w:rsid w:val="0064040B"/>
    <w:rsid w:val="006428A4"/>
    <w:rsid w:val="006436BB"/>
    <w:rsid w:val="00643C6D"/>
    <w:rsid w:val="00645378"/>
    <w:rsid w:val="006462A3"/>
    <w:rsid w:val="0064732D"/>
    <w:rsid w:val="00647911"/>
    <w:rsid w:val="00647D83"/>
    <w:rsid w:val="00650CC0"/>
    <w:rsid w:val="006518FE"/>
    <w:rsid w:val="00652B69"/>
    <w:rsid w:val="006533CD"/>
    <w:rsid w:val="0065397A"/>
    <w:rsid w:val="00653A38"/>
    <w:rsid w:val="006549C2"/>
    <w:rsid w:val="006559E3"/>
    <w:rsid w:val="00660AA2"/>
    <w:rsid w:val="00662EE9"/>
    <w:rsid w:val="006633CF"/>
    <w:rsid w:val="00663D27"/>
    <w:rsid w:val="00667546"/>
    <w:rsid w:val="00670B26"/>
    <w:rsid w:val="006711D1"/>
    <w:rsid w:val="00671752"/>
    <w:rsid w:val="006719E3"/>
    <w:rsid w:val="00671D6C"/>
    <w:rsid w:val="0067266E"/>
    <w:rsid w:val="00673130"/>
    <w:rsid w:val="00674196"/>
    <w:rsid w:val="00674D93"/>
    <w:rsid w:val="0067559F"/>
    <w:rsid w:val="00676B67"/>
    <w:rsid w:val="00676BA9"/>
    <w:rsid w:val="00677A3B"/>
    <w:rsid w:val="00680377"/>
    <w:rsid w:val="00680584"/>
    <w:rsid w:val="0068147B"/>
    <w:rsid w:val="00682328"/>
    <w:rsid w:val="00682B22"/>
    <w:rsid w:val="00683418"/>
    <w:rsid w:val="00683E0A"/>
    <w:rsid w:val="00685852"/>
    <w:rsid w:val="00685F7A"/>
    <w:rsid w:val="006915C8"/>
    <w:rsid w:val="00691776"/>
    <w:rsid w:val="006941A4"/>
    <w:rsid w:val="00695740"/>
    <w:rsid w:val="00695AC1"/>
    <w:rsid w:val="00695F7D"/>
    <w:rsid w:val="00696621"/>
    <w:rsid w:val="00696AC8"/>
    <w:rsid w:val="00697257"/>
    <w:rsid w:val="006A01D7"/>
    <w:rsid w:val="006A0672"/>
    <w:rsid w:val="006A0AD4"/>
    <w:rsid w:val="006A190F"/>
    <w:rsid w:val="006A19E4"/>
    <w:rsid w:val="006A1DA8"/>
    <w:rsid w:val="006A264C"/>
    <w:rsid w:val="006B025A"/>
    <w:rsid w:val="006B039F"/>
    <w:rsid w:val="006B1362"/>
    <w:rsid w:val="006B19E8"/>
    <w:rsid w:val="006B205A"/>
    <w:rsid w:val="006B2361"/>
    <w:rsid w:val="006B23A2"/>
    <w:rsid w:val="006B468C"/>
    <w:rsid w:val="006B491B"/>
    <w:rsid w:val="006B4A63"/>
    <w:rsid w:val="006B4EF3"/>
    <w:rsid w:val="006B5165"/>
    <w:rsid w:val="006B59DE"/>
    <w:rsid w:val="006B7235"/>
    <w:rsid w:val="006C4B6A"/>
    <w:rsid w:val="006C4BEE"/>
    <w:rsid w:val="006C53D1"/>
    <w:rsid w:val="006C602E"/>
    <w:rsid w:val="006C6645"/>
    <w:rsid w:val="006C77B0"/>
    <w:rsid w:val="006D09C0"/>
    <w:rsid w:val="006D0F75"/>
    <w:rsid w:val="006D1D80"/>
    <w:rsid w:val="006D1FC2"/>
    <w:rsid w:val="006D480C"/>
    <w:rsid w:val="006D4BE3"/>
    <w:rsid w:val="006D4DED"/>
    <w:rsid w:val="006D551A"/>
    <w:rsid w:val="006D75C2"/>
    <w:rsid w:val="006E0657"/>
    <w:rsid w:val="006E27E4"/>
    <w:rsid w:val="006E3778"/>
    <w:rsid w:val="006E398B"/>
    <w:rsid w:val="006E3D31"/>
    <w:rsid w:val="006E65CC"/>
    <w:rsid w:val="006E733C"/>
    <w:rsid w:val="006F1C39"/>
    <w:rsid w:val="006F1E2D"/>
    <w:rsid w:val="006F2AEE"/>
    <w:rsid w:val="006F35FE"/>
    <w:rsid w:val="006F3BEA"/>
    <w:rsid w:val="006F4198"/>
    <w:rsid w:val="006F47EB"/>
    <w:rsid w:val="006F57DC"/>
    <w:rsid w:val="006F57F4"/>
    <w:rsid w:val="006F5971"/>
    <w:rsid w:val="006F7D94"/>
    <w:rsid w:val="00700278"/>
    <w:rsid w:val="00700F7A"/>
    <w:rsid w:val="007018A4"/>
    <w:rsid w:val="00701E89"/>
    <w:rsid w:val="00701EA9"/>
    <w:rsid w:val="0070311C"/>
    <w:rsid w:val="00703AB8"/>
    <w:rsid w:val="00703F99"/>
    <w:rsid w:val="00703FB1"/>
    <w:rsid w:val="00704E91"/>
    <w:rsid w:val="00705EC9"/>
    <w:rsid w:val="00707309"/>
    <w:rsid w:val="007106BA"/>
    <w:rsid w:val="00710C57"/>
    <w:rsid w:val="00711339"/>
    <w:rsid w:val="0071315B"/>
    <w:rsid w:val="007140CA"/>
    <w:rsid w:val="00714A7E"/>
    <w:rsid w:val="00715322"/>
    <w:rsid w:val="00716745"/>
    <w:rsid w:val="0072027E"/>
    <w:rsid w:val="007208CB"/>
    <w:rsid w:val="00720A4A"/>
    <w:rsid w:val="007218D9"/>
    <w:rsid w:val="007224DE"/>
    <w:rsid w:val="007231A2"/>
    <w:rsid w:val="00723389"/>
    <w:rsid w:val="0072376B"/>
    <w:rsid w:val="00724155"/>
    <w:rsid w:val="00724C71"/>
    <w:rsid w:val="00726CA5"/>
    <w:rsid w:val="00730406"/>
    <w:rsid w:val="00731C49"/>
    <w:rsid w:val="0073450F"/>
    <w:rsid w:val="00737F55"/>
    <w:rsid w:val="0074218B"/>
    <w:rsid w:val="00743CC4"/>
    <w:rsid w:val="00744715"/>
    <w:rsid w:val="00752D0E"/>
    <w:rsid w:val="007541B9"/>
    <w:rsid w:val="00760779"/>
    <w:rsid w:val="007607E2"/>
    <w:rsid w:val="0076124B"/>
    <w:rsid w:val="00761E58"/>
    <w:rsid w:val="007629B5"/>
    <w:rsid w:val="00764544"/>
    <w:rsid w:val="00765C33"/>
    <w:rsid w:val="00767531"/>
    <w:rsid w:val="00770024"/>
    <w:rsid w:val="00773F55"/>
    <w:rsid w:val="00774926"/>
    <w:rsid w:val="0077517E"/>
    <w:rsid w:val="00775E1E"/>
    <w:rsid w:val="0077640E"/>
    <w:rsid w:val="00776421"/>
    <w:rsid w:val="00776F95"/>
    <w:rsid w:val="00777557"/>
    <w:rsid w:val="007775C6"/>
    <w:rsid w:val="007800EE"/>
    <w:rsid w:val="0078140B"/>
    <w:rsid w:val="007819A9"/>
    <w:rsid w:val="007836A9"/>
    <w:rsid w:val="0078457E"/>
    <w:rsid w:val="00785982"/>
    <w:rsid w:val="0078732D"/>
    <w:rsid w:val="007874C8"/>
    <w:rsid w:val="007876AA"/>
    <w:rsid w:val="00787B63"/>
    <w:rsid w:val="00787DAC"/>
    <w:rsid w:val="00791B79"/>
    <w:rsid w:val="00792B2E"/>
    <w:rsid w:val="00793C19"/>
    <w:rsid w:val="00793F1D"/>
    <w:rsid w:val="00794CB6"/>
    <w:rsid w:val="00795308"/>
    <w:rsid w:val="00795B4A"/>
    <w:rsid w:val="007963E9"/>
    <w:rsid w:val="00797E25"/>
    <w:rsid w:val="00797EA0"/>
    <w:rsid w:val="007A1893"/>
    <w:rsid w:val="007A2C6F"/>
    <w:rsid w:val="007A361F"/>
    <w:rsid w:val="007A3BFC"/>
    <w:rsid w:val="007A414C"/>
    <w:rsid w:val="007A4787"/>
    <w:rsid w:val="007A6D7F"/>
    <w:rsid w:val="007A7B40"/>
    <w:rsid w:val="007B116C"/>
    <w:rsid w:val="007B1BDD"/>
    <w:rsid w:val="007B59C1"/>
    <w:rsid w:val="007B5AF1"/>
    <w:rsid w:val="007B6605"/>
    <w:rsid w:val="007B688F"/>
    <w:rsid w:val="007B7932"/>
    <w:rsid w:val="007B7C9A"/>
    <w:rsid w:val="007C0662"/>
    <w:rsid w:val="007C0CE4"/>
    <w:rsid w:val="007C114E"/>
    <w:rsid w:val="007C1CA5"/>
    <w:rsid w:val="007C2C2E"/>
    <w:rsid w:val="007C3553"/>
    <w:rsid w:val="007C6550"/>
    <w:rsid w:val="007C6890"/>
    <w:rsid w:val="007C6D9E"/>
    <w:rsid w:val="007C7B1B"/>
    <w:rsid w:val="007D1007"/>
    <w:rsid w:val="007D3456"/>
    <w:rsid w:val="007D3849"/>
    <w:rsid w:val="007D3D6E"/>
    <w:rsid w:val="007D4323"/>
    <w:rsid w:val="007D4C5D"/>
    <w:rsid w:val="007D54F7"/>
    <w:rsid w:val="007D6656"/>
    <w:rsid w:val="007D6E5D"/>
    <w:rsid w:val="007D776D"/>
    <w:rsid w:val="007E1535"/>
    <w:rsid w:val="007E1705"/>
    <w:rsid w:val="007E1802"/>
    <w:rsid w:val="007E24C5"/>
    <w:rsid w:val="007E39BD"/>
    <w:rsid w:val="007E5230"/>
    <w:rsid w:val="007E578C"/>
    <w:rsid w:val="007E5D2A"/>
    <w:rsid w:val="007E5DB6"/>
    <w:rsid w:val="007E5F60"/>
    <w:rsid w:val="007E6C88"/>
    <w:rsid w:val="007E7700"/>
    <w:rsid w:val="007F097B"/>
    <w:rsid w:val="007F1BB0"/>
    <w:rsid w:val="007F20F9"/>
    <w:rsid w:val="007F30D6"/>
    <w:rsid w:val="007F3774"/>
    <w:rsid w:val="007F5BBB"/>
    <w:rsid w:val="007F6218"/>
    <w:rsid w:val="007F675C"/>
    <w:rsid w:val="007F6868"/>
    <w:rsid w:val="007F7951"/>
    <w:rsid w:val="008003A4"/>
    <w:rsid w:val="00800527"/>
    <w:rsid w:val="00800957"/>
    <w:rsid w:val="00800A56"/>
    <w:rsid w:val="00800DB6"/>
    <w:rsid w:val="0080120D"/>
    <w:rsid w:val="0080130A"/>
    <w:rsid w:val="008014A5"/>
    <w:rsid w:val="00801A1D"/>
    <w:rsid w:val="00801B13"/>
    <w:rsid w:val="008023BE"/>
    <w:rsid w:val="00802ACB"/>
    <w:rsid w:val="00802DBB"/>
    <w:rsid w:val="00803878"/>
    <w:rsid w:val="00803C99"/>
    <w:rsid w:val="00805493"/>
    <w:rsid w:val="00806D0A"/>
    <w:rsid w:val="0081045A"/>
    <w:rsid w:val="00810926"/>
    <w:rsid w:val="00810B83"/>
    <w:rsid w:val="008117F7"/>
    <w:rsid w:val="008118A2"/>
    <w:rsid w:val="00812AE0"/>
    <w:rsid w:val="00812E6F"/>
    <w:rsid w:val="00813062"/>
    <w:rsid w:val="00813912"/>
    <w:rsid w:val="00821300"/>
    <w:rsid w:val="00824072"/>
    <w:rsid w:val="00824565"/>
    <w:rsid w:val="00824893"/>
    <w:rsid w:val="008255FB"/>
    <w:rsid w:val="008264CD"/>
    <w:rsid w:val="00827454"/>
    <w:rsid w:val="008277BE"/>
    <w:rsid w:val="008279AE"/>
    <w:rsid w:val="00827DC3"/>
    <w:rsid w:val="00830E87"/>
    <w:rsid w:val="00831466"/>
    <w:rsid w:val="00834556"/>
    <w:rsid w:val="00834CA9"/>
    <w:rsid w:val="008352DC"/>
    <w:rsid w:val="00836AE9"/>
    <w:rsid w:val="008379B7"/>
    <w:rsid w:val="008400D9"/>
    <w:rsid w:val="008406F2"/>
    <w:rsid w:val="00840E72"/>
    <w:rsid w:val="008417FF"/>
    <w:rsid w:val="0084303F"/>
    <w:rsid w:val="00843247"/>
    <w:rsid w:val="008444C5"/>
    <w:rsid w:val="0084485B"/>
    <w:rsid w:val="008469D1"/>
    <w:rsid w:val="008469E5"/>
    <w:rsid w:val="00850E40"/>
    <w:rsid w:val="00851844"/>
    <w:rsid w:val="00851B54"/>
    <w:rsid w:val="00851B8D"/>
    <w:rsid w:val="00852F6F"/>
    <w:rsid w:val="008534A1"/>
    <w:rsid w:val="008539D8"/>
    <w:rsid w:val="00855FC6"/>
    <w:rsid w:val="008562E4"/>
    <w:rsid w:val="008565F8"/>
    <w:rsid w:val="00856978"/>
    <w:rsid w:val="00857CB9"/>
    <w:rsid w:val="00860F8B"/>
    <w:rsid w:val="008619EF"/>
    <w:rsid w:val="00862C30"/>
    <w:rsid w:val="00863053"/>
    <w:rsid w:val="00864969"/>
    <w:rsid w:val="0086651D"/>
    <w:rsid w:val="00866606"/>
    <w:rsid w:val="00867771"/>
    <w:rsid w:val="0087143F"/>
    <w:rsid w:val="008714EA"/>
    <w:rsid w:val="00872AF4"/>
    <w:rsid w:val="008733F6"/>
    <w:rsid w:val="00873D52"/>
    <w:rsid w:val="00874637"/>
    <w:rsid w:val="008748B7"/>
    <w:rsid w:val="00874F8D"/>
    <w:rsid w:val="0087523B"/>
    <w:rsid w:val="008757B1"/>
    <w:rsid w:val="00876483"/>
    <w:rsid w:val="008768E9"/>
    <w:rsid w:val="008776F0"/>
    <w:rsid w:val="008801E2"/>
    <w:rsid w:val="008824D9"/>
    <w:rsid w:val="008841A1"/>
    <w:rsid w:val="00887508"/>
    <w:rsid w:val="00890EB2"/>
    <w:rsid w:val="0089126A"/>
    <w:rsid w:val="00891926"/>
    <w:rsid w:val="008922A7"/>
    <w:rsid w:val="008961DE"/>
    <w:rsid w:val="0089694B"/>
    <w:rsid w:val="008973C6"/>
    <w:rsid w:val="008A0577"/>
    <w:rsid w:val="008A2464"/>
    <w:rsid w:val="008A24BC"/>
    <w:rsid w:val="008A5292"/>
    <w:rsid w:val="008A5AB6"/>
    <w:rsid w:val="008A5CCA"/>
    <w:rsid w:val="008A64DE"/>
    <w:rsid w:val="008A7912"/>
    <w:rsid w:val="008B0A5C"/>
    <w:rsid w:val="008B1188"/>
    <w:rsid w:val="008B2787"/>
    <w:rsid w:val="008B2C45"/>
    <w:rsid w:val="008B2EC6"/>
    <w:rsid w:val="008B461E"/>
    <w:rsid w:val="008B4B2A"/>
    <w:rsid w:val="008B5179"/>
    <w:rsid w:val="008B522B"/>
    <w:rsid w:val="008B5B1A"/>
    <w:rsid w:val="008B5F1C"/>
    <w:rsid w:val="008B6244"/>
    <w:rsid w:val="008B65D1"/>
    <w:rsid w:val="008C02B6"/>
    <w:rsid w:val="008C1BC2"/>
    <w:rsid w:val="008C266B"/>
    <w:rsid w:val="008C2995"/>
    <w:rsid w:val="008C2A03"/>
    <w:rsid w:val="008C3791"/>
    <w:rsid w:val="008C3EB2"/>
    <w:rsid w:val="008C43AF"/>
    <w:rsid w:val="008C47F5"/>
    <w:rsid w:val="008C5796"/>
    <w:rsid w:val="008C5881"/>
    <w:rsid w:val="008C5888"/>
    <w:rsid w:val="008C62E0"/>
    <w:rsid w:val="008C6D86"/>
    <w:rsid w:val="008C7F48"/>
    <w:rsid w:val="008D0434"/>
    <w:rsid w:val="008D0D14"/>
    <w:rsid w:val="008D0EBF"/>
    <w:rsid w:val="008D1C87"/>
    <w:rsid w:val="008D213C"/>
    <w:rsid w:val="008D597A"/>
    <w:rsid w:val="008D6B0E"/>
    <w:rsid w:val="008D7E25"/>
    <w:rsid w:val="008E1057"/>
    <w:rsid w:val="008E1B5B"/>
    <w:rsid w:val="008E1E2D"/>
    <w:rsid w:val="008E271B"/>
    <w:rsid w:val="008E3376"/>
    <w:rsid w:val="008E3C5C"/>
    <w:rsid w:val="008E3CF3"/>
    <w:rsid w:val="008E3E54"/>
    <w:rsid w:val="008E428C"/>
    <w:rsid w:val="008E47B1"/>
    <w:rsid w:val="008E4AFC"/>
    <w:rsid w:val="008E4CE1"/>
    <w:rsid w:val="008E5C65"/>
    <w:rsid w:val="008E5D5B"/>
    <w:rsid w:val="008E5E97"/>
    <w:rsid w:val="008E6FBC"/>
    <w:rsid w:val="008F031D"/>
    <w:rsid w:val="008F15F4"/>
    <w:rsid w:val="008F33BA"/>
    <w:rsid w:val="008F4E1A"/>
    <w:rsid w:val="009001C2"/>
    <w:rsid w:val="00900A1E"/>
    <w:rsid w:val="00900B99"/>
    <w:rsid w:val="00901B68"/>
    <w:rsid w:val="00901FCE"/>
    <w:rsid w:val="00902BCD"/>
    <w:rsid w:val="00903758"/>
    <w:rsid w:val="009045BB"/>
    <w:rsid w:val="0090612A"/>
    <w:rsid w:val="009065D4"/>
    <w:rsid w:val="00906A9A"/>
    <w:rsid w:val="00906DD5"/>
    <w:rsid w:val="0091051F"/>
    <w:rsid w:val="00910558"/>
    <w:rsid w:val="0091064A"/>
    <w:rsid w:val="0091242B"/>
    <w:rsid w:val="009124D8"/>
    <w:rsid w:val="009127BB"/>
    <w:rsid w:val="00913C58"/>
    <w:rsid w:val="009150C7"/>
    <w:rsid w:val="009150DA"/>
    <w:rsid w:val="009165B8"/>
    <w:rsid w:val="0091710D"/>
    <w:rsid w:val="00920039"/>
    <w:rsid w:val="00920494"/>
    <w:rsid w:val="00920D3E"/>
    <w:rsid w:val="009213F6"/>
    <w:rsid w:val="00923876"/>
    <w:rsid w:val="009243D9"/>
    <w:rsid w:val="009253A8"/>
    <w:rsid w:val="00925448"/>
    <w:rsid w:val="0092688A"/>
    <w:rsid w:val="0092694A"/>
    <w:rsid w:val="0092794C"/>
    <w:rsid w:val="009279FB"/>
    <w:rsid w:val="00927D2D"/>
    <w:rsid w:val="00927DFE"/>
    <w:rsid w:val="0093001E"/>
    <w:rsid w:val="009308EF"/>
    <w:rsid w:val="009314A9"/>
    <w:rsid w:val="0093325C"/>
    <w:rsid w:val="009338AE"/>
    <w:rsid w:val="00933DF7"/>
    <w:rsid w:val="0093400F"/>
    <w:rsid w:val="009346EB"/>
    <w:rsid w:val="00934EF6"/>
    <w:rsid w:val="009352FC"/>
    <w:rsid w:val="0093687E"/>
    <w:rsid w:val="00941289"/>
    <w:rsid w:val="00941BEE"/>
    <w:rsid w:val="00943960"/>
    <w:rsid w:val="0094461D"/>
    <w:rsid w:val="00945424"/>
    <w:rsid w:val="009454EE"/>
    <w:rsid w:val="0094592F"/>
    <w:rsid w:val="00946C79"/>
    <w:rsid w:val="009503D9"/>
    <w:rsid w:val="00950BCC"/>
    <w:rsid w:val="00950FD0"/>
    <w:rsid w:val="009516DB"/>
    <w:rsid w:val="00953A5E"/>
    <w:rsid w:val="00953B30"/>
    <w:rsid w:val="00956179"/>
    <w:rsid w:val="00956859"/>
    <w:rsid w:val="00960F83"/>
    <w:rsid w:val="00961CDB"/>
    <w:rsid w:val="00961DEB"/>
    <w:rsid w:val="00962E20"/>
    <w:rsid w:val="00962F84"/>
    <w:rsid w:val="009632B5"/>
    <w:rsid w:val="009636D4"/>
    <w:rsid w:val="00963E68"/>
    <w:rsid w:val="00964F66"/>
    <w:rsid w:val="00966017"/>
    <w:rsid w:val="00966903"/>
    <w:rsid w:val="00966E70"/>
    <w:rsid w:val="00967662"/>
    <w:rsid w:val="00971838"/>
    <w:rsid w:val="009727C1"/>
    <w:rsid w:val="00975777"/>
    <w:rsid w:val="0098038A"/>
    <w:rsid w:val="00980A37"/>
    <w:rsid w:val="0098162B"/>
    <w:rsid w:val="00982398"/>
    <w:rsid w:val="00983C7F"/>
    <w:rsid w:val="009841F5"/>
    <w:rsid w:val="009843E3"/>
    <w:rsid w:val="009849E9"/>
    <w:rsid w:val="0098521A"/>
    <w:rsid w:val="00985279"/>
    <w:rsid w:val="009855D0"/>
    <w:rsid w:val="00992492"/>
    <w:rsid w:val="00993AAE"/>
    <w:rsid w:val="00993B63"/>
    <w:rsid w:val="0099403D"/>
    <w:rsid w:val="00994230"/>
    <w:rsid w:val="00994367"/>
    <w:rsid w:val="00994C4B"/>
    <w:rsid w:val="00995782"/>
    <w:rsid w:val="00995C29"/>
    <w:rsid w:val="0099698C"/>
    <w:rsid w:val="00997368"/>
    <w:rsid w:val="00997D1C"/>
    <w:rsid w:val="009A0CC2"/>
    <w:rsid w:val="009A1606"/>
    <w:rsid w:val="009A3AF3"/>
    <w:rsid w:val="009A4C9E"/>
    <w:rsid w:val="009A4F7A"/>
    <w:rsid w:val="009A52BD"/>
    <w:rsid w:val="009A66B2"/>
    <w:rsid w:val="009A79CD"/>
    <w:rsid w:val="009A7E19"/>
    <w:rsid w:val="009B005C"/>
    <w:rsid w:val="009B03D7"/>
    <w:rsid w:val="009B09A6"/>
    <w:rsid w:val="009B0BF6"/>
    <w:rsid w:val="009B1AE6"/>
    <w:rsid w:val="009B1E02"/>
    <w:rsid w:val="009B1ECC"/>
    <w:rsid w:val="009B1FDF"/>
    <w:rsid w:val="009B2516"/>
    <w:rsid w:val="009B25EA"/>
    <w:rsid w:val="009B3DFA"/>
    <w:rsid w:val="009B414B"/>
    <w:rsid w:val="009B44B5"/>
    <w:rsid w:val="009B4B9D"/>
    <w:rsid w:val="009B5674"/>
    <w:rsid w:val="009B6E0F"/>
    <w:rsid w:val="009C11E8"/>
    <w:rsid w:val="009C130B"/>
    <w:rsid w:val="009C1F13"/>
    <w:rsid w:val="009C2032"/>
    <w:rsid w:val="009C2E8B"/>
    <w:rsid w:val="009C32CD"/>
    <w:rsid w:val="009C4980"/>
    <w:rsid w:val="009C4A66"/>
    <w:rsid w:val="009C5F1D"/>
    <w:rsid w:val="009C7FDE"/>
    <w:rsid w:val="009D0608"/>
    <w:rsid w:val="009D0758"/>
    <w:rsid w:val="009D188F"/>
    <w:rsid w:val="009D26A1"/>
    <w:rsid w:val="009D2DC4"/>
    <w:rsid w:val="009D369E"/>
    <w:rsid w:val="009D3A2D"/>
    <w:rsid w:val="009D3B06"/>
    <w:rsid w:val="009D464A"/>
    <w:rsid w:val="009D48E9"/>
    <w:rsid w:val="009D4B73"/>
    <w:rsid w:val="009D5418"/>
    <w:rsid w:val="009D5554"/>
    <w:rsid w:val="009D5C4C"/>
    <w:rsid w:val="009D6551"/>
    <w:rsid w:val="009E0B22"/>
    <w:rsid w:val="009E122D"/>
    <w:rsid w:val="009E2463"/>
    <w:rsid w:val="009E265E"/>
    <w:rsid w:val="009E35D1"/>
    <w:rsid w:val="009E3BA5"/>
    <w:rsid w:val="009E580A"/>
    <w:rsid w:val="009E76F5"/>
    <w:rsid w:val="009F3D31"/>
    <w:rsid w:val="009F467C"/>
    <w:rsid w:val="009F5604"/>
    <w:rsid w:val="009F58E2"/>
    <w:rsid w:val="009F5E9D"/>
    <w:rsid w:val="009F5F23"/>
    <w:rsid w:val="00A000A6"/>
    <w:rsid w:val="00A0118B"/>
    <w:rsid w:val="00A0509E"/>
    <w:rsid w:val="00A05C58"/>
    <w:rsid w:val="00A061A9"/>
    <w:rsid w:val="00A0633B"/>
    <w:rsid w:val="00A065AE"/>
    <w:rsid w:val="00A06AB0"/>
    <w:rsid w:val="00A07810"/>
    <w:rsid w:val="00A07991"/>
    <w:rsid w:val="00A10084"/>
    <w:rsid w:val="00A11DDD"/>
    <w:rsid w:val="00A1284F"/>
    <w:rsid w:val="00A1433B"/>
    <w:rsid w:val="00A163B0"/>
    <w:rsid w:val="00A17286"/>
    <w:rsid w:val="00A1745B"/>
    <w:rsid w:val="00A17AF7"/>
    <w:rsid w:val="00A200B4"/>
    <w:rsid w:val="00A220C9"/>
    <w:rsid w:val="00A22AD2"/>
    <w:rsid w:val="00A23FCB"/>
    <w:rsid w:val="00A24827"/>
    <w:rsid w:val="00A2501F"/>
    <w:rsid w:val="00A2520A"/>
    <w:rsid w:val="00A277AE"/>
    <w:rsid w:val="00A27B31"/>
    <w:rsid w:val="00A308A4"/>
    <w:rsid w:val="00A31402"/>
    <w:rsid w:val="00A31578"/>
    <w:rsid w:val="00A32309"/>
    <w:rsid w:val="00A3232E"/>
    <w:rsid w:val="00A333D9"/>
    <w:rsid w:val="00A3367F"/>
    <w:rsid w:val="00A34433"/>
    <w:rsid w:val="00A34D8B"/>
    <w:rsid w:val="00A34F86"/>
    <w:rsid w:val="00A362AD"/>
    <w:rsid w:val="00A366C3"/>
    <w:rsid w:val="00A36C7D"/>
    <w:rsid w:val="00A36FDC"/>
    <w:rsid w:val="00A37134"/>
    <w:rsid w:val="00A378DA"/>
    <w:rsid w:val="00A37ACE"/>
    <w:rsid w:val="00A420C6"/>
    <w:rsid w:val="00A4282A"/>
    <w:rsid w:val="00A43AC8"/>
    <w:rsid w:val="00A44256"/>
    <w:rsid w:val="00A44D5B"/>
    <w:rsid w:val="00A44F33"/>
    <w:rsid w:val="00A45CFE"/>
    <w:rsid w:val="00A47581"/>
    <w:rsid w:val="00A47927"/>
    <w:rsid w:val="00A502AD"/>
    <w:rsid w:val="00A50480"/>
    <w:rsid w:val="00A52501"/>
    <w:rsid w:val="00A53503"/>
    <w:rsid w:val="00A535B5"/>
    <w:rsid w:val="00A54DDC"/>
    <w:rsid w:val="00A5573D"/>
    <w:rsid w:val="00A56385"/>
    <w:rsid w:val="00A57543"/>
    <w:rsid w:val="00A60033"/>
    <w:rsid w:val="00A6057E"/>
    <w:rsid w:val="00A60EDE"/>
    <w:rsid w:val="00A611DC"/>
    <w:rsid w:val="00A612A1"/>
    <w:rsid w:val="00A627C6"/>
    <w:rsid w:val="00A649CD"/>
    <w:rsid w:val="00A64F72"/>
    <w:rsid w:val="00A65519"/>
    <w:rsid w:val="00A672E6"/>
    <w:rsid w:val="00A67C9D"/>
    <w:rsid w:val="00A67CF2"/>
    <w:rsid w:val="00A67D8F"/>
    <w:rsid w:val="00A71189"/>
    <w:rsid w:val="00A7370C"/>
    <w:rsid w:val="00A7502F"/>
    <w:rsid w:val="00A758E3"/>
    <w:rsid w:val="00A75CB9"/>
    <w:rsid w:val="00A76281"/>
    <w:rsid w:val="00A76B31"/>
    <w:rsid w:val="00A77E64"/>
    <w:rsid w:val="00A80E32"/>
    <w:rsid w:val="00A81552"/>
    <w:rsid w:val="00A8166E"/>
    <w:rsid w:val="00A8168E"/>
    <w:rsid w:val="00A81BFB"/>
    <w:rsid w:val="00A820AC"/>
    <w:rsid w:val="00A828AA"/>
    <w:rsid w:val="00A842F1"/>
    <w:rsid w:val="00A85920"/>
    <w:rsid w:val="00A86204"/>
    <w:rsid w:val="00A86695"/>
    <w:rsid w:val="00A86FFB"/>
    <w:rsid w:val="00A90DBF"/>
    <w:rsid w:val="00A9160C"/>
    <w:rsid w:val="00A94F5B"/>
    <w:rsid w:val="00A95026"/>
    <w:rsid w:val="00A95A30"/>
    <w:rsid w:val="00A95DBB"/>
    <w:rsid w:val="00A966DD"/>
    <w:rsid w:val="00A97632"/>
    <w:rsid w:val="00A9774C"/>
    <w:rsid w:val="00A9791E"/>
    <w:rsid w:val="00A97E6B"/>
    <w:rsid w:val="00AA0800"/>
    <w:rsid w:val="00AA1FBF"/>
    <w:rsid w:val="00AA2397"/>
    <w:rsid w:val="00AA28A9"/>
    <w:rsid w:val="00AA2D72"/>
    <w:rsid w:val="00AA2F56"/>
    <w:rsid w:val="00AA3395"/>
    <w:rsid w:val="00AA3755"/>
    <w:rsid w:val="00AA486D"/>
    <w:rsid w:val="00AA4B8A"/>
    <w:rsid w:val="00AA51AE"/>
    <w:rsid w:val="00AA5DAE"/>
    <w:rsid w:val="00AA734E"/>
    <w:rsid w:val="00AA774E"/>
    <w:rsid w:val="00AA7AE7"/>
    <w:rsid w:val="00AB12D4"/>
    <w:rsid w:val="00AB12FC"/>
    <w:rsid w:val="00AB15B2"/>
    <w:rsid w:val="00AB1BDD"/>
    <w:rsid w:val="00AB27A4"/>
    <w:rsid w:val="00AB2D17"/>
    <w:rsid w:val="00AB3216"/>
    <w:rsid w:val="00AB4034"/>
    <w:rsid w:val="00AB414B"/>
    <w:rsid w:val="00AB444E"/>
    <w:rsid w:val="00AB448B"/>
    <w:rsid w:val="00AB45A7"/>
    <w:rsid w:val="00AB5419"/>
    <w:rsid w:val="00AB5B5A"/>
    <w:rsid w:val="00AB5CDA"/>
    <w:rsid w:val="00AB6583"/>
    <w:rsid w:val="00AB6E7E"/>
    <w:rsid w:val="00AB7777"/>
    <w:rsid w:val="00AC035F"/>
    <w:rsid w:val="00AC0542"/>
    <w:rsid w:val="00AC18F0"/>
    <w:rsid w:val="00AC4AD1"/>
    <w:rsid w:val="00AC6B29"/>
    <w:rsid w:val="00AC6EA8"/>
    <w:rsid w:val="00AC7802"/>
    <w:rsid w:val="00AC7DF1"/>
    <w:rsid w:val="00AD00A6"/>
    <w:rsid w:val="00AD029A"/>
    <w:rsid w:val="00AD043B"/>
    <w:rsid w:val="00AD0B90"/>
    <w:rsid w:val="00AD1C02"/>
    <w:rsid w:val="00AD2255"/>
    <w:rsid w:val="00AD258C"/>
    <w:rsid w:val="00AD39C4"/>
    <w:rsid w:val="00AD3E0E"/>
    <w:rsid w:val="00AD5B05"/>
    <w:rsid w:val="00AD5C3A"/>
    <w:rsid w:val="00AD61CF"/>
    <w:rsid w:val="00AD6731"/>
    <w:rsid w:val="00AD72FD"/>
    <w:rsid w:val="00AD7B8A"/>
    <w:rsid w:val="00AD7F1A"/>
    <w:rsid w:val="00AE13A7"/>
    <w:rsid w:val="00AE17FE"/>
    <w:rsid w:val="00AE2376"/>
    <w:rsid w:val="00AE2519"/>
    <w:rsid w:val="00AE32EE"/>
    <w:rsid w:val="00AE3513"/>
    <w:rsid w:val="00AE3717"/>
    <w:rsid w:val="00AE4BCB"/>
    <w:rsid w:val="00AE4DBE"/>
    <w:rsid w:val="00AE7459"/>
    <w:rsid w:val="00AE7800"/>
    <w:rsid w:val="00AF1043"/>
    <w:rsid w:val="00AF1A96"/>
    <w:rsid w:val="00AF3923"/>
    <w:rsid w:val="00AF3C42"/>
    <w:rsid w:val="00AF40FF"/>
    <w:rsid w:val="00AF4115"/>
    <w:rsid w:val="00AF59EE"/>
    <w:rsid w:val="00AF643A"/>
    <w:rsid w:val="00AF6C1C"/>
    <w:rsid w:val="00AF7DB2"/>
    <w:rsid w:val="00AF7FED"/>
    <w:rsid w:val="00B00D0A"/>
    <w:rsid w:val="00B02179"/>
    <w:rsid w:val="00B0221F"/>
    <w:rsid w:val="00B02D9A"/>
    <w:rsid w:val="00B03244"/>
    <w:rsid w:val="00B03DAF"/>
    <w:rsid w:val="00B0423B"/>
    <w:rsid w:val="00B057EA"/>
    <w:rsid w:val="00B06D74"/>
    <w:rsid w:val="00B070BE"/>
    <w:rsid w:val="00B0754D"/>
    <w:rsid w:val="00B1006F"/>
    <w:rsid w:val="00B1082A"/>
    <w:rsid w:val="00B11B72"/>
    <w:rsid w:val="00B11E11"/>
    <w:rsid w:val="00B12BB1"/>
    <w:rsid w:val="00B12D2F"/>
    <w:rsid w:val="00B138AE"/>
    <w:rsid w:val="00B139D9"/>
    <w:rsid w:val="00B13B61"/>
    <w:rsid w:val="00B13EB6"/>
    <w:rsid w:val="00B14216"/>
    <w:rsid w:val="00B1421D"/>
    <w:rsid w:val="00B15FF5"/>
    <w:rsid w:val="00B16082"/>
    <w:rsid w:val="00B160AF"/>
    <w:rsid w:val="00B16664"/>
    <w:rsid w:val="00B2251D"/>
    <w:rsid w:val="00B2369C"/>
    <w:rsid w:val="00B25129"/>
    <w:rsid w:val="00B26409"/>
    <w:rsid w:val="00B30583"/>
    <w:rsid w:val="00B30D5A"/>
    <w:rsid w:val="00B3314C"/>
    <w:rsid w:val="00B3325B"/>
    <w:rsid w:val="00B341AD"/>
    <w:rsid w:val="00B3483E"/>
    <w:rsid w:val="00B35DF1"/>
    <w:rsid w:val="00B36AFD"/>
    <w:rsid w:val="00B3701A"/>
    <w:rsid w:val="00B37249"/>
    <w:rsid w:val="00B410B8"/>
    <w:rsid w:val="00B4161E"/>
    <w:rsid w:val="00B44DDE"/>
    <w:rsid w:val="00B458A5"/>
    <w:rsid w:val="00B45E44"/>
    <w:rsid w:val="00B462D0"/>
    <w:rsid w:val="00B46D94"/>
    <w:rsid w:val="00B47277"/>
    <w:rsid w:val="00B50AFF"/>
    <w:rsid w:val="00B515E7"/>
    <w:rsid w:val="00B52305"/>
    <w:rsid w:val="00B536F9"/>
    <w:rsid w:val="00B54545"/>
    <w:rsid w:val="00B553AC"/>
    <w:rsid w:val="00B555A4"/>
    <w:rsid w:val="00B55671"/>
    <w:rsid w:val="00B556CC"/>
    <w:rsid w:val="00B56314"/>
    <w:rsid w:val="00B5662B"/>
    <w:rsid w:val="00B569FE"/>
    <w:rsid w:val="00B57EAB"/>
    <w:rsid w:val="00B60940"/>
    <w:rsid w:val="00B626D6"/>
    <w:rsid w:val="00B63F14"/>
    <w:rsid w:val="00B64DDF"/>
    <w:rsid w:val="00B656D0"/>
    <w:rsid w:val="00B65B6C"/>
    <w:rsid w:val="00B6664B"/>
    <w:rsid w:val="00B6668C"/>
    <w:rsid w:val="00B66F24"/>
    <w:rsid w:val="00B6753A"/>
    <w:rsid w:val="00B676AE"/>
    <w:rsid w:val="00B67C1F"/>
    <w:rsid w:val="00B70443"/>
    <w:rsid w:val="00B7055D"/>
    <w:rsid w:val="00B7064A"/>
    <w:rsid w:val="00B71007"/>
    <w:rsid w:val="00B71940"/>
    <w:rsid w:val="00B726E4"/>
    <w:rsid w:val="00B7293A"/>
    <w:rsid w:val="00B72A7C"/>
    <w:rsid w:val="00B72F2C"/>
    <w:rsid w:val="00B740F2"/>
    <w:rsid w:val="00B74581"/>
    <w:rsid w:val="00B763E1"/>
    <w:rsid w:val="00B768A5"/>
    <w:rsid w:val="00B821D0"/>
    <w:rsid w:val="00B83659"/>
    <w:rsid w:val="00B8425C"/>
    <w:rsid w:val="00B8462E"/>
    <w:rsid w:val="00B84B74"/>
    <w:rsid w:val="00B84B7E"/>
    <w:rsid w:val="00B85E56"/>
    <w:rsid w:val="00B87C6D"/>
    <w:rsid w:val="00B90577"/>
    <w:rsid w:val="00B92308"/>
    <w:rsid w:val="00B93E85"/>
    <w:rsid w:val="00B9461E"/>
    <w:rsid w:val="00B950F2"/>
    <w:rsid w:val="00B96437"/>
    <w:rsid w:val="00B964D4"/>
    <w:rsid w:val="00B97B02"/>
    <w:rsid w:val="00BA03FD"/>
    <w:rsid w:val="00BA044D"/>
    <w:rsid w:val="00BA0976"/>
    <w:rsid w:val="00BA3C9E"/>
    <w:rsid w:val="00BA4989"/>
    <w:rsid w:val="00BA6085"/>
    <w:rsid w:val="00BA6E4A"/>
    <w:rsid w:val="00BA6FC7"/>
    <w:rsid w:val="00BA711E"/>
    <w:rsid w:val="00BA74E3"/>
    <w:rsid w:val="00BB1922"/>
    <w:rsid w:val="00BB1C13"/>
    <w:rsid w:val="00BB2882"/>
    <w:rsid w:val="00BB46EA"/>
    <w:rsid w:val="00BB501D"/>
    <w:rsid w:val="00BB7464"/>
    <w:rsid w:val="00BC0410"/>
    <w:rsid w:val="00BC1724"/>
    <w:rsid w:val="00BC1D33"/>
    <w:rsid w:val="00BC20DB"/>
    <w:rsid w:val="00BC249A"/>
    <w:rsid w:val="00BC3AE4"/>
    <w:rsid w:val="00BC4427"/>
    <w:rsid w:val="00BC6613"/>
    <w:rsid w:val="00BC783D"/>
    <w:rsid w:val="00BD0128"/>
    <w:rsid w:val="00BD01AC"/>
    <w:rsid w:val="00BD01B6"/>
    <w:rsid w:val="00BD062B"/>
    <w:rsid w:val="00BD10C5"/>
    <w:rsid w:val="00BD19B2"/>
    <w:rsid w:val="00BD1A24"/>
    <w:rsid w:val="00BD1FC9"/>
    <w:rsid w:val="00BD2138"/>
    <w:rsid w:val="00BD36C1"/>
    <w:rsid w:val="00BD3B9A"/>
    <w:rsid w:val="00BD4D58"/>
    <w:rsid w:val="00BD6329"/>
    <w:rsid w:val="00BD6584"/>
    <w:rsid w:val="00BD65F3"/>
    <w:rsid w:val="00BD688C"/>
    <w:rsid w:val="00BD7409"/>
    <w:rsid w:val="00BD754F"/>
    <w:rsid w:val="00BD781C"/>
    <w:rsid w:val="00BE0259"/>
    <w:rsid w:val="00BE0488"/>
    <w:rsid w:val="00BE08FF"/>
    <w:rsid w:val="00BE2A73"/>
    <w:rsid w:val="00BE5284"/>
    <w:rsid w:val="00BE590F"/>
    <w:rsid w:val="00BE6300"/>
    <w:rsid w:val="00BE6E4F"/>
    <w:rsid w:val="00BF10D9"/>
    <w:rsid w:val="00BF22AC"/>
    <w:rsid w:val="00BF22C9"/>
    <w:rsid w:val="00BF304A"/>
    <w:rsid w:val="00BF31AF"/>
    <w:rsid w:val="00BF342E"/>
    <w:rsid w:val="00BF3B1D"/>
    <w:rsid w:val="00BF729C"/>
    <w:rsid w:val="00BF7F26"/>
    <w:rsid w:val="00C000D3"/>
    <w:rsid w:val="00C0099D"/>
    <w:rsid w:val="00C014A7"/>
    <w:rsid w:val="00C0222B"/>
    <w:rsid w:val="00C027FD"/>
    <w:rsid w:val="00C03B71"/>
    <w:rsid w:val="00C040BD"/>
    <w:rsid w:val="00C06014"/>
    <w:rsid w:val="00C06A5D"/>
    <w:rsid w:val="00C112C6"/>
    <w:rsid w:val="00C1196C"/>
    <w:rsid w:val="00C1219B"/>
    <w:rsid w:val="00C128D9"/>
    <w:rsid w:val="00C12AD2"/>
    <w:rsid w:val="00C14059"/>
    <w:rsid w:val="00C147DB"/>
    <w:rsid w:val="00C14DBE"/>
    <w:rsid w:val="00C14EBD"/>
    <w:rsid w:val="00C15040"/>
    <w:rsid w:val="00C154C4"/>
    <w:rsid w:val="00C15746"/>
    <w:rsid w:val="00C16226"/>
    <w:rsid w:val="00C162B1"/>
    <w:rsid w:val="00C17959"/>
    <w:rsid w:val="00C20098"/>
    <w:rsid w:val="00C205BA"/>
    <w:rsid w:val="00C205D6"/>
    <w:rsid w:val="00C20ABE"/>
    <w:rsid w:val="00C20E7E"/>
    <w:rsid w:val="00C20EFB"/>
    <w:rsid w:val="00C20FC2"/>
    <w:rsid w:val="00C21516"/>
    <w:rsid w:val="00C22D3A"/>
    <w:rsid w:val="00C2308C"/>
    <w:rsid w:val="00C237AF"/>
    <w:rsid w:val="00C2456E"/>
    <w:rsid w:val="00C24B3D"/>
    <w:rsid w:val="00C251C2"/>
    <w:rsid w:val="00C25FFE"/>
    <w:rsid w:val="00C322E4"/>
    <w:rsid w:val="00C335C8"/>
    <w:rsid w:val="00C33FED"/>
    <w:rsid w:val="00C342B3"/>
    <w:rsid w:val="00C346AF"/>
    <w:rsid w:val="00C3623E"/>
    <w:rsid w:val="00C36B43"/>
    <w:rsid w:val="00C37958"/>
    <w:rsid w:val="00C40458"/>
    <w:rsid w:val="00C422FA"/>
    <w:rsid w:val="00C431BD"/>
    <w:rsid w:val="00C433D9"/>
    <w:rsid w:val="00C440F4"/>
    <w:rsid w:val="00C4410B"/>
    <w:rsid w:val="00C46A15"/>
    <w:rsid w:val="00C477B4"/>
    <w:rsid w:val="00C501DB"/>
    <w:rsid w:val="00C50526"/>
    <w:rsid w:val="00C51231"/>
    <w:rsid w:val="00C519DE"/>
    <w:rsid w:val="00C51C8A"/>
    <w:rsid w:val="00C5247A"/>
    <w:rsid w:val="00C52660"/>
    <w:rsid w:val="00C529B0"/>
    <w:rsid w:val="00C55890"/>
    <w:rsid w:val="00C56648"/>
    <w:rsid w:val="00C60923"/>
    <w:rsid w:val="00C61D0E"/>
    <w:rsid w:val="00C61DF6"/>
    <w:rsid w:val="00C6299F"/>
    <w:rsid w:val="00C63B9D"/>
    <w:rsid w:val="00C641EB"/>
    <w:rsid w:val="00C64994"/>
    <w:rsid w:val="00C65757"/>
    <w:rsid w:val="00C65CC8"/>
    <w:rsid w:val="00C66B65"/>
    <w:rsid w:val="00C67D68"/>
    <w:rsid w:val="00C70424"/>
    <w:rsid w:val="00C70D95"/>
    <w:rsid w:val="00C7404D"/>
    <w:rsid w:val="00C76FA6"/>
    <w:rsid w:val="00C77D4F"/>
    <w:rsid w:val="00C8013B"/>
    <w:rsid w:val="00C804BB"/>
    <w:rsid w:val="00C80795"/>
    <w:rsid w:val="00C81FD2"/>
    <w:rsid w:val="00C83390"/>
    <w:rsid w:val="00C838AE"/>
    <w:rsid w:val="00C846B4"/>
    <w:rsid w:val="00C85E17"/>
    <w:rsid w:val="00C917F3"/>
    <w:rsid w:val="00C92B29"/>
    <w:rsid w:val="00C93D34"/>
    <w:rsid w:val="00C95032"/>
    <w:rsid w:val="00C95B9F"/>
    <w:rsid w:val="00C9613F"/>
    <w:rsid w:val="00C96997"/>
    <w:rsid w:val="00C976AE"/>
    <w:rsid w:val="00CA08B2"/>
    <w:rsid w:val="00CA14CB"/>
    <w:rsid w:val="00CA2E50"/>
    <w:rsid w:val="00CA3130"/>
    <w:rsid w:val="00CA3D46"/>
    <w:rsid w:val="00CA57B1"/>
    <w:rsid w:val="00CA5C5C"/>
    <w:rsid w:val="00CA5F15"/>
    <w:rsid w:val="00CA62A1"/>
    <w:rsid w:val="00CB0593"/>
    <w:rsid w:val="00CB1A55"/>
    <w:rsid w:val="00CB2526"/>
    <w:rsid w:val="00CB3A0E"/>
    <w:rsid w:val="00CB4052"/>
    <w:rsid w:val="00CB5B81"/>
    <w:rsid w:val="00CB5E30"/>
    <w:rsid w:val="00CB71DA"/>
    <w:rsid w:val="00CC06E7"/>
    <w:rsid w:val="00CC0C56"/>
    <w:rsid w:val="00CC1180"/>
    <w:rsid w:val="00CC2F2C"/>
    <w:rsid w:val="00CC3136"/>
    <w:rsid w:val="00CC4451"/>
    <w:rsid w:val="00CC50FA"/>
    <w:rsid w:val="00CC5228"/>
    <w:rsid w:val="00CC6006"/>
    <w:rsid w:val="00CC629D"/>
    <w:rsid w:val="00CD178E"/>
    <w:rsid w:val="00CD19C4"/>
    <w:rsid w:val="00CD2023"/>
    <w:rsid w:val="00CD2D48"/>
    <w:rsid w:val="00CD3540"/>
    <w:rsid w:val="00CD3B3C"/>
    <w:rsid w:val="00CD554D"/>
    <w:rsid w:val="00CD6502"/>
    <w:rsid w:val="00CD657F"/>
    <w:rsid w:val="00CD660E"/>
    <w:rsid w:val="00CE05DE"/>
    <w:rsid w:val="00CE0C23"/>
    <w:rsid w:val="00CE1763"/>
    <w:rsid w:val="00CE235B"/>
    <w:rsid w:val="00CE42EB"/>
    <w:rsid w:val="00CE4607"/>
    <w:rsid w:val="00CE49F1"/>
    <w:rsid w:val="00CE7648"/>
    <w:rsid w:val="00CF00DF"/>
    <w:rsid w:val="00CF1499"/>
    <w:rsid w:val="00CF28FD"/>
    <w:rsid w:val="00CF2C91"/>
    <w:rsid w:val="00CF3736"/>
    <w:rsid w:val="00CF3806"/>
    <w:rsid w:val="00CF3C58"/>
    <w:rsid w:val="00CF3E4D"/>
    <w:rsid w:val="00CF498D"/>
    <w:rsid w:val="00CF4AEC"/>
    <w:rsid w:val="00CF4B2A"/>
    <w:rsid w:val="00CF4E3B"/>
    <w:rsid w:val="00CF79D0"/>
    <w:rsid w:val="00D034DB"/>
    <w:rsid w:val="00D03968"/>
    <w:rsid w:val="00D03F14"/>
    <w:rsid w:val="00D040D7"/>
    <w:rsid w:val="00D053A6"/>
    <w:rsid w:val="00D05A74"/>
    <w:rsid w:val="00D05E70"/>
    <w:rsid w:val="00D05F01"/>
    <w:rsid w:val="00D10D8F"/>
    <w:rsid w:val="00D10FB1"/>
    <w:rsid w:val="00D115E0"/>
    <w:rsid w:val="00D12439"/>
    <w:rsid w:val="00D12CB5"/>
    <w:rsid w:val="00D134B3"/>
    <w:rsid w:val="00D15629"/>
    <w:rsid w:val="00D15A20"/>
    <w:rsid w:val="00D16556"/>
    <w:rsid w:val="00D16DFA"/>
    <w:rsid w:val="00D200A9"/>
    <w:rsid w:val="00D20355"/>
    <w:rsid w:val="00D247F0"/>
    <w:rsid w:val="00D25640"/>
    <w:rsid w:val="00D2622D"/>
    <w:rsid w:val="00D26473"/>
    <w:rsid w:val="00D26706"/>
    <w:rsid w:val="00D27C11"/>
    <w:rsid w:val="00D32F5B"/>
    <w:rsid w:val="00D33D47"/>
    <w:rsid w:val="00D3514F"/>
    <w:rsid w:val="00D35D52"/>
    <w:rsid w:val="00D37103"/>
    <w:rsid w:val="00D413EB"/>
    <w:rsid w:val="00D4208C"/>
    <w:rsid w:val="00D42EA9"/>
    <w:rsid w:val="00D44550"/>
    <w:rsid w:val="00D45818"/>
    <w:rsid w:val="00D476E9"/>
    <w:rsid w:val="00D509D7"/>
    <w:rsid w:val="00D518E7"/>
    <w:rsid w:val="00D55081"/>
    <w:rsid w:val="00D5510D"/>
    <w:rsid w:val="00D55A97"/>
    <w:rsid w:val="00D562B9"/>
    <w:rsid w:val="00D566AC"/>
    <w:rsid w:val="00D566F9"/>
    <w:rsid w:val="00D5725B"/>
    <w:rsid w:val="00D6212F"/>
    <w:rsid w:val="00D629DC"/>
    <w:rsid w:val="00D62E65"/>
    <w:rsid w:val="00D62E6B"/>
    <w:rsid w:val="00D63600"/>
    <w:rsid w:val="00D63756"/>
    <w:rsid w:val="00D63DDD"/>
    <w:rsid w:val="00D6482C"/>
    <w:rsid w:val="00D65505"/>
    <w:rsid w:val="00D666A7"/>
    <w:rsid w:val="00D708A3"/>
    <w:rsid w:val="00D7095F"/>
    <w:rsid w:val="00D70E6B"/>
    <w:rsid w:val="00D715A1"/>
    <w:rsid w:val="00D71705"/>
    <w:rsid w:val="00D746F9"/>
    <w:rsid w:val="00D75141"/>
    <w:rsid w:val="00D755D6"/>
    <w:rsid w:val="00D771EF"/>
    <w:rsid w:val="00D81471"/>
    <w:rsid w:val="00D8193C"/>
    <w:rsid w:val="00D8214A"/>
    <w:rsid w:val="00D830FC"/>
    <w:rsid w:val="00D831C4"/>
    <w:rsid w:val="00D84F23"/>
    <w:rsid w:val="00D85395"/>
    <w:rsid w:val="00D85888"/>
    <w:rsid w:val="00D868CA"/>
    <w:rsid w:val="00D87186"/>
    <w:rsid w:val="00D902F2"/>
    <w:rsid w:val="00D90A82"/>
    <w:rsid w:val="00D90C20"/>
    <w:rsid w:val="00D91120"/>
    <w:rsid w:val="00D920A7"/>
    <w:rsid w:val="00D9254B"/>
    <w:rsid w:val="00D92F4D"/>
    <w:rsid w:val="00D92FAF"/>
    <w:rsid w:val="00D936C6"/>
    <w:rsid w:val="00D94B3A"/>
    <w:rsid w:val="00D95F81"/>
    <w:rsid w:val="00D96A8F"/>
    <w:rsid w:val="00D96E5E"/>
    <w:rsid w:val="00DA1906"/>
    <w:rsid w:val="00DA3549"/>
    <w:rsid w:val="00DA4996"/>
    <w:rsid w:val="00DA4CC7"/>
    <w:rsid w:val="00DA5269"/>
    <w:rsid w:val="00DA57FE"/>
    <w:rsid w:val="00DA6988"/>
    <w:rsid w:val="00DA6D02"/>
    <w:rsid w:val="00DA7168"/>
    <w:rsid w:val="00DA7F4F"/>
    <w:rsid w:val="00DB1C84"/>
    <w:rsid w:val="00DB2175"/>
    <w:rsid w:val="00DB2AB8"/>
    <w:rsid w:val="00DB301E"/>
    <w:rsid w:val="00DB325A"/>
    <w:rsid w:val="00DB3B78"/>
    <w:rsid w:val="00DB51F8"/>
    <w:rsid w:val="00DB5A0A"/>
    <w:rsid w:val="00DB5DCC"/>
    <w:rsid w:val="00DB7575"/>
    <w:rsid w:val="00DB780E"/>
    <w:rsid w:val="00DC2945"/>
    <w:rsid w:val="00DC2E76"/>
    <w:rsid w:val="00DC3784"/>
    <w:rsid w:val="00DC3E4D"/>
    <w:rsid w:val="00DC4AC6"/>
    <w:rsid w:val="00DC4D33"/>
    <w:rsid w:val="00DC5716"/>
    <w:rsid w:val="00DC7D37"/>
    <w:rsid w:val="00DD07E7"/>
    <w:rsid w:val="00DD08E9"/>
    <w:rsid w:val="00DD0C5B"/>
    <w:rsid w:val="00DD1032"/>
    <w:rsid w:val="00DD137C"/>
    <w:rsid w:val="00DD1BC8"/>
    <w:rsid w:val="00DD20A6"/>
    <w:rsid w:val="00DD3B61"/>
    <w:rsid w:val="00DD45B1"/>
    <w:rsid w:val="00DD461C"/>
    <w:rsid w:val="00DD53C8"/>
    <w:rsid w:val="00DD57F0"/>
    <w:rsid w:val="00DD5FDD"/>
    <w:rsid w:val="00DD6A59"/>
    <w:rsid w:val="00DD74EB"/>
    <w:rsid w:val="00DD7A9D"/>
    <w:rsid w:val="00DD7F08"/>
    <w:rsid w:val="00DE0632"/>
    <w:rsid w:val="00DE14B5"/>
    <w:rsid w:val="00DE2765"/>
    <w:rsid w:val="00DE2C51"/>
    <w:rsid w:val="00DE44D9"/>
    <w:rsid w:val="00DE44EA"/>
    <w:rsid w:val="00DE5A56"/>
    <w:rsid w:val="00DE64B9"/>
    <w:rsid w:val="00DE66C4"/>
    <w:rsid w:val="00DE6921"/>
    <w:rsid w:val="00DE69A4"/>
    <w:rsid w:val="00DE7CF0"/>
    <w:rsid w:val="00DF012E"/>
    <w:rsid w:val="00DF0FE4"/>
    <w:rsid w:val="00DF10E0"/>
    <w:rsid w:val="00DF1BA3"/>
    <w:rsid w:val="00DF28AF"/>
    <w:rsid w:val="00DF51DF"/>
    <w:rsid w:val="00DF579B"/>
    <w:rsid w:val="00DF5EFF"/>
    <w:rsid w:val="00E01A98"/>
    <w:rsid w:val="00E04258"/>
    <w:rsid w:val="00E04F7F"/>
    <w:rsid w:val="00E05B6A"/>
    <w:rsid w:val="00E07ABD"/>
    <w:rsid w:val="00E07DCB"/>
    <w:rsid w:val="00E07DE6"/>
    <w:rsid w:val="00E10967"/>
    <w:rsid w:val="00E11B34"/>
    <w:rsid w:val="00E12E83"/>
    <w:rsid w:val="00E14C61"/>
    <w:rsid w:val="00E16ED8"/>
    <w:rsid w:val="00E16EF5"/>
    <w:rsid w:val="00E17CD6"/>
    <w:rsid w:val="00E2031D"/>
    <w:rsid w:val="00E206EA"/>
    <w:rsid w:val="00E20710"/>
    <w:rsid w:val="00E20D19"/>
    <w:rsid w:val="00E20D50"/>
    <w:rsid w:val="00E20EAE"/>
    <w:rsid w:val="00E2154C"/>
    <w:rsid w:val="00E23408"/>
    <w:rsid w:val="00E245E1"/>
    <w:rsid w:val="00E25207"/>
    <w:rsid w:val="00E27BC0"/>
    <w:rsid w:val="00E30075"/>
    <w:rsid w:val="00E30FA7"/>
    <w:rsid w:val="00E31376"/>
    <w:rsid w:val="00E3162A"/>
    <w:rsid w:val="00E33ED5"/>
    <w:rsid w:val="00E3437F"/>
    <w:rsid w:val="00E3498F"/>
    <w:rsid w:val="00E35410"/>
    <w:rsid w:val="00E35F58"/>
    <w:rsid w:val="00E40B16"/>
    <w:rsid w:val="00E40BE0"/>
    <w:rsid w:val="00E4234D"/>
    <w:rsid w:val="00E42AD8"/>
    <w:rsid w:val="00E42CC8"/>
    <w:rsid w:val="00E42F26"/>
    <w:rsid w:val="00E44BEC"/>
    <w:rsid w:val="00E45016"/>
    <w:rsid w:val="00E4502C"/>
    <w:rsid w:val="00E45381"/>
    <w:rsid w:val="00E45614"/>
    <w:rsid w:val="00E45DCC"/>
    <w:rsid w:val="00E46479"/>
    <w:rsid w:val="00E465F9"/>
    <w:rsid w:val="00E47037"/>
    <w:rsid w:val="00E51018"/>
    <w:rsid w:val="00E52137"/>
    <w:rsid w:val="00E522CE"/>
    <w:rsid w:val="00E527A4"/>
    <w:rsid w:val="00E527B1"/>
    <w:rsid w:val="00E52905"/>
    <w:rsid w:val="00E54C7A"/>
    <w:rsid w:val="00E5570A"/>
    <w:rsid w:val="00E5622C"/>
    <w:rsid w:val="00E56947"/>
    <w:rsid w:val="00E601BE"/>
    <w:rsid w:val="00E60FEC"/>
    <w:rsid w:val="00E6297A"/>
    <w:rsid w:val="00E63A5C"/>
    <w:rsid w:val="00E64FF1"/>
    <w:rsid w:val="00E65274"/>
    <w:rsid w:val="00E65CFC"/>
    <w:rsid w:val="00E66F6D"/>
    <w:rsid w:val="00E7010F"/>
    <w:rsid w:val="00E70D31"/>
    <w:rsid w:val="00E71194"/>
    <w:rsid w:val="00E71758"/>
    <w:rsid w:val="00E7270D"/>
    <w:rsid w:val="00E727A5"/>
    <w:rsid w:val="00E738EB"/>
    <w:rsid w:val="00E73CD5"/>
    <w:rsid w:val="00E74582"/>
    <w:rsid w:val="00E75313"/>
    <w:rsid w:val="00E75809"/>
    <w:rsid w:val="00E77448"/>
    <w:rsid w:val="00E77A12"/>
    <w:rsid w:val="00E840FE"/>
    <w:rsid w:val="00E84613"/>
    <w:rsid w:val="00E84820"/>
    <w:rsid w:val="00E8787F"/>
    <w:rsid w:val="00E87F00"/>
    <w:rsid w:val="00E9219F"/>
    <w:rsid w:val="00E92C7C"/>
    <w:rsid w:val="00E94BC2"/>
    <w:rsid w:val="00E94DED"/>
    <w:rsid w:val="00E975D7"/>
    <w:rsid w:val="00EA0249"/>
    <w:rsid w:val="00EA0424"/>
    <w:rsid w:val="00EA0514"/>
    <w:rsid w:val="00EA25C8"/>
    <w:rsid w:val="00EA33E1"/>
    <w:rsid w:val="00EA39E9"/>
    <w:rsid w:val="00EA3D9E"/>
    <w:rsid w:val="00EA571C"/>
    <w:rsid w:val="00EA79CE"/>
    <w:rsid w:val="00EB0060"/>
    <w:rsid w:val="00EB171F"/>
    <w:rsid w:val="00EB1917"/>
    <w:rsid w:val="00EB24CD"/>
    <w:rsid w:val="00EB2D85"/>
    <w:rsid w:val="00EB2FDA"/>
    <w:rsid w:val="00EB30AD"/>
    <w:rsid w:val="00EB3456"/>
    <w:rsid w:val="00EB3996"/>
    <w:rsid w:val="00EB430D"/>
    <w:rsid w:val="00EB4E8C"/>
    <w:rsid w:val="00EB53E2"/>
    <w:rsid w:val="00EB5675"/>
    <w:rsid w:val="00EB5DBA"/>
    <w:rsid w:val="00EB6463"/>
    <w:rsid w:val="00EB7B89"/>
    <w:rsid w:val="00EB7BE8"/>
    <w:rsid w:val="00EC0240"/>
    <w:rsid w:val="00EC1682"/>
    <w:rsid w:val="00EC31B0"/>
    <w:rsid w:val="00EC33A8"/>
    <w:rsid w:val="00EC4E68"/>
    <w:rsid w:val="00EC54F6"/>
    <w:rsid w:val="00EC5B15"/>
    <w:rsid w:val="00EC6364"/>
    <w:rsid w:val="00EC790F"/>
    <w:rsid w:val="00EC79D8"/>
    <w:rsid w:val="00EC7BC5"/>
    <w:rsid w:val="00ED00B5"/>
    <w:rsid w:val="00ED2D17"/>
    <w:rsid w:val="00ED3AAA"/>
    <w:rsid w:val="00ED4869"/>
    <w:rsid w:val="00ED5337"/>
    <w:rsid w:val="00ED5976"/>
    <w:rsid w:val="00ED62A8"/>
    <w:rsid w:val="00ED6BA9"/>
    <w:rsid w:val="00ED6F50"/>
    <w:rsid w:val="00ED78C9"/>
    <w:rsid w:val="00EE073E"/>
    <w:rsid w:val="00EE1F02"/>
    <w:rsid w:val="00EE3A7B"/>
    <w:rsid w:val="00EE4809"/>
    <w:rsid w:val="00EE4F0D"/>
    <w:rsid w:val="00EE5033"/>
    <w:rsid w:val="00EE56B0"/>
    <w:rsid w:val="00EE5DD9"/>
    <w:rsid w:val="00EF0AD0"/>
    <w:rsid w:val="00EF2BC2"/>
    <w:rsid w:val="00EF3490"/>
    <w:rsid w:val="00EF3CDB"/>
    <w:rsid w:val="00EF4343"/>
    <w:rsid w:val="00F0096B"/>
    <w:rsid w:val="00F00B0A"/>
    <w:rsid w:val="00F00F22"/>
    <w:rsid w:val="00F01ABD"/>
    <w:rsid w:val="00F026FC"/>
    <w:rsid w:val="00F029B7"/>
    <w:rsid w:val="00F03015"/>
    <w:rsid w:val="00F03125"/>
    <w:rsid w:val="00F03422"/>
    <w:rsid w:val="00F0357C"/>
    <w:rsid w:val="00F03D58"/>
    <w:rsid w:val="00F04586"/>
    <w:rsid w:val="00F04E08"/>
    <w:rsid w:val="00F05074"/>
    <w:rsid w:val="00F053EF"/>
    <w:rsid w:val="00F06410"/>
    <w:rsid w:val="00F079A5"/>
    <w:rsid w:val="00F11007"/>
    <w:rsid w:val="00F110F1"/>
    <w:rsid w:val="00F12D58"/>
    <w:rsid w:val="00F13601"/>
    <w:rsid w:val="00F14949"/>
    <w:rsid w:val="00F15477"/>
    <w:rsid w:val="00F168F6"/>
    <w:rsid w:val="00F16AA3"/>
    <w:rsid w:val="00F17052"/>
    <w:rsid w:val="00F174EF"/>
    <w:rsid w:val="00F17BCD"/>
    <w:rsid w:val="00F20016"/>
    <w:rsid w:val="00F20D4E"/>
    <w:rsid w:val="00F20FE9"/>
    <w:rsid w:val="00F21024"/>
    <w:rsid w:val="00F22ED0"/>
    <w:rsid w:val="00F2459A"/>
    <w:rsid w:val="00F24A5F"/>
    <w:rsid w:val="00F24F70"/>
    <w:rsid w:val="00F2588E"/>
    <w:rsid w:val="00F26649"/>
    <w:rsid w:val="00F2784D"/>
    <w:rsid w:val="00F27C41"/>
    <w:rsid w:val="00F27C8A"/>
    <w:rsid w:val="00F27F65"/>
    <w:rsid w:val="00F30A57"/>
    <w:rsid w:val="00F30E47"/>
    <w:rsid w:val="00F30F9D"/>
    <w:rsid w:val="00F31CA5"/>
    <w:rsid w:val="00F32521"/>
    <w:rsid w:val="00F33E97"/>
    <w:rsid w:val="00F341C8"/>
    <w:rsid w:val="00F34AF8"/>
    <w:rsid w:val="00F3534E"/>
    <w:rsid w:val="00F35578"/>
    <w:rsid w:val="00F4080E"/>
    <w:rsid w:val="00F43127"/>
    <w:rsid w:val="00F437C4"/>
    <w:rsid w:val="00F43D34"/>
    <w:rsid w:val="00F44182"/>
    <w:rsid w:val="00F44612"/>
    <w:rsid w:val="00F449CA"/>
    <w:rsid w:val="00F451BF"/>
    <w:rsid w:val="00F451CA"/>
    <w:rsid w:val="00F47526"/>
    <w:rsid w:val="00F475A8"/>
    <w:rsid w:val="00F47D07"/>
    <w:rsid w:val="00F512A6"/>
    <w:rsid w:val="00F53B9C"/>
    <w:rsid w:val="00F55AD2"/>
    <w:rsid w:val="00F56350"/>
    <w:rsid w:val="00F608F2"/>
    <w:rsid w:val="00F60E32"/>
    <w:rsid w:val="00F61B77"/>
    <w:rsid w:val="00F61BA2"/>
    <w:rsid w:val="00F622B9"/>
    <w:rsid w:val="00F62A86"/>
    <w:rsid w:val="00F63B03"/>
    <w:rsid w:val="00F651A7"/>
    <w:rsid w:val="00F651BC"/>
    <w:rsid w:val="00F6545C"/>
    <w:rsid w:val="00F66AAA"/>
    <w:rsid w:val="00F67B13"/>
    <w:rsid w:val="00F701D2"/>
    <w:rsid w:val="00F7141A"/>
    <w:rsid w:val="00F71DBA"/>
    <w:rsid w:val="00F72032"/>
    <w:rsid w:val="00F74045"/>
    <w:rsid w:val="00F740DF"/>
    <w:rsid w:val="00F75EB8"/>
    <w:rsid w:val="00F76E8B"/>
    <w:rsid w:val="00F7713B"/>
    <w:rsid w:val="00F7734F"/>
    <w:rsid w:val="00F8047E"/>
    <w:rsid w:val="00F81544"/>
    <w:rsid w:val="00F82DE0"/>
    <w:rsid w:val="00F83713"/>
    <w:rsid w:val="00F8446C"/>
    <w:rsid w:val="00F84A95"/>
    <w:rsid w:val="00F85AB6"/>
    <w:rsid w:val="00F86870"/>
    <w:rsid w:val="00F901FB"/>
    <w:rsid w:val="00F904A8"/>
    <w:rsid w:val="00F90EFF"/>
    <w:rsid w:val="00F90FF2"/>
    <w:rsid w:val="00F936C0"/>
    <w:rsid w:val="00F96809"/>
    <w:rsid w:val="00F97F28"/>
    <w:rsid w:val="00FA040E"/>
    <w:rsid w:val="00FA0A84"/>
    <w:rsid w:val="00FA12E8"/>
    <w:rsid w:val="00FA140F"/>
    <w:rsid w:val="00FA2511"/>
    <w:rsid w:val="00FA3CA9"/>
    <w:rsid w:val="00FA4201"/>
    <w:rsid w:val="00FA4B07"/>
    <w:rsid w:val="00FA5783"/>
    <w:rsid w:val="00FA65B7"/>
    <w:rsid w:val="00FA6D77"/>
    <w:rsid w:val="00FA7006"/>
    <w:rsid w:val="00FA7526"/>
    <w:rsid w:val="00FA78DC"/>
    <w:rsid w:val="00FB015E"/>
    <w:rsid w:val="00FB09AA"/>
    <w:rsid w:val="00FB435A"/>
    <w:rsid w:val="00FB5849"/>
    <w:rsid w:val="00FB6FB4"/>
    <w:rsid w:val="00FB781E"/>
    <w:rsid w:val="00FB7A98"/>
    <w:rsid w:val="00FC1743"/>
    <w:rsid w:val="00FC2162"/>
    <w:rsid w:val="00FC2D52"/>
    <w:rsid w:val="00FC36AD"/>
    <w:rsid w:val="00FC383C"/>
    <w:rsid w:val="00FC4C23"/>
    <w:rsid w:val="00FC4C25"/>
    <w:rsid w:val="00FC7450"/>
    <w:rsid w:val="00FC7BA6"/>
    <w:rsid w:val="00FD071C"/>
    <w:rsid w:val="00FD1401"/>
    <w:rsid w:val="00FD168C"/>
    <w:rsid w:val="00FD1DCE"/>
    <w:rsid w:val="00FD1FDF"/>
    <w:rsid w:val="00FD23E0"/>
    <w:rsid w:val="00FD4CCC"/>
    <w:rsid w:val="00FD5733"/>
    <w:rsid w:val="00FE1D1F"/>
    <w:rsid w:val="00FE1FEA"/>
    <w:rsid w:val="00FE2B2F"/>
    <w:rsid w:val="00FE3882"/>
    <w:rsid w:val="00FE38D1"/>
    <w:rsid w:val="00FE42B9"/>
    <w:rsid w:val="00FE433C"/>
    <w:rsid w:val="00FE4C82"/>
    <w:rsid w:val="00FE5940"/>
    <w:rsid w:val="00FF0614"/>
    <w:rsid w:val="00FF0B21"/>
    <w:rsid w:val="00FF0D01"/>
    <w:rsid w:val="00FF1701"/>
    <w:rsid w:val="00FF23EB"/>
    <w:rsid w:val="00FF2C91"/>
    <w:rsid w:val="00FF3E79"/>
    <w:rsid w:val="00FF4A5E"/>
    <w:rsid w:val="00FF4AD9"/>
    <w:rsid w:val="00FF6390"/>
    <w:rsid w:val="00FF6399"/>
    <w:rsid w:val="00FF6431"/>
    <w:rsid w:val="00FF7A25"/>
    <w:rsid w:val="00FF7A36"/>
    <w:rsid w:val="00FF7F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54581"/>
  <w15:chartTrackingRefBased/>
  <w15:docId w15:val="{5D360252-07FA-401C-90E0-3F803D1E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Title" w:qFormat="1"/>
    <w:lsdException w:name="Subtitle" w:qFormat="1"/>
    <w:lsdException w:name="Strong" w:uiPriority="99" w:qFormat="1"/>
    <w:lsdException w:name="Emphasis"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7A9D"/>
  </w:style>
  <w:style w:type="paragraph" w:styleId="Nagwek1">
    <w:name w:val="heading 1"/>
    <w:basedOn w:val="Normalny"/>
    <w:next w:val="Normalny"/>
    <w:link w:val="Nagwek1Znak"/>
    <w:qFormat/>
    <w:rsid w:val="00DD7A9D"/>
    <w:pPr>
      <w:keepNext/>
      <w:widowControl w:val="0"/>
      <w:ind w:left="1560"/>
      <w:outlineLvl w:val="0"/>
    </w:pPr>
    <w:rPr>
      <w:sz w:val="24"/>
    </w:rPr>
  </w:style>
  <w:style w:type="paragraph" w:styleId="Nagwek3">
    <w:name w:val="heading 3"/>
    <w:basedOn w:val="Normalny"/>
    <w:next w:val="Normalny"/>
    <w:link w:val="Nagwek3Znak"/>
    <w:qFormat/>
    <w:rsid w:val="00724C71"/>
    <w:pPr>
      <w:keepNext/>
      <w:spacing w:before="240" w:after="60"/>
      <w:outlineLvl w:val="2"/>
    </w:pPr>
    <w:rPr>
      <w:rFonts w:ascii="Cambria" w:hAnsi="Cambria"/>
      <w:b/>
      <w:bCs/>
      <w:sz w:val="26"/>
      <w:szCs w:val="26"/>
    </w:rPr>
  </w:style>
  <w:style w:type="paragraph" w:styleId="Nagwek6">
    <w:name w:val="heading 6"/>
    <w:basedOn w:val="Normalny"/>
    <w:next w:val="Normalny"/>
    <w:qFormat/>
    <w:rsid w:val="00DD7A9D"/>
    <w:pPr>
      <w:keepNext/>
      <w:widowControl w:val="0"/>
      <w:outlineLvl w:val="5"/>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D7A9D"/>
    <w:rPr>
      <w:color w:val="0000FF"/>
      <w:u w:val="single"/>
    </w:rPr>
  </w:style>
  <w:style w:type="paragraph" w:styleId="Tytu">
    <w:name w:val="Title"/>
    <w:basedOn w:val="Normalny"/>
    <w:link w:val="TytuZnak"/>
    <w:qFormat/>
    <w:rsid w:val="00DD7A9D"/>
    <w:pPr>
      <w:widowControl w:val="0"/>
      <w:jc w:val="center"/>
    </w:pPr>
    <w:rPr>
      <w:b/>
      <w:sz w:val="40"/>
    </w:rPr>
  </w:style>
  <w:style w:type="paragraph" w:styleId="Tekstpodstawowy">
    <w:name w:val="Body Text"/>
    <w:basedOn w:val="Normalny"/>
    <w:link w:val="TekstpodstawowyZnak"/>
    <w:rsid w:val="00DD7A9D"/>
    <w:pPr>
      <w:widowControl w:val="0"/>
    </w:pPr>
    <w:rPr>
      <w:b/>
      <w:sz w:val="24"/>
    </w:rPr>
  </w:style>
  <w:style w:type="paragraph" w:styleId="Tekstpodstawowywcity">
    <w:name w:val="Body Text Indent"/>
    <w:basedOn w:val="Normalny"/>
    <w:link w:val="TekstpodstawowywcityZnak"/>
    <w:rsid w:val="00DD7A9D"/>
    <w:pPr>
      <w:jc w:val="center"/>
    </w:pPr>
    <w:rPr>
      <w:rFonts w:ascii="Arial" w:hAnsi="Arial"/>
      <w:u w:val="single"/>
    </w:rPr>
  </w:style>
  <w:style w:type="paragraph" w:styleId="Tekstpodstawowy2">
    <w:name w:val="Body Text 2"/>
    <w:basedOn w:val="Normalny"/>
    <w:rsid w:val="00DD7A9D"/>
    <w:pPr>
      <w:widowControl w:val="0"/>
      <w:snapToGrid w:val="0"/>
      <w:jc w:val="both"/>
    </w:pPr>
    <w:rPr>
      <w:sz w:val="24"/>
    </w:rPr>
  </w:style>
  <w:style w:type="paragraph" w:styleId="Tekstpodstawowywcity2">
    <w:name w:val="Body Text Indent 2"/>
    <w:basedOn w:val="Normalny"/>
    <w:link w:val="Tekstpodstawowywcity2Znak"/>
    <w:rsid w:val="00DD7A9D"/>
    <w:pPr>
      <w:spacing w:after="120" w:line="480" w:lineRule="auto"/>
      <w:ind w:left="283"/>
    </w:pPr>
  </w:style>
  <w:style w:type="paragraph" w:customStyle="1" w:styleId="Domylnie">
    <w:name w:val="Domyślnie"/>
    <w:rsid w:val="00DD7A9D"/>
    <w:pPr>
      <w:widowControl w:val="0"/>
      <w:autoSpaceDE w:val="0"/>
      <w:autoSpaceDN w:val="0"/>
      <w:adjustRightInd w:val="0"/>
    </w:pPr>
    <w:rPr>
      <w:sz w:val="24"/>
      <w:szCs w:val="24"/>
    </w:rPr>
  </w:style>
  <w:style w:type="paragraph" w:customStyle="1" w:styleId="Skrconyadreszwrotny">
    <w:name w:val="Skrócony adres zwrotny"/>
    <w:basedOn w:val="Normalny"/>
    <w:rsid w:val="00DD7A9D"/>
    <w:pPr>
      <w:autoSpaceDE w:val="0"/>
      <w:autoSpaceDN w:val="0"/>
    </w:pPr>
    <w:rPr>
      <w:sz w:val="28"/>
      <w:szCs w:val="28"/>
    </w:rPr>
  </w:style>
  <w:style w:type="paragraph" w:styleId="Stopka">
    <w:name w:val="footer"/>
    <w:basedOn w:val="Normalny"/>
    <w:link w:val="StopkaZnak"/>
    <w:uiPriority w:val="99"/>
    <w:rsid w:val="00DD7A9D"/>
    <w:pPr>
      <w:tabs>
        <w:tab w:val="center" w:pos="4536"/>
        <w:tab w:val="right" w:pos="9072"/>
      </w:tabs>
    </w:pPr>
  </w:style>
  <w:style w:type="character" w:styleId="Numerstrony">
    <w:name w:val="page number"/>
    <w:basedOn w:val="Domylnaczcionkaakapitu"/>
    <w:rsid w:val="00DD7A9D"/>
  </w:style>
  <w:style w:type="paragraph" w:styleId="Nagwek">
    <w:name w:val="header"/>
    <w:basedOn w:val="Normalny"/>
    <w:link w:val="NagwekZnak"/>
    <w:uiPriority w:val="99"/>
    <w:rsid w:val="00647911"/>
    <w:pPr>
      <w:tabs>
        <w:tab w:val="center" w:pos="4536"/>
        <w:tab w:val="right" w:pos="9072"/>
      </w:tabs>
    </w:pPr>
  </w:style>
  <w:style w:type="paragraph" w:styleId="Tekstpodstawowywcity3">
    <w:name w:val="Body Text Indent 3"/>
    <w:basedOn w:val="Normalny"/>
    <w:link w:val="Tekstpodstawowywcity3Znak"/>
    <w:rsid w:val="00445055"/>
    <w:pPr>
      <w:spacing w:after="120"/>
      <w:ind w:left="283"/>
    </w:pPr>
    <w:rPr>
      <w:sz w:val="16"/>
      <w:szCs w:val="16"/>
    </w:rPr>
  </w:style>
  <w:style w:type="paragraph" w:styleId="NormalnyWeb">
    <w:name w:val="Normal (Web)"/>
    <w:basedOn w:val="Normalny"/>
    <w:rsid w:val="00061DC6"/>
    <w:pPr>
      <w:spacing w:before="100" w:beforeAutospacing="1" w:after="100" w:afterAutospacing="1"/>
    </w:pPr>
    <w:rPr>
      <w:sz w:val="24"/>
      <w:szCs w:val="24"/>
    </w:rPr>
  </w:style>
  <w:style w:type="paragraph" w:styleId="Tekstdymka">
    <w:name w:val="Balloon Text"/>
    <w:basedOn w:val="Normalny"/>
    <w:semiHidden/>
    <w:rsid w:val="008E3CF3"/>
    <w:rPr>
      <w:rFonts w:ascii="Tahoma" w:hAnsi="Tahoma" w:cs="Tahoma"/>
      <w:sz w:val="16"/>
      <w:szCs w:val="16"/>
    </w:rPr>
  </w:style>
  <w:style w:type="paragraph" w:styleId="Tekstprzypisudolnego">
    <w:name w:val="footnote text"/>
    <w:basedOn w:val="Normalny"/>
    <w:link w:val="TekstprzypisudolnegoZnak"/>
    <w:semiHidden/>
    <w:rsid w:val="007876AA"/>
  </w:style>
  <w:style w:type="character" w:customStyle="1" w:styleId="TekstprzypisudolnegoZnak">
    <w:name w:val="Tekst przypisu dolnego Znak"/>
    <w:link w:val="Tekstprzypisudolnego"/>
    <w:rsid w:val="001F17D8"/>
    <w:rPr>
      <w:lang w:val="pl-PL" w:eastAsia="pl-PL" w:bidi="ar-SA"/>
    </w:rPr>
  </w:style>
  <w:style w:type="paragraph" w:styleId="Tekstprzypisukocowego">
    <w:name w:val="endnote text"/>
    <w:basedOn w:val="Normalny"/>
    <w:semiHidden/>
    <w:rsid w:val="00E63A5C"/>
  </w:style>
  <w:style w:type="character" w:styleId="Odwoanieprzypisukocowego">
    <w:name w:val="endnote reference"/>
    <w:uiPriority w:val="99"/>
    <w:semiHidden/>
    <w:rsid w:val="00E63A5C"/>
    <w:rPr>
      <w:vertAlign w:val="superscript"/>
    </w:rPr>
  </w:style>
  <w:style w:type="character" w:customStyle="1" w:styleId="Nagwek3Znak">
    <w:name w:val="Nagłówek 3 Znak"/>
    <w:link w:val="Nagwek3"/>
    <w:semiHidden/>
    <w:rsid w:val="00724C71"/>
    <w:rPr>
      <w:rFonts w:ascii="Cambria" w:hAnsi="Cambria"/>
      <w:b/>
      <w:bCs/>
      <w:sz w:val="26"/>
      <w:szCs w:val="26"/>
      <w:lang w:val="pl-PL" w:eastAsia="pl-PL" w:bidi="ar-SA"/>
    </w:rPr>
  </w:style>
  <w:style w:type="paragraph" w:styleId="Akapitzlist">
    <w:name w:val="List Paragraph"/>
    <w:basedOn w:val="Normalny"/>
    <w:link w:val="AkapitzlistZnak"/>
    <w:uiPriority w:val="99"/>
    <w:qFormat/>
    <w:rsid w:val="001866A4"/>
    <w:pPr>
      <w:tabs>
        <w:tab w:val="num" w:pos="360"/>
      </w:tabs>
      <w:ind w:left="720"/>
      <w:contextualSpacing/>
    </w:pPr>
    <w:rPr>
      <w:sz w:val="24"/>
      <w:lang w:eastAsia="ar-SA"/>
    </w:rPr>
  </w:style>
  <w:style w:type="character" w:customStyle="1" w:styleId="Nagwek1Znak">
    <w:name w:val="Nagłówek 1 Znak"/>
    <w:link w:val="Nagwek1"/>
    <w:rsid w:val="00A1745B"/>
    <w:rPr>
      <w:sz w:val="24"/>
      <w:lang w:val="pl-PL" w:eastAsia="pl-PL" w:bidi="ar-SA"/>
    </w:rPr>
  </w:style>
  <w:style w:type="paragraph" w:customStyle="1" w:styleId="Default">
    <w:name w:val="Default"/>
    <w:rsid w:val="00ED5337"/>
    <w:pPr>
      <w:autoSpaceDE w:val="0"/>
      <w:autoSpaceDN w:val="0"/>
      <w:adjustRightInd w:val="0"/>
    </w:pPr>
    <w:rPr>
      <w:rFonts w:ascii="Calibri" w:hAnsi="Calibri" w:cs="Calibri"/>
      <w:color w:val="000000"/>
      <w:sz w:val="24"/>
      <w:szCs w:val="24"/>
    </w:rPr>
  </w:style>
  <w:style w:type="character" w:customStyle="1" w:styleId="TekstpodstawowywcityZnak">
    <w:name w:val="Tekst podstawowy wcięty Znak"/>
    <w:link w:val="Tekstpodstawowywcity"/>
    <w:rsid w:val="00D2622D"/>
    <w:rPr>
      <w:rFonts w:ascii="Arial" w:hAnsi="Arial"/>
      <w:u w:val="single"/>
    </w:rPr>
  </w:style>
  <w:style w:type="character" w:customStyle="1" w:styleId="TytuZnak">
    <w:name w:val="Tytuł Znak"/>
    <w:link w:val="Tytu"/>
    <w:rsid w:val="006F35FE"/>
    <w:rPr>
      <w:b/>
      <w:sz w:val="40"/>
    </w:rPr>
  </w:style>
  <w:style w:type="character" w:customStyle="1" w:styleId="TekstpodstawowyZnak">
    <w:name w:val="Tekst podstawowy Znak"/>
    <w:link w:val="Tekstpodstawowy"/>
    <w:qFormat/>
    <w:rsid w:val="00A308A4"/>
    <w:rPr>
      <w:b/>
      <w:sz w:val="24"/>
    </w:rPr>
  </w:style>
  <w:style w:type="paragraph" w:customStyle="1" w:styleId="Tekstpodstawowywcity21">
    <w:name w:val="Tekst podstawowy wcięty 21"/>
    <w:basedOn w:val="Normalny"/>
    <w:rsid w:val="00FE5940"/>
    <w:pPr>
      <w:suppressAutoHyphens/>
      <w:spacing w:after="120" w:line="480" w:lineRule="auto"/>
      <w:ind w:left="283"/>
    </w:pPr>
    <w:rPr>
      <w:sz w:val="24"/>
      <w:lang w:eastAsia="ar-SA"/>
    </w:rPr>
  </w:style>
  <w:style w:type="character" w:customStyle="1" w:styleId="Tekstpodstawowywcity3Znak">
    <w:name w:val="Tekst podstawowy wcięty 3 Znak"/>
    <w:link w:val="Tekstpodstawowywcity3"/>
    <w:rsid w:val="0048002A"/>
    <w:rPr>
      <w:sz w:val="16"/>
      <w:szCs w:val="16"/>
    </w:rPr>
  </w:style>
  <w:style w:type="paragraph" w:customStyle="1" w:styleId="Standard">
    <w:name w:val="Standard"/>
    <w:rsid w:val="00E04F7F"/>
    <w:pPr>
      <w:widowControl w:val="0"/>
      <w:suppressAutoHyphens/>
      <w:autoSpaceDN w:val="0"/>
      <w:textAlignment w:val="baseline"/>
    </w:pPr>
    <w:rPr>
      <w:rFonts w:eastAsia="Andale Sans UI" w:cs="Tahoma"/>
      <w:kern w:val="3"/>
      <w:sz w:val="24"/>
      <w:szCs w:val="24"/>
      <w:lang w:val="en-US" w:eastAsia="en-US" w:bidi="en-US"/>
    </w:rPr>
  </w:style>
  <w:style w:type="character" w:customStyle="1" w:styleId="StopkaZnak">
    <w:name w:val="Stopka Znak"/>
    <w:link w:val="Stopka"/>
    <w:uiPriority w:val="99"/>
    <w:rsid w:val="00E04F7F"/>
  </w:style>
  <w:style w:type="character" w:customStyle="1" w:styleId="Tekstpodstawowywcity2Znak">
    <w:name w:val="Tekst podstawowy wcięty 2 Znak"/>
    <w:link w:val="Tekstpodstawowywcity2"/>
    <w:rsid w:val="001F7D6E"/>
  </w:style>
  <w:style w:type="paragraph" w:customStyle="1" w:styleId="Textbody">
    <w:name w:val="Text body"/>
    <w:basedOn w:val="Standard"/>
    <w:rsid w:val="006436BB"/>
    <w:pPr>
      <w:spacing w:after="120"/>
    </w:pPr>
  </w:style>
  <w:style w:type="numbering" w:customStyle="1" w:styleId="WW8Num27">
    <w:name w:val="WW8Num27"/>
    <w:basedOn w:val="Bezlisty"/>
    <w:rsid w:val="006436BB"/>
    <w:pPr>
      <w:numPr>
        <w:numId w:val="12"/>
      </w:numPr>
    </w:pPr>
  </w:style>
  <w:style w:type="numbering" w:customStyle="1" w:styleId="WW8Num26">
    <w:name w:val="WW8Num26"/>
    <w:basedOn w:val="Bezlisty"/>
    <w:rsid w:val="006436BB"/>
    <w:pPr>
      <w:numPr>
        <w:numId w:val="13"/>
      </w:numPr>
    </w:pPr>
  </w:style>
  <w:style w:type="numbering" w:customStyle="1" w:styleId="WW8Num2">
    <w:name w:val="WW8Num2"/>
    <w:basedOn w:val="Bezlisty"/>
    <w:rsid w:val="00A80E32"/>
    <w:pPr>
      <w:numPr>
        <w:numId w:val="14"/>
      </w:numPr>
    </w:pPr>
  </w:style>
  <w:style w:type="numbering" w:customStyle="1" w:styleId="WW8Num30">
    <w:name w:val="WW8Num30"/>
    <w:basedOn w:val="Bezlisty"/>
    <w:rsid w:val="00A80E32"/>
    <w:pPr>
      <w:numPr>
        <w:numId w:val="15"/>
      </w:numPr>
    </w:pPr>
  </w:style>
  <w:style w:type="numbering" w:customStyle="1" w:styleId="WW8Num10">
    <w:name w:val="WW8Num10"/>
    <w:basedOn w:val="Bezlisty"/>
    <w:rsid w:val="00333578"/>
    <w:pPr>
      <w:numPr>
        <w:numId w:val="16"/>
      </w:numPr>
    </w:pPr>
  </w:style>
  <w:style w:type="numbering" w:customStyle="1" w:styleId="WW8Num18">
    <w:name w:val="WW8Num18"/>
    <w:basedOn w:val="Bezlisty"/>
    <w:rsid w:val="00874F8D"/>
    <w:pPr>
      <w:numPr>
        <w:numId w:val="17"/>
      </w:numPr>
    </w:pPr>
  </w:style>
  <w:style w:type="paragraph" w:customStyle="1" w:styleId="Styl">
    <w:name w:val="Styl"/>
    <w:rsid w:val="008C7F48"/>
    <w:pPr>
      <w:widowControl w:val="0"/>
      <w:suppressAutoHyphens/>
      <w:autoSpaceDE w:val="0"/>
    </w:pPr>
    <w:rPr>
      <w:rFonts w:ascii="Arial" w:hAnsi="Arial" w:cs="Arial"/>
      <w:sz w:val="24"/>
      <w:szCs w:val="24"/>
      <w:lang w:eastAsia="zh-CN"/>
    </w:rPr>
  </w:style>
  <w:style w:type="paragraph" w:customStyle="1" w:styleId="Tekstpodstawowy21">
    <w:name w:val="Tekst podstawowy 21"/>
    <w:basedOn w:val="Normalny"/>
    <w:rsid w:val="00F03422"/>
    <w:pPr>
      <w:suppressAutoHyphens/>
      <w:spacing w:after="200" w:line="276" w:lineRule="auto"/>
    </w:pPr>
    <w:rPr>
      <w:b/>
      <w:bCs/>
      <w:kern w:val="1"/>
      <w:sz w:val="24"/>
      <w:szCs w:val="24"/>
      <w:lang w:eastAsia="zh-CN"/>
    </w:rPr>
  </w:style>
  <w:style w:type="character" w:customStyle="1" w:styleId="NagwekZnak">
    <w:name w:val="Nagłówek Znak"/>
    <w:link w:val="Nagwek"/>
    <w:uiPriority w:val="99"/>
    <w:rsid w:val="004058E1"/>
  </w:style>
  <w:style w:type="table" w:styleId="Tabela-Siatka">
    <w:name w:val="Table Grid"/>
    <w:basedOn w:val="Standardowy"/>
    <w:rsid w:val="00234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5">
    <w:name w:val="t25"/>
    <w:basedOn w:val="Domylnaczcionkaakapitu"/>
    <w:qFormat/>
    <w:rsid w:val="004D1E6C"/>
  </w:style>
  <w:style w:type="paragraph" w:customStyle="1" w:styleId="Akapitzlist1">
    <w:name w:val="Akapit z listą1"/>
    <w:basedOn w:val="Normalny"/>
    <w:rsid w:val="0039473F"/>
    <w:pPr>
      <w:suppressAutoHyphens/>
      <w:spacing w:after="200"/>
      <w:ind w:left="720"/>
      <w:contextualSpacing/>
    </w:pPr>
    <w:rPr>
      <w:sz w:val="24"/>
      <w:lang w:eastAsia="zh-CN"/>
    </w:rPr>
  </w:style>
  <w:style w:type="paragraph" w:customStyle="1" w:styleId="Akapitzlist2">
    <w:name w:val="Akapit z listą2"/>
    <w:basedOn w:val="Normalny"/>
    <w:rsid w:val="00DD7F08"/>
    <w:pPr>
      <w:suppressAutoHyphens/>
      <w:spacing w:after="200"/>
      <w:ind w:left="720"/>
      <w:contextualSpacing/>
    </w:pPr>
    <w:rPr>
      <w:sz w:val="24"/>
      <w:lang w:eastAsia="zh-CN"/>
    </w:rPr>
  </w:style>
  <w:style w:type="paragraph" w:customStyle="1" w:styleId="Akapitzlist3">
    <w:name w:val="Akapit z listą3"/>
    <w:basedOn w:val="Normalny"/>
    <w:rsid w:val="00497C2C"/>
    <w:pPr>
      <w:suppressAutoHyphens/>
      <w:spacing w:after="200"/>
      <w:ind w:left="720"/>
      <w:contextualSpacing/>
    </w:pPr>
    <w:rPr>
      <w:sz w:val="24"/>
      <w:lang w:eastAsia="zh-CN"/>
    </w:rPr>
  </w:style>
  <w:style w:type="character" w:styleId="Pogrubienie">
    <w:name w:val="Strong"/>
    <w:basedOn w:val="Domylnaczcionkaakapitu"/>
    <w:uiPriority w:val="99"/>
    <w:qFormat/>
    <w:rsid w:val="00384661"/>
    <w:rPr>
      <w:rFonts w:ascii="Times New Roman" w:hAnsi="Times New Roman" w:cs="Times New Roman" w:hint="default"/>
      <w:b/>
      <w:bCs/>
    </w:rPr>
  </w:style>
  <w:style w:type="paragraph" w:customStyle="1" w:styleId="Tretekstu">
    <w:name w:val="Treść tekstu"/>
    <w:basedOn w:val="Normalny"/>
    <w:rsid w:val="00FF4A5E"/>
    <w:pPr>
      <w:suppressAutoHyphens/>
      <w:overflowPunct w:val="0"/>
      <w:spacing w:after="120"/>
    </w:pPr>
    <w:rPr>
      <w:color w:val="00000A"/>
      <w:sz w:val="24"/>
      <w:szCs w:val="24"/>
      <w:lang w:eastAsia="zh-CN"/>
    </w:rPr>
  </w:style>
  <w:style w:type="paragraph" w:customStyle="1" w:styleId="Akapitzlist4">
    <w:name w:val="Akapit z listą4"/>
    <w:basedOn w:val="Normalny"/>
    <w:rsid w:val="002B10A6"/>
    <w:pPr>
      <w:suppressAutoHyphens/>
      <w:ind w:left="720"/>
    </w:pPr>
    <w:rPr>
      <w:sz w:val="24"/>
      <w:szCs w:val="24"/>
      <w:lang w:eastAsia="zh-CN"/>
    </w:rPr>
  </w:style>
  <w:style w:type="paragraph" w:customStyle="1" w:styleId="Akapitzlist5">
    <w:name w:val="Akapit z listą5"/>
    <w:basedOn w:val="Normalny"/>
    <w:rsid w:val="00CE0C23"/>
    <w:pPr>
      <w:suppressAutoHyphens/>
      <w:ind w:left="720"/>
    </w:pPr>
    <w:rPr>
      <w:kern w:val="1"/>
      <w:sz w:val="24"/>
      <w:lang w:eastAsia="zh-CN"/>
    </w:rPr>
  </w:style>
  <w:style w:type="paragraph" w:customStyle="1" w:styleId="Akapitzlist6">
    <w:name w:val="Akapit z listą6"/>
    <w:basedOn w:val="Normalny"/>
    <w:rsid w:val="003A670A"/>
    <w:pPr>
      <w:suppressAutoHyphens/>
      <w:ind w:left="720"/>
    </w:pPr>
    <w:rPr>
      <w:sz w:val="24"/>
      <w:szCs w:val="24"/>
      <w:lang w:eastAsia="ar-SA"/>
    </w:rPr>
  </w:style>
  <w:style w:type="paragraph" w:customStyle="1" w:styleId="Akapitzlist7">
    <w:name w:val="Akapit z listą7"/>
    <w:basedOn w:val="Normalny"/>
    <w:rsid w:val="003B1E8E"/>
    <w:pPr>
      <w:suppressAutoHyphens/>
      <w:ind w:left="720"/>
    </w:pPr>
    <w:rPr>
      <w:kern w:val="1"/>
      <w:sz w:val="24"/>
      <w:lang w:eastAsia="zh-CN"/>
    </w:rPr>
  </w:style>
  <w:style w:type="paragraph" w:customStyle="1" w:styleId="Akapitzlist8">
    <w:name w:val="Akapit z listą8"/>
    <w:basedOn w:val="Normalny"/>
    <w:rsid w:val="00CB71DA"/>
    <w:pPr>
      <w:suppressAutoHyphens/>
      <w:ind w:left="720"/>
    </w:pPr>
    <w:rPr>
      <w:sz w:val="24"/>
      <w:szCs w:val="24"/>
      <w:lang w:eastAsia="ar-SA"/>
    </w:rPr>
  </w:style>
  <w:style w:type="numbering" w:customStyle="1" w:styleId="WW8Num9">
    <w:name w:val="WW8Num9"/>
    <w:basedOn w:val="Bezlisty"/>
    <w:rsid w:val="009A7E19"/>
    <w:pPr>
      <w:numPr>
        <w:numId w:val="42"/>
      </w:numPr>
    </w:pPr>
  </w:style>
  <w:style w:type="paragraph" w:customStyle="1" w:styleId="Standarduser">
    <w:name w:val="Standard (user)"/>
    <w:rsid w:val="00DA4996"/>
    <w:pPr>
      <w:suppressAutoHyphens/>
      <w:autoSpaceDN w:val="0"/>
      <w:textAlignment w:val="baseline"/>
    </w:pPr>
    <w:rPr>
      <w:color w:val="00000A"/>
      <w:kern w:val="3"/>
      <w:sz w:val="24"/>
      <w:szCs w:val="24"/>
      <w:lang w:eastAsia="zh-CN"/>
    </w:rPr>
  </w:style>
  <w:style w:type="character" w:customStyle="1" w:styleId="AkapitzlistZnak">
    <w:name w:val="Akapit z listą Znak"/>
    <w:link w:val="Akapitzlist"/>
    <w:uiPriority w:val="99"/>
    <w:locked/>
    <w:rsid w:val="00561D8A"/>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98927">
      <w:bodyDiv w:val="1"/>
      <w:marLeft w:val="0"/>
      <w:marRight w:val="0"/>
      <w:marTop w:val="0"/>
      <w:marBottom w:val="0"/>
      <w:divBdr>
        <w:top w:val="none" w:sz="0" w:space="0" w:color="auto"/>
        <w:left w:val="none" w:sz="0" w:space="0" w:color="auto"/>
        <w:bottom w:val="none" w:sz="0" w:space="0" w:color="auto"/>
        <w:right w:val="none" w:sz="0" w:space="0" w:color="auto"/>
      </w:divBdr>
    </w:div>
    <w:div w:id="804349174">
      <w:bodyDiv w:val="1"/>
      <w:marLeft w:val="0"/>
      <w:marRight w:val="0"/>
      <w:marTop w:val="0"/>
      <w:marBottom w:val="0"/>
      <w:divBdr>
        <w:top w:val="none" w:sz="0" w:space="0" w:color="auto"/>
        <w:left w:val="none" w:sz="0" w:space="0" w:color="auto"/>
        <w:bottom w:val="none" w:sz="0" w:space="0" w:color="auto"/>
        <w:right w:val="none" w:sz="0" w:space="0" w:color="auto"/>
      </w:divBdr>
    </w:div>
    <w:div w:id="1352948252">
      <w:bodyDiv w:val="1"/>
      <w:marLeft w:val="0"/>
      <w:marRight w:val="0"/>
      <w:marTop w:val="0"/>
      <w:marBottom w:val="0"/>
      <w:divBdr>
        <w:top w:val="none" w:sz="0" w:space="0" w:color="auto"/>
        <w:left w:val="none" w:sz="0" w:space="0" w:color="auto"/>
        <w:bottom w:val="none" w:sz="0" w:space="0" w:color="auto"/>
        <w:right w:val="none" w:sz="0" w:space="0" w:color="auto"/>
      </w:divBdr>
    </w:div>
    <w:div w:id="1599488259">
      <w:bodyDiv w:val="1"/>
      <w:marLeft w:val="0"/>
      <w:marRight w:val="0"/>
      <w:marTop w:val="0"/>
      <w:marBottom w:val="0"/>
      <w:divBdr>
        <w:top w:val="none" w:sz="0" w:space="0" w:color="auto"/>
        <w:left w:val="none" w:sz="0" w:space="0" w:color="auto"/>
        <w:bottom w:val="none" w:sz="0" w:space="0" w:color="auto"/>
        <w:right w:val="none" w:sz="0" w:space="0" w:color="auto"/>
      </w:divBdr>
    </w:div>
    <w:div w:id="1658143851">
      <w:bodyDiv w:val="1"/>
      <w:marLeft w:val="0"/>
      <w:marRight w:val="0"/>
      <w:marTop w:val="0"/>
      <w:marBottom w:val="0"/>
      <w:divBdr>
        <w:top w:val="none" w:sz="0" w:space="0" w:color="auto"/>
        <w:left w:val="none" w:sz="0" w:space="0" w:color="auto"/>
        <w:bottom w:val="none" w:sz="0" w:space="0" w:color="auto"/>
        <w:right w:val="none" w:sz="0" w:space="0" w:color="auto"/>
      </w:divBdr>
    </w:div>
    <w:div w:id="1876624314">
      <w:bodyDiv w:val="1"/>
      <w:marLeft w:val="0"/>
      <w:marRight w:val="0"/>
      <w:marTop w:val="0"/>
      <w:marBottom w:val="0"/>
      <w:divBdr>
        <w:top w:val="none" w:sz="0" w:space="0" w:color="auto"/>
        <w:left w:val="none" w:sz="0" w:space="0" w:color="auto"/>
        <w:bottom w:val="none" w:sz="0" w:space="0" w:color="auto"/>
        <w:right w:val="none" w:sz="0" w:space="0" w:color="auto"/>
      </w:divBdr>
    </w:div>
    <w:div w:id="202127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p@brzeg.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brzeg.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b@brzeg.pl" TargetMode="External"/><Relationship Id="rId4" Type="http://schemas.openxmlformats.org/officeDocument/2006/relationships/settings" Target="settings.xml"/><Relationship Id="rId9" Type="http://schemas.openxmlformats.org/officeDocument/2006/relationships/hyperlink" Target="http://www.bip.brzeg.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0EBE0-F8ED-4738-B07D-BDBEACC6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8688</Words>
  <Characters>52133</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60700</CharactersWithSpaces>
  <SharedDoc>false</SharedDoc>
  <HLinks>
    <vt:vector size="18" baseType="variant">
      <vt:variant>
        <vt:i4>1638466</vt:i4>
      </vt:variant>
      <vt:variant>
        <vt:i4>6</vt:i4>
      </vt:variant>
      <vt:variant>
        <vt:i4>0</vt:i4>
      </vt:variant>
      <vt:variant>
        <vt:i4>5</vt:i4>
      </vt:variant>
      <vt:variant>
        <vt:lpwstr>http://www.bip.brzeg.pl/</vt:lpwstr>
      </vt:variant>
      <vt:variant>
        <vt:lpwstr/>
      </vt:variant>
      <vt:variant>
        <vt:i4>6226005</vt:i4>
      </vt:variant>
      <vt:variant>
        <vt:i4>3</vt:i4>
      </vt:variant>
      <vt:variant>
        <vt:i4>0</vt:i4>
      </vt:variant>
      <vt:variant>
        <vt:i4>5</vt:i4>
      </vt:variant>
      <vt:variant>
        <vt:lpwstr>http://www.portalzp.pl/kody-cpv/szczegoly/roboty-wykonczeniowe-w-zakresie-obiektow-budowlanych-7096/</vt:lpwstr>
      </vt:variant>
      <vt:variant>
        <vt:lpwstr/>
      </vt:variant>
      <vt:variant>
        <vt:i4>8323145</vt:i4>
      </vt:variant>
      <vt:variant>
        <vt:i4>0</vt:i4>
      </vt:variant>
      <vt:variant>
        <vt:i4>0</vt:i4>
      </vt:variant>
      <vt:variant>
        <vt:i4>5</vt:i4>
      </vt:variant>
      <vt:variant>
        <vt:lpwstr>mailto:bzp@brzeg.pl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krosol</dc:creator>
  <cp:keywords/>
  <cp:lastModifiedBy>Kamila Pęcherska</cp:lastModifiedBy>
  <cp:revision>5</cp:revision>
  <cp:lastPrinted>2020-01-02T08:27:00Z</cp:lastPrinted>
  <dcterms:created xsi:type="dcterms:W3CDTF">2020-11-09T16:41:00Z</dcterms:created>
  <dcterms:modified xsi:type="dcterms:W3CDTF">2020-11-10T08:12:00Z</dcterms:modified>
</cp:coreProperties>
</file>